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A08C" w14:textId="77777777" w:rsidR="006306EA" w:rsidRPr="008244C0" w:rsidRDefault="006306EA" w:rsidP="00C82E9E">
      <w:pPr>
        <w:pStyle w:val="12"/>
        <w:rPr>
          <w:highlight w:val="cyan"/>
          <w:lang w:val="ru-RU"/>
        </w:rPr>
      </w:pPr>
    </w:p>
    <w:tbl>
      <w:tblPr>
        <w:tblW w:w="4749" w:type="dxa"/>
        <w:tblInd w:w="108" w:type="dxa"/>
        <w:tblLook w:val="0000" w:firstRow="0" w:lastRow="0" w:firstColumn="0" w:lastColumn="0" w:noHBand="0" w:noVBand="0"/>
      </w:tblPr>
      <w:tblGrid>
        <w:gridCol w:w="4749"/>
      </w:tblGrid>
      <w:tr w:rsidR="00F442F1" w:rsidRPr="00055EA8" w14:paraId="31849316" w14:textId="77777777" w:rsidTr="00757A75">
        <w:tc>
          <w:tcPr>
            <w:tcW w:w="4749" w:type="dxa"/>
          </w:tcPr>
          <w:p w14:paraId="5540C9A5" w14:textId="77777777" w:rsidR="00F442F1" w:rsidRPr="00055EA8" w:rsidRDefault="00F442F1">
            <w:pPr>
              <w:pStyle w:val="12"/>
              <w:ind w:right="895"/>
              <w:jc w:val="both"/>
              <w:rPr>
                <w:rFonts w:ascii="Arial" w:hAnsi="Arial" w:cs="Arial"/>
                <w:sz w:val="18"/>
                <w:szCs w:val="18"/>
              </w:rPr>
            </w:pPr>
            <w:bookmarkStart w:id="0" w:name="_Toc69194229"/>
            <w:bookmarkStart w:id="1" w:name="_Toc341346773"/>
            <w:bookmarkStart w:id="2" w:name="_Toc97209628"/>
            <w:r w:rsidRPr="00055EA8">
              <w:rPr>
                <w:rFonts w:ascii="Arial" w:hAnsi="Arial" w:cs="Arial"/>
                <w:sz w:val="18"/>
                <w:szCs w:val="18"/>
              </w:rPr>
              <w:t>РАЗДЕЛ 4</w:t>
            </w:r>
            <w:r w:rsidRPr="00055EA8">
              <w:rPr>
                <w:rFonts w:ascii="Arial" w:hAnsi="Arial" w:cs="Arial"/>
                <w:sz w:val="18"/>
                <w:szCs w:val="18"/>
              </w:rPr>
              <w:tab/>
              <w:t>ОБЪЕМ РАБОТ</w:t>
            </w:r>
            <w:bookmarkEnd w:id="0"/>
            <w:bookmarkEnd w:id="1"/>
            <w:bookmarkEnd w:id="2"/>
          </w:p>
        </w:tc>
      </w:tr>
    </w:tbl>
    <w:p w14:paraId="460B8C28" w14:textId="77777777" w:rsidR="0098458E" w:rsidRDefault="0098458E">
      <w:pPr>
        <w:rPr>
          <w:rFonts w:cs="Arial"/>
          <w:sz w:val="18"/>
          <w:szCs w:val="18"/>
        </w:rPr>
      </w:pPr>
    </w:p>
    <w:tbl>
      <w:tblPr>
        <w:tblW w:w="8964" w:type="dxa"/>
        <w:tblInd w:w="108" w:type="dxa"/>
        <w:tblLook w:val="0000" w:firstRow="0" w:lastRow="0" w:firstColumn="0" w:lastColumn="0" w:noHBand="0" w:noVBand="0"/>
      </w:tblPr>
      <w:tblGrid>
        <w:gridCol w:w="8964"/>
      </w:tblGrid>
      <w:tr w:rsidR="00F442F1" w:rsidRPr="005A5B4B" w14:paraId="2C4D91F0" w14:textId="77777777" w:rsidTr="00757A75">
        <w:tc>
          <w:tcPr>
            <w:tcW w:w="8964" w:type="dxa"/>
          </w:tcPr>
          <w:p w14:paraId="3750A819" w14:textId="77777777" w:rsidR="00F442F1" w:rsidRPr="000B5FFA" w:rsidRDefault="00F442F1" w:rsidP="0098458E">
            <w:pPr>
              <w:pStyle w:val="12"/>
              <w:ind w:right="895"/>
              <w:jc w:val="both"/>
              <w:rPr>
                <w:rFonts w:ascii="Arial" w:hAnsi="Arial" w:cs="Arial"/>
                <w:sz w:val="18"/>
                <w:szCs w:val="18"/>
                <w:lang w:val="fr-FR"/>
              </w:rPr>
            </w:pPr>
            <w:bookmarkStart w:id="3" w:name="_Toc468278022"/>
            <w:bookmarkStart w:id="4" w:name="_Toc97209630"/>
            <w:r w:rsidRPr="000B5FFA">
              <w:rPr>
                <w:rFonts w:ascii="Arial" w:hAnsi="Arial" w:cs="Arial"/>
                <w:sz w:val="18"/>
                <w:szCs w:val="18"/>
              </w:rPr>
              <w:t>РАЗДЕЛ</w:t>
            </w:r>
            <w:r w:rsidRPr="000B5FFA">
              <w:rPr>
                <w:rFonts w:ascii="Arial" w:hAnsi="Arial" w:cs="Arial"/>
                <w:sz w:val="18"/>
                <w:szCs w:val="18"/>
                <w:lang w:val="fr-FR"/>
              </w:rPr>
              <w:t xml:space="preserve"> 4</w:t>
            </w:r>
            <w:r w:rsidRPr="000B5FFA">
              <w:rPr>
                <w:rFonts w:ascii="Arial" w:hAnsi="Arial" w:cs="Arial"/>
                <w:sz w:val="18"/>
                <w:szCs w:val="18"/>
                <w:lang w:val="fr-FR"/>
              </w:rPr>
              <w:tab/>
            </w:r>
            <w:r w:rsidRPr="000B5FFA">
              <w:rPr>
                <w:rFonts w:ascii="Arial" w:hAnsi="Arial" w:cs="Arial"/>
                <w:sz w:val="18"/>
                <w:szCs w:val="18"/>
              </w:rPr>
              <w:t>ОБЪЕМ</w:t>
            </w:r>
            <w:r w:rsidRPr="000B5FFA">
              <w:rPr>
                <w:rFonts w:ascii="Arial" w:hAnsi="Arial" w:cs="Arial"/>
                <w:sz w:val="18"/>
                <w:szCs w:val="18"/>
                <w:lang w:val="fr-FR"/>
              </w:rPr>
              <w:t xml:space="preserve"> </w:t>
            </w:r>
            <w:r w:rsidRPr="000B5FFA">
              <w:rPr>
                <w:rFonts w:ascii="Arial" w:hAnsi="Arial" w:cs="Arial"/>
                <w:sz w:val="18"/>
                <w:szCs w:val="18"/>
              </w:rPr>
              <w:t>РАБОТ</w:t>
            </w:r>
            <w:bookmarkEnd w:id="3"/>
            <w:bookmarkEnd w:id="4"/>
          </w:p>
        </w:tc>
      </w:tr>
      <w:tr w:rsidR="00F442F1" w:rsidRPr="000B5FFA" w14:paraId="784F17A7" w14:textId="77777777" w:rsidTr="00757A75">
        <w:tc>
          <w:tcPr>
            <w:tcW w:w="8964" w:type="dxa"/>
          </w:tcPr>
          <w:p w14:paraId="73A76809" w14:textId="5B884014" w:rsidR="00F442F1" w:rsidRPr="000B5FFA" w:rsidRDefault="00F442F1" w:rsidP="0098458E">
            <w:pPr>
              <w:pStyle w:val="MVL2R"/>
              <w:numPr>
                <w:ilvl w:val="0"/>
                <w:numId w:val="0"/>
              </w:numPr>
              <w:rPr>
                <w:rFonts w:cs="Arial"/>
              </w:rPr>
            </w:pPr>
            <w:bookmarkStart w:id="5" w:name="_Toc350860500"/>
            <w:bookmarkStart w:id="6" w:name="_Toc396211284"/>
            <w:bookmarkStart w:id="7" w:name="_Toc468278024"/>
            <w:bookmarkStart w:id="8" w:name="_Toc97209632"/>
            <w:r w:rsidRPr="000B5FFA">
              <w:rPr>
                <w:rFonts w:cs="Arial"/>
                <w:b w:val="0"/>
                <w:lang w:eastAsia="ru-RU"/>
              </w:rPr>
              <w:t>СТАТЬЯ 1 - ВВЕДЕНИЕ</w:t>
            </w:r>
            <w:bookmarkEnd w:id="5"/>
            <w:bookmarkEnd w:id="6"/>
            <w:bookmarkEnd w:id="7"/>
            <w:bookmarkEnd w:id="8"/>
          </w:p>
        </w:tc>
      </w:tr>
      <w:tr w:rsidR="00F442F1" w:rsidRPr="0097535F" w14:paraId="215ED730" w14:textId="77777777" w:rsidTr="00757A75">
        <w:tc>
          <w:tcPr>
            <w:tcW w:w="8964" w:type="dxa"/>
          </w:tcPr>
          <w:p w14:paraId="562A8F67" w14:textId="0A05BC09"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Компания </w:t>
            </w:r>
            <w:r>
              <w:rPr>
                <w:rFonts w:cs="Arial"/>
                <w:sz w:val="18"/>
                <w:szCs w:val="18"/>
                <w:lang w:val="en-US" w:eastAsia="en-GB"/>
              </w:rPr>
              <w:t>OOO</w:t>
            </w:r>
            <w:r w:rsidRPr="00757A75">
              <w:rPr>
                <w:rFonts w:cs="Arial"/>
                <w:sz w:val="18"/>
                <w:szCs w:val="18"/>
                <w:lang w:val="ru-RU" w:eastAsia="en-GB"/>
              </w:rPr>
              <w:t xml:space="preserve"> </w:t>
            </w:r>
            <w:r w:rsidRPr="000B5FFA">
              <w:rPr>
                <w:rFonts w:cs="Arial"/>
                <w:sz w:val="18"/>
                <w:szCs w:val="18"/>
                <w:lang w:val="ru-RU" w:eastAsia="en-GB"/>
              </w:rPr>
              <w:t xml:space="preserve">“Салым Петролеум Девелопмент» (СПД) разрабатывает группу </w:t>
            </w:r>
            <w:proofErr w:type="spellStart"/>
            <w:r w:rsidRPr="000B5FFA">
              <w:rPr>
                <w:rFonts w:cs="Arial"/>
                <w:sz w:val="18"/>
                <w:szCs w:val="18"/>
                <w:lang w:val="ru-RU" w:eastAsia="en-GB"/>
              </w:rPr>
              <w:t>Салымских</w:t>
            </w:r>
            <w:proofErr w:type="spellEnd"/>
            <w:r w:rsidRPr="000B5FFA">
              <w:rPr>
                <w:rFonts w:cs="Arial"/>
                <w:sz w:val="18"/>
                <w:szCs w:val="18"/>
                <w:lang w:val="ru-RU" w:eastAsia="en-GB"/>
              </w:rPr>
              <w:t xml:space="preserve"> </w:t>
            </w:r>
            <w:proofErr w:type="gramStart"/>
            <w:r w:rsidRPr="000B5FFA">
              <w:rPr>
                <w:rFonts w:cs="Arial"/>
                <w:sz w:val="18"/>
                <w:szCs w:val="18"/>
                <w:lang w:val="ru-RU" w:eastAsia="en-GB"/>
              </w:rPr>
              <w:t>месторождений,  включающую</w:t>
            </w:r>
            <w:proofErr w:type="gramEnd"/>
            <w:r w:rsidRPr="000B5FFA">
              <w:rPr>
                <w:rFonts w:cs="Arial"/>
                <w:sz w:val="18"/>
                <w:szCs w:val="18"/>
                <w:lang w:val="ru-RU" w:eastAsia="en-GB"/>
              </w:rPr>
              <w:t xml:space="preserve"> в себя:</w:t>
            </w:r>
          </w:p>
          <w:p w14:paraId="39CC3A76" w14:textId="77777777" w:rsidR="00F442F1" w:rsidRPr="000B5FFA" w:rsidRDefault="00F442F1" w:rsidP="008F42DB">
            <w:pPr>
              <w:numPr>
                <w:ilvl w:val="0"/>
                <w:numId w:val="182"/>
              </w:numPr>
              <w:tabs>
                <w:tab w:val="left" w:pos="2430"/>
              </w:tabs>
              <w:spacing w:before="120"/>
              <w:jc w:val="both"/>
              <w:rPr>
                <w:rFonts w:cs="Arial"/>
                <w:sz w:val="18"/>
                <w:szCs w:val="18"/>
                <w:lang w:val="fr-FR"/>
              </w:rPr>
            </w:pPr>
            <w:r w:rsidRPr="000B5FFA">
              <w:rPr>
                <w:rFonts w:cs="Arial"/>
                <w:sz w:val="18"/>
                <w:szCs w:val="18"/>
                <w:lang w:val="fr-FR"/>
              </w:rPr>
              <w:t>Западно-Салымское месторождение</w:t>
            </w:r>
          </w:p>
          <w:p w14:paraId="6AEB84C0" w14:textId="77777777" w:rsidR="00F442F1" w:rsidRPr="000B5FFA" w:rsidRDefault="00F442F1" w:rsidP="008F42DB">
            <w:pPr>
              <w:numPr>
                <w:ilvl w:val="0"/>
                <w:numId w:val="182"/>
              </w:numPr>
              <w:tabs>
                <w:tab w:val="left" w:pos="2430"/>
              </w:tabs>
              <w:spacing w:before="120"/>
              <w:jc w:val="both"/>
              <w:rPr>
                <w:rFonts w:cs="Arial"/>
                <w:sz w:val="18"/>
                <w:szCs w:val="18"/>
                <w:lang w:val="fr-FR"/>
              </w:rPr>
            </w:pPr>
            <w:r w:rsidRPr="000B5FFA">
              <w:rPr>
                <w:rFonts w:cs="Arial"/>
                <w:sz w:val="18"/>
                <w:szCs w:val="18"/>
                <w:lang w:val="fr-FR"/>
              </w:rPr>
              <w:t>Верхне-Салымское месторождение</w:t>
            </w:r>
          </w:p>
          <w:p w14:paraId="6850A951" w14:textId="77777777" w:rsidR="00F442F1" w:rsidRPr="000B5FFA" w:rsidRDefault="00F442F1" w:rsidP="008F42DB">
            <w:pPr>
              <w:numPr>
                <w:ilvl w:val="0"/>
                <w:numId w:val="182"/>
              </w:numPr>
              <w:tabs>
                <w:tab w:val="left" w:pos="2430"/>
              </w:tabs>
              <w:spacing w:before="120"/>
              <w:jc w:val="both"/>
              <w:rPr>
                <w:rFonts w:cs="Arial"/>
                <w:sz w:val="18"/>
                <w:szCs w:val="18"/>
                <w:lang w:val="fr-FR"/>
              </w:rPr>
            </w:pPr>
            <w:r w:rsidRPr="000B5FFA">
              <w:rPr>
                <w:rFonts w:cs="Arial"/>
                <w:sz w:val="18"/>
                <w:szCs w:val="18"/>
                <w:lang w:val="fr-FR"/>
              </w:rPr>
              <w:t>Ваделыпское месторождение</w:t>
            </w:r>
          </w:p>
          <w:p w14:paraId="797C7418" w14:textId="77777777" w:rsidR="00F442F1" w:rsidRPr="000B5FFA" w:rsidRDefault="00F442F1" w:rsidP="008F42DB">
            <w:pPr>
              <w:numPr>
                <w:ilvl w:val="0"/>
                <w:numId w:val="182"/>
              </w:numPr>
              <w:tabs>
                <w:tab w:val="left" w:pos="2430"/>
              </w:tabs>
              <w:spacing w:before="120"/>
              <w:jc w:val="both"/>
              <w:rPr>
                <w:rFonts w:cs="Arial"/>
                <w:sz w:val="18"/>
                <w:szCs w:val="18"/>
                <w:lang w:val="fr-FR"/>
              </w:rPr>
            </w:pPr>
            <w:r w:rsidRPr="000B5FFA">
              <w:rPr>
                <w:rFonts w:cs="Arial"/>
                <w:sz w:val="18"/>
                <w:szCs w:val="18"/>
                <w:lang w:val="fr-FR"/>
              </w:rPr>
              <w:t>Прилегающие районы ведения геологоразведочных работ</w:t>
            </w:r>
          </w:p>
          <w:p w14:paraId="367EBD99" w14:textId="77777777" w:rsidR="00F442F1" w:rsidRPr="000B5FFA" w:rsidRDefault="00F442F1" w:rsidP="0098458E">
            <w:pPr>
              <w:ind w:left="615" w:hanging="615"/>
              <w:rPr>
                <w:rFonts w:cs="Arial"/>
                <w:sz w:val="18"/>
                <w:szCs w:val="18"/>
                <w:lang w:val="fr-FR"/>
              </w:rPr>
            </w:pPr>
          </w:p>
          <w:p w14:paraId="373C5A3E" w14:textId="77777777" w:rsidR="00F442F1" w:rsidRPr="003D0224" w:rsidRDefault="00F442F1" w:rsidP="0098458E">
            <w:pPr>
              <w:pStyle w:val="a5"/>
              <w:ind w:left="386" w:right="34" w:firstLine="0"/>
              <w:rPr>
                <w:rFonts w:cs="Arial"/>
                <w:sz w:val="18"/>
                <w:szCs w:val="18"/>
                <w:lang w:val="ru-RU"/>
              </w:rPr>
            </w:pPr>
            <w:r w:rsidRPr="000B5FFA">
              <w:rPr>
                <w:rFonts w:cs="Arial"/>
                <w:sz w:val="18"/>
                <w:szCs w:val="18"/>
                <w:lang w:val="ru-RU" w:eastAsia="en-GB"/>
              </w:rPr>
              <w:t>Климатические условия: температура от +40° до -50° градусов Цельсия</w:t>
            </w:r>
          </w:p>
        </w:tc>
      </w:tr>
      <w:tr w:rsidR="00F442F1" w:rsidRPr="0097535F" w14:paraId="436E85A6" w14:textId="77777777" w:rsidTr="00757A75">
        <w:tc>
          <w:tcPr>
            <w:tcW w:w="8964" w:type="dxa"/>
          </w:tcPr>
          <w:p w14:paraId="0AF711B2" w14:textId="06B67A31" w:rsidR="00F442F1" w:rsidRPr="000B5FFA" w:rsidRDefault="00F442F1" w:rsidP="0098458E">
            <w:pPr>
              <w:pStyle w:val="MVL1R"/>
              <w:numPr>
                <w:ilvl w:val="0"/>
                <w:numId w:val="0"/>
              </w:numPr>
              <w:spacing w:before="240"/>
              <w:rPr>
                <w:rFonts w:cs="Arial"/>
                <w:lang w:val="ru-RU" w:eastAsia="ru-RU"/>
              </w:rPr>
            </w:pPr>
            <w:bookmarkStart w:id="9" w:name="_Toc350860502"/>
            <w:bookmarkStart w:id="10" w:name="_Toc396211286"/>
            <w:bookmarkStart w:id="11" w:name="_Toc468278026"/>
            <w:bookmarkStart w:id="12" w:name="_Toc97209634"/>
            <w:r w:rsidRPr="000B5FFA">
              <w:rPr>
                <w:rFonts w:cs="Arial"/>
                <w:lang w:val="ru-RU" w:eastAsia="ru-RU"/>
              </w:rPr>
              <w:t>СТАТЬЯ 2 - ОПИСАНИЕ РАБОТ И ТРЕБОВАНИЯ К РАБОТАМ</w:t>
            </w:r>
            <w:bookmarkEnd w:id="9"/>
            <w:bookmarkEnd w:id="10"/>
            <w:bookmarkEnd w:id="11"/>
            <w:bookmarkEnd w:id="12"/>
          </w:p>
        </w:tc>
      </w:tr>
      <w:tr w:rsidR="00F442F1" w:rsidRPr="000B5FFA" w14:paraId="4076C907" w14:textId="77777777" w:rsidTr="00757A75">
        <w:tc>
          <w:tcPr>
            <w:tcW w:w="8964" w:type="dxa"/>
          </w:tcPr>
          <w:p w14:paraId="542F9512" w14:textId="4531ACFE" w:rsidR="00F442F1" w:rsidRPr="000B5FFA" w:rsidRDefault="00F442F1" w:rsidP="008F42DB">
            <w:pPr>
              <w:pStyle w:val="Heading2E"/>
              <w:numPr>
                <w:ilvl w:val="0"/>
                <w:numId w:val="190"/>
              </w:numPr>
              <w:ind w:left="508" w:hanging="508"/>
              <w:jc w:val="both"/>
              <w:rPr>
                <w:rFonts w:cs="Arial"/>
                <w:szCs w:val="18"/>
                <w:lang w:val="fr-FR"/>
              </w:rPr>
            </w:pPr>
            <w:bookmarkStart w:id="13" w:name="_Toc350860504"/>
            <w:bookmarkStart w:id="14" w:name="_Toc396211288"/>
            <w:bookmarkStart w:id="15" w:name="_Toc97209636"/>
            <w:r w:rsidRPr="000B5FFA">
              <w:rPr>
                <w:rFonts w:cs="Arial"/>
                <w:szCs w:val="18"/>
                <w:lang w:val="fr-FR"/>
              </w:rPr>
              <w:t>Общие положения</w:t>
            </w:r>
            <w:bookmarkEnd w:id="13"/>
            <w:bookmarkEnd w:id="14"/>
            <w:bookmarkEnd w:id="15"/>
          </w:p>
        </w:tc>
      </w:tr>
      <w:tr w:rsidR="00F442F1" w:rsidRPr="0097535F" w14:paraId="4255FDC0" w14:textId="77777777" w:rsidTr="00757A75">
        <w:tc>
          <w:tcPr>
            <w:tcW w:w="8964" w:type="dxa"/>
          </w:tcPr>
          <w:p w14:paraId="485364FC" w14:textId="37EA0CFC" w:rsidR="00F442F1" w:rsidRPr="003D0224" w:rsidRDefault="00F442F1" w:rsidP="0098458E">
            <w:pPr>
              <w:pStyle w:val="a5"/>
              <w:ind w:left="386" w:right="34" w:firstLine="0"/>
              <w:rPr>
                <w:rFonts w:cs="Arial"/>
                <w:sz w:val="18"/>
                <w:szCs w:val="18"/>
                <w:lang w:val="ru-RU"/>
              </w:rPr>
            </w:pPr>
            <w:r w:rsidRPr="000B5FFA">
              <w:rPr>
                <w:rFonts w:cs="Arial"/>
                <w:sz w:val="18"/>
                <w:szCs w:val="18"/>
                <w:lang w:val="ru-RU" w:eastAsia="en-GB"/>
              </w:rPr>
              <w:t>В соответствии с настоящим ДОГОВОРОМ ПОДРЯДЧИК выполняет РАБОТЫ по</w:t>
            </w:r>
            <w:r w:rsidRPr="00757A75">
              <w:rPr>
                <w:rFonts w:cs="Arial"/>
                <w:sz w:val="18"/>
                <w:szCs w:val="18"/>
                <w:lang w:val="ru-RU" w:eastAsia="en-GB"/>
              </w:rPr>
              <w:t xml:space="preserve"> </w:t>
            </w:r>
            <w:r>
              <w:rPr>
                <w:rFonts w:cs="Arial"/>
                <w:sz w:val="18"/>
                <w:szCs w:val="18"/>
                <w:lang w:val="ru-RU" w:eastAsia="en-GB"/>
              </w:rPr>
              <w:t xml:space="preserve">капитальному ремонту скважин </w:t>
            </w:r>
            <w:proofErr w:type="spellStart"/>
            <w:r>
              <w:rPr>
                <w:rFonts w:cs="Arial"/>
                <w:sz w:val="18"/>
                <w:szCs w:val="18"/>
                <w:lang w:val="ru-RU" w:eastAsia="en-GB"/>
              </w:rPr>
              <w:t>включаущие</w:t>
            </w:r>
            <w:proofErr w:type="spellEnd"/>
            <w:r>
              <w:rPr>
                <w:rFonts w:cs="Arial"/>
                <w:sz w:val="18"/>
                <w:szCs w:val="18"/>
                <w:lang w:val="ru-RU" w:eastAsia="en-GB"/>
              </w:rPr>
              <w:t xml:space="preserve"> в себя установка клина </w:t>
            </w:r>
            <w:proofErr w:type="spellStart"/>
            <w:r>
              <w:rPr>
                <w:rFonts w:cs="Arial"/>
                <w:sz w:val="18"/>
                <w:szCs w:val="18"/>
                <w:lang w:val="ru-RU" w:eastAsia="en-GB"/>
              </w:rPr>
              <w:t>отклонителя</w:t>
            </w:r>
            <w:proofErr w:type="spellEnd"/>
            <w:r>
              <w:rPr>
                <w:rFonts w:cs="Arial"/>
                <w:sz w:val="18"/>
                <w:szCs w:val="18"/>
                <w:lang w:val="ru-RU" w:eastAsia="en-GB"/>
              </w:rPr>
              <w:t xml:space="preserve"> в скважине, </w:t>
            </w:r>
            <w:proofErr w:type="spellStart"/>
            <w:r>
              <w:rPr>
                <w:rFonts w:cs="Arial"/>
                <w:sz w:val="18"/>
                <w:szCs w:val="18"/>
                <w:lang w:val="ru-RU" w:eastAsia="en-GB"/>
              </w:rPr>
              <w:t>зареезку</w:t>
            </w:r>
            <w:proofErr w:type="spellEnd"/>
            <w:r w:rsidRPr="00757A75">
              <w:rPr>
                <w:rFonts w:cs="Arial"/>
                <w:sz w:val="18"/>
                <w:szCs w:val="18"/>
                <w:lang w:val="ru-RU" w:eastAsia="en-GB"/>
              </w:rPr>
              <w:t xml:space="preserve"> </w:t>
            </w:r>
            <w:r>
              <w:rPr>
                <w:rFonts w:cs="Arial"/>
                <w:sz w:val="18"/>
                <w:szCs w:val="18"/>
                <w:lang w:val="ru-RU" w:eastAsia="en-GB"/>
              </w:rPr>
              <w:t xml:space="preserve">боковых стволов, проводку горизонтальных участков в продуктивном пласте, а также, углублению существующих скважин КОМПАНИИ. </w:t>
            </w:r>
            <w:r w:rsidRPr="001E0290">
              <w:rPr>
                <w:rFonts w:cs="Arial"/>
                <w:sz w:val="18"/>
                <w:szCs w:val="18"/>
                <w:lang w:val="ru-RU" w:eastAsia="en-GB"/>
              </w:rPr>
              <w:t>Бурение разведочных скважин</w:t>
            </w:r>
            <w:r w:rsidRPr="00757A75">
              <w:rPr>
                <w:rFonts w:cs="Arial"/>
                <w:b/>
                <w:bCs/>
                <w:color w:val="FF0000"/>
                <w:sz w:val="18"/>
                <w:szCs w:val="18"/>
                <w:lang w:val="ru-RU" w:eastAsia="en-GB"/>
              </w:rPr>
              <w:t>,</w:t>
            </w:r>
            <w:r w:rsidRPr="000B5FFA">
              <w:rPr>
                <w:rFonts w:cs="Arial"/>
                <w:sz w:val="18"/>
                <w:szCs w:val="18"/>
                <w:lang w:val="ru-RU" w:eastAsia="en-GB"/>
              </w:rPr>
              <w:t xml:space="preserve"> </w:t>
            </w:r>
            <w:r>
              <w:rPr>
                <w:rFonts w:cs="Arial"/>
                <w:sz w:val="18"/>
                <w:szCs w:val="18"/>
                <w:lang w:val="ru-RU" w:eastAsia="en-GB"/>
              </w:rPr>
              <w:t xml:space="preserve">и </w:t>
            </w:r>
            <w:r w:rsidRPr="000B5FFA">
              <w:rPr>
                <w:rFonts w:cs="Arial"/>
                <w:sz w:val="18"/>
                <w:szCs w:val="18"/>
                <w:lang w:val="ru-RU" w:eastAsia="en-GB"/>
              </w:rPr>
              <w:t>другие типы работ по согласованию СТОРОН, а также осуществляет мобилизацию и демобилизацию всего своего ОБОРУДОВАНИЯ, МАТЕРИАЛОВ и ПЕРСОНАЛА на / с РАБОЧЕЙ ПЛОЩАДКИ КОМПАНИИ и осуществляет ПЕРЕБАЗИРОВАНИЕ (при необходимости) ОБОРУДОВАНИЯ, МАТЕРИАЛОВ и ПЕРСОНАЛА ПОДРЯДЧИКА с одной РАБОЧЕЙ ПЛОЩАДКИ на другую, либо со скважины на скважину.</w:t>
            </w:r>
          </w:p>
        </w:tc>
      </w:tr>
      <w:tr w:rsidR="00F442F1" w:rsidRPr="0097535F" w14:paraId="7F38FC23" w14:textId="77777777" w:rsidTr="00757A75">
        <w:tc>
          <w:tcPr>
            <w:tcW w:w="8964" w:type="dxa"/>
          </w:tcPr>
          <w:p w14:paraId="79C46A8F"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За выполнение указанных РАБОТ ПОДРЯДЧИК получает вознаграждение в соответствии с Разделом 3 «Стоимость работ» настоящего ДОГОВОРА.</w:t>
            </w:r>
          </w:p>
        </w:tc>
      </w:tr>
      <w:tr w:rsidR="00F442F1" w:rsidRPr="0097535F" w14:paraId="1008CE92" w14:textId="77777777" w:rsidTr="00757A75">
        <w:tc>
          <w:tcPr>
            <w:tcW w:w="8964" w:type="dxa"/>
          </w:tcPr>
          <w:p w14:paraId="1EF3F4F3"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ПОДРЯДЧИК должен предоставить все ОБОРУДОВАНИЕ (включая мобильную буровую установку), ПЕРСОНАЛ, МАТЕРИАЛЫ, технические средства и инфраструктуру, предусмотренные для выполнения РАБОТ, указанных в настоящем РАЗДЕЛЕ 4 своими силами и за свой счет, если это не предоставляется силами КОМПАНИИ и за счет КОМПАНИИ согласно Статье 4 настоящего РАЗДЕЛА 4.</w:t>
            </w:r>
          </w:p>
        </w:tc>
      </w:tr>
      <w:tr w:rsidR="00F442F1" w:rsidRPr="0097535F" w14:paraId="323DC1D5" w14:textId="77777777" w:rsidTr="00757A75">
        <w:tc>
          <w:tcPr>
            <w:tcW w:w="8964" w:type="dxa"/>
          </w:tcPr>
          <w:p w14:paraId="6FC45F0A"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РАБОТА будет включать помимо прочего оказание содействия ДРУГИМ подрядчикам КОМПАНИИ в выполнении ими своих работ. </w:t>
            </w:r>
          </w:p>
          <w:p w14:paraId="5B7F005C"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В приложении 4.3. указано распределение ответственности между КОМПАНИЕЙ и ПОДРЯДЧИКОМ.</w:t>
            </w:r>
          </w:p>
        </w:tc>
      </w:tr>
      <w:tr w:rsidR="00F442F1" w:rsidRPr="00B577A0" w14:paraId="6EC696A3" w14:textId="77777777" w:rsidTr="00757A75">
        <w:tc>
          <w:tcPr>
            <w:tcW w:w="8964" w:type="dxa"/>
          </w:tcPr>
          <w:p w14:paraId="27F7F6DF" w14:textId="77777777" w:rsidR="00F442F1" w:rsidRPr="003D0224" w:rsidRDefault="00F442F1" w:rsidP="0098458E">
            <w:pPr>
              <w:pStyle w:val="a5"/>
              <w:ind w:left="386" w:right="34" w:firstLine="0"/>
              <w:rPr>
                <w:rFonts w:cs="Arial"/>
                <w:sz w:val="18"/>
                <w:szCs w:val="18"/>
                <w:lang w:val="ru-RU" w:eastAsia="en-GB"/>
              </w:rPr>
            </w:pPr>
            <w:r w:rsidRPr="003D0224">
              <w:rPr>
                <w:rFonts w:cs="Arial"/>
                <w:sz w:val="18"/>
                <w:szCs w:val="18"/>
                <w:lang w:val="ru-RU" w:eastAsia="en-GB"/>
              </w:rPr>
              <w:t>РАБОТЫ выполняются согласно заявкам.</w:t>
            </w:r>
          </w:p>
        </w:tc>
      </w:tr>
      <w:tr w:rsidR="00F442F1" w:rsidRPr="0097535F" w14:paraId="076288AE" w14:textId="77777777" w:rsidTr="00757A75">
        <w:tc>
          <w:tcPr>
            <w:tcW w:w="8964" w:type="dxa"/>
          </w:tcPr>
          <w:p w14:paraId="01D5EFF0" w14:textId="77777777" w:rsidR="00F442F1" w:rsidRPr="003D0224" w:rsidRDefault="00F442F1" w:rsidP="0098458E">
            <w:pPr>
              <w:pStyle w:val="a5"/>
              <w:ind w:left="386" w:right="34" w:firstLine="0"/>
              <w:rPr>
                <w:rFonts w:cs="Arial"/>
                <w:sz w:val="18"/>
                <w:szCs w:val="18"/>
                <w:lang w:val="ru-RU" w:eastAsia="en-GB"/>
              </w:rPr>
            </w:pPr>
            <w:r w:rsidRPr="003D0224">
              <w:rPr>
                <w:rFonts w:cs="Arial"/>
                <w:sz w:val="18"/>
                <w:szCs w:val="18"/>
                <w:lang w:val="ru-RU" w:eastAsia="en-GB"/>
              </w:rPr>
              <w:t>ПОДРЯДЧИК должен всегда соответствовать законодательству Российской Федерации и регламентам КОМПАНИИ по всем вопросах, относящимся к РАБОТАМ.</w:t>
            </w:r>
          </w:p>
        </w:tc>
      </w:tr>
      <w:tr w:rsidR="00F442F1" w:rsidRPr="0097535F" w14:paraId="60A8AA03" w14:textId="77777777" w:rsidTr="00757A75">
        <w:tc>
          <w:tcPr>
            <w:tcW w:w="8964" w:type="dxa"/>
          </w:tcPr>
          <w:p w14:paraId="3F349E46"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ПРЕДСТАВИТЕЛЬ КОМПАНИИ осуществляет контроль за ходом всех работ, в том числе управляет технологическим процессом и принимает все ключевые решения по РАБОТАМ.</w:t>
            </w:r>
          </w:p>
        </w:tc>
      </w:tr>
      <w:tr w:rsidR="00F442F1" w:rsidRPr="000B5FFA" w14:paraId="799951D5" w14:textId="77777777" w:rsidTr="00757A75">
        <w:tc>
          <w:tcPr>
            <w:tcW w:w="8964" w:type="dxa"/>
          </w:tcPr>
          <w:p w14:paraId="28D7CB27" w14:textId="30A545D6" w:rsidR="00F442F1" w:rsidRPr="000B5FFA" w:rsidRDefault="00F442F1" w:rsidP="008F42DB">
            <w:pPr>
              <w:pStyle w:val="Heading2E"/>
              <w:numPr>
                <w:ilvl w:val="0"/>
                <w:numId w:val="190"/>
              </w:numPr>
              <w:ind w:left="508" w:hanging="508"/>
              <w:jc w:val="both"/>
              <w:rPr>
                <w:rFonts w:cs="Arial"/>
                <w:szCs w:val="18"/>
                <w:lang w:val="fr-FR"/>
              </w:rPr>
            </w:pPr>
            <w:bookmarkStart w:id="16" w:name="_Toc396211290"/>
            <w:bookmarkStart w:id="17" w:name="_Toc97209638"/>
            <w:bookmarkStart w:id="18" w:name="_Toc350860506"/>
            <w:r w:rsidRPr="000B5FFA">
              <w:rPr>
                <w:rFonts w:cs="Arial"/>
                <w:szCs w:val="18"/>
                <w:lang w:val="fr-FR"/>
              </w:rPr>
              <w:t>МОБИЛИЗАЦИЯ</w:t>
            </w:r>
            <w:bookmarkEnd w:id="16"/>
            <w:bookmarkEnd w:id="17"/>
            <w:r w:rsidRPr="000B5FFA">
              <w:rPr>
                <w:rFonts w:cs="Arial"/>
                <w:szCs w:val="18"/>
                <w:lang w:val="fr-FR"/>
              </w:rPr>
              <w:t xml:space="preserve"> </w:t>
            </w:r>
            <w:bookmarkEnd w:id="18"/>
          </w:p>
        </w:tc>
      </w:tr>
      <w:tr w:rsidR="00F442F1" w:rsidRPr="000B5FFA" w14:paraId="512EF342" w14:textId="77777777" w:rsidTr="00757A75">
        <w:tc>
          <w:tcPr>
            <w:tcW w:w="8964" w:type="dxa"/>
          </w:tcPr>
          <w:p w14:paraId="0B80399D" w14:textId="77777777" w:rsidR="00F442F1" w:rsidRPr="000B5FFA" w:rsidRDefault="00F442F1" w:rsidP="0098458E">
            <w:pPr>
              <w:pStyle w:val="a5"/>
              <w:ind w:left="386" w:right="34" w:firstLine="0"/>
              <w:rPr>
                <w:rFonts w:cs="Arial"/>
                <w:sz w:val="18"/>
                <w:szCs w:val="18"/>
                <w:lang w:eastAsia="en-GB"/>
              </w:rPr>
            </w:pPr>
            <w:r w:rsidRPr="000B5FFA">
              <w:rPr>
                <w:rFonts w:cs="Arial"/>
                <w:sz w:val="18"/>
                <w:szCs w:val="18"/>
                <w:lang w:val="ru-RU" w:eastAsia="en-GB"/>
              </w:rPr>
              <w:t xml:space="preserve">Вплоть до или до истечения ДАТЫ НАЧАЛА РАБОТ ПОДРЯДЧИК должен произвести МОБИЛИЗАЦИЮ своего ОБОРУДОВАНИЯ, МАТЕРИАЛОВ, ПЕРСОНАЛА и технических средств, необходимых для выполнения обязательств по ДОГОВОРУ, на первую </w:t>
            </w:r>
            <w:r w:rsidRPr="000B5FFA">
              <w:rPr>
                <w:rFonts w:cs="Arial"/>
                <w:sz w:val="18"/>
                <w:szCs w:val="18"/>
                <w:lang w:eastAsia="en-GB"/>
              </w:rPr>
              <w:t xml:space="preserve">РАБОЧУЮ ПЛОЩАДКУ </w:t>
            </w:r>
            <w:proofErr w:type="spellStart"/>
            <w:r w:rsidRPr="000B5FFA">
              <w:rPr>
                <w:rFonts w:cs="Arial"/>
                <w:sz w:val="18"/>
                <w:szCs w:val="18"/>
                <w:lang w:eastAsia="en-GB"/>
              </w:rPr>
              <w:t>на</w:t>
            </w:r>
            <w:proofErr w:type="spellEnd"/>
            <w:r w:rsidRPr="000B5FFA">
              <w:rPr>
                <w:rFonts w:cs="Arial"/>
                <w:sz w:val="18"/>
                <w:szCs w:val="18"/>
                <w:lang w:eastAsia="en-GB"/>
              </w:rPr>
              <w:t xml:space="preserve"> </w:t>
            </w:r>
            <w:proofErr w:type="spellStart"/>
            <w:r w:rsidRPr="000B5FFA">
              <w:rPr>
                <w:rFonts w:cs="Arial"/>
                <w:sz w:val="18"/>
                <w:szCs w:val="18"/>
                <w:lang w:eastAsia="en-GB"/>
              </w:rPr>
              <w:t>лицензионном</w:t>
            </w:r>
            <w:proofErr w:type="spellEnd"/>
            <w:r w:rsidRPr="000B5FFA">
              <w:rPr>
                <w:rFonts w:cs="Arial"/>
                <w:sz w:val="18"/>
                <w:szCs w:val="18"/>
                <w:lang w:eastAsia="en-GB"/>
              </w:rPr>
              <w:t xml:space="preserve"> </w:t>
            </w:r>
            <w:proofErr w:type="spellStart"/>
            <w:r w:rsidRPr="000B5FFA">
              <w:rPr>
                <w:rFonts w:cs="Arial"/>
                <w:sz w:val="18"/>
                <w:szCs w:val="18"/>
                <w:lang w:eastAsia="en-GB"/>
              </w:rPr>
              <w:t>участке</w:t>
            </w:r>
            <w:proofErr w:type="spellEnd"/>
            <w:r w:rsidRPr="000B5FFA">
              <w:rPr>
                <w:rFonts w:cs="Arial"/>
                <w:sz w:val="18"/>
                <w:szCs w:val="18"/>
                <w:lang w:eastAsia="en-GB"/>
              </w:rPr>
              <w:t xml:space="preserve"> КОМПАНИИ.</w:t>
            </w:r>
          </w:p>
        </w:tc>
      </w:tr>
      <w:tr w:rsidR="00F442F1" w:rsidRPr="0097535F" w14:paraId="4916EB4C" w14:textId="77777777" w:rsidTr="00757A75">
        <w:tc>
          <w:tcPr>
            <w:tcW w:w="8964" w:type="dxa"/>
          </w:tcPr>
          <w:p w14:paraId="05F62B39" w14:textId="77777777" w:rsidR="00F442F1" w:rsidRPr="00757A75" w:rsidRDefault="00F442F1" w:rsidP="0098458E">
            <w:pPr>
              <w:pStyle w:val="a5"/>
              <w:ind w:left="386" w:right="34" w:firstLine="0"/>
              <w:rPr>
                <w:rFonts w:cs="Arial"/>
                <w:sz w:val="18"/>
                <w:szCs w:val="18"/>
                <w:lang w:val="ru-RU" w:eastAsia="en-GB"/>
              </w:rPr>
            </w:pPr>
            <w:r w:rsidRPr="00757A75">
              <w:rPr>
                <w:rFonts w:cs="Arial"/>
                <w:sz w:val="18"/>
                <w:szCs w:val="18"/>
                <w:lang w:val="ru-RU" w:eastAsia="en-GB"/>
              </w:rPr>
              <w:t>ПОДРЯДЧИК должен согласовать схему размещения бурового оборудования на кустовой площадке за 20 дней до монтажа бурового оборудования, а КОМПАНИЯ предоставить подрядчику схему действующих коммуникаций на кустовой площадке.</w:t>
            </w:r>
          </w:p>
          <w:p w14:paraId="06000044" w14:textId="6734DB76" w:rsidR="00F442F1" w:rsidRPr="00757A75" w:rsidRDefault="00F442F1" w:rsidP="0098458E">
            <w:pPr>
              <w:pStyle w:val="a5"/>
              <w:ind w:left="386" w:right="34" w:firstLine="0"/>
              <w:rPr>
                <w:rFonts w:cs="Arial"/>
                <w:sz w:val="18"/>
                <w:szCs w:val="18"/>
                <w:lang w:val="ru-RU" w:eastAsia="en-GB"/>
              </w:rPr>
            </w:pPr>
            <w:r w:rsidRPr="00757A75">
              <w:rPr>
                <w:rFonts w:cs="Arial"/>
                <w:sz w:val="18"/>
                <w:szCs w:val="18"/>
                <w:lang w:val="ru-RU" w:eastAsia="en-GB"/>
              </w:rPr>
              <w:t xml:space="preserve">Подрядчик должен обеспечить установку МБУ </w:t>
            </w:r>
            <w:proofErr w:type="gramStart"/>
            <w:r w:rsidRPr="00757A75">
              <w:rPr>
                <w:rFonts w:cs="Arial"/>
                <w:sz w:val="18"/>
                <w:szCs w:val="18"/>
                <w:lang w:val="ru-RU" w:eastAsia="en-GB"/>
              </w:rPr>
              <w:t>на скважине</w:t>
            </w:r>
            <w:proofErr w:type="gramEnd"/>
            <w:r w:rsidRPr="00757A75">
              <w:rPr>
                <w:rFonts w:cs="Arial"/>
                <w:sz w:val="18"/>
                <w:szCs w:val="18"/>
                <w:lang w:val="ru-RU" w:eastAsia="en-GB"/>
              </w:rPr>
              <w:t xml:space="preserve"> планируемой к капитальному ремонту, если МБУ из-за конструктивных особенностей БУ не встает на скважину - </w:t>
            </w:r>
            <w:proofErr w:type="spellStart"/>
            <w:r w:rsidRPr="00757A75">
              <w:rPr>
                <w:rFonts w:cs="Arial"/>
                <w:sz w:val="18"/>
                <w:szCs w:val="18"/>
                <w:lang w:val="ru-RU" w:eastAsia="en-GB"/>
              </w:rPr>
              <w:t>прдрядчик</w:t>
            </w:r>
            <w:proofErr w:type="spellEnd"/>
            <w:r w:rsidRPr="00757A75">
              <w:rPr>
                <w:rFonts w:cs="Arial"/>
                <w:sz w:val="18"/>
                <w:szCs w:val="18"/>
                <w:lang w:val="ru-RU" w:eastAsia="en-GB"/>
              </w:rPr>
              <w:t xml:space="preserve"> обязуется провести модификацию МБУ для размещения буровой в согласованные с КОМПАНИЕЙ сроки. Оплата суточной ставки на этот срок не ведется.</w:t>
            </w:r>
          </w:p>
        </w:tc>
      </w:tr>
      <w:tr w:rsidR="00F442F1" w:rsidRPr="0097535F" w14:paraId="191F63C4" w14:textId="77777777" w:rsidTr="00757A75">
        <w:tc>
          <w:tcPr>
            <w:tcW w:w="8964" w:type="dxa"/>
          </w:tcPr>
          <w:p w14:paraId="2FB6F69B"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МОБИЛИЗАЦИЯ должна включать все мероприятия, необходимые для производства РАБОТ по ДОГОВОРУ.</w:t>
            </w:r>
          </w:p>
        </w:tc>
      </w:tr>
      <w:tr w:rsidR="00F442F1" w:rsidRPr="0097535F" w14:paraId="266E5C26" w14:textId="77777777" w:rsidTr="00757A75">
        <w:tc>
          <w:tcPr>
            <w:tcW w:w="8964" w:type="dxa"/>
          </w:tcPr>
          <w:p w14:paraId="490DFF69"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должен уведомить КОМПАНИЮ, когда определит, что МОБИЛИЗАЦИЯ завершена. КОМПАНИЯ безотлагательно должна провести аудит по приемке МОБИЛИЗАЦИИ </w:t>
            </w:r>
            <w:r w:rsidRPr="000B5FFA">
              <w:rPr>
                <w:rFonts w:cs="Arial"/>
                <w:sz w:val="18"/>
                <w:szCs w:val="18"/>
                <w:lang w:val="ru-RU" w:eastAsia="en-GB"/>
              </w:rPr>
              <w:lastRenderedPageBreak/>
              <w:t xml:space="preserve">ОБОРУДОВАНИЯ, МАТЕРИАЛОВ, ПЕРСОНАЛА и технических средств ПОДРЯДЧИКА, включая проверку количества, типа и эксплуатационного статуса </w:t>
            </w:r>
            <w:proofErr w:type="gramStart"/>
            <w:r w:rsidRPr="000B5FFA">
              <w:rPr>
                <w:rFonts w:cs="Arial"/>
                <w:sz w:val="18"/>
                <w:szCs w:val="18"/>
                <w:lang w:val="ru-RU" w:eastAsia="en-GB"/>
              </w:rPr>
              <w:t>указанного  оборудования</w:t>
            </w:r>
            <w:proofErr w:type="gramEnd"/>
            <w:r w:rsidRPr="000B5FFA">
              <w:rPr>
                <w:rFonts w:cs="Arial"/>
                <w:sz w:val="18"/>
                <w:szCs w:val="18"/>
                <w:lang w:val="ru-RU" w:eastAsia="en-GB"/>
              </w:rPr>
              <w:t xml:space="preserve">, наличия материалов, наличия и эксплуатационного статуса технических средств, количества и статуса утверждения КЛЮЧЕВОГО ПЕРСОНАЛА, соответствия стандартам и процедурам ОЗОТОБОС и наличия оборудования для безопасного ведения работ. </w:t>
            </w:r>
          </w:p>
          <w:p w14:paraId="60725D21" w14:textId="77777777" w:rsidR="00F442F1" w:rsidRDefault="00F442F1" w:rsidP="0098458E">
            <w:pPr>
              <w:pStyle w:val="a5"/>
              <w:ind w:left="386" w:right="34" w:firstLine="0"/>
              <w:rPr>
                <w:rFonts w:cs="Arial"/>
                <w:sz w:val="18"/>
                <w:szCs w:val="18"/>
                <w:lang w:val="ru-RU" w:eastAsia="en-GB"/>
              </w:rPr>
            </w:pPr>
          </w:p>
          <w:p w14:paraId="0F66600F" w14:textId="77777777" w:rsidR="00F442F1" w:rsidRPr="00DC18E8" w:rsidRDefault="00F442F1" w:rsidP="00757A75">
            <w:pPr>
              <w:pStyle w:val="a5"/>
              <w:ind w:left="386" w:right="34" w:firstLine="0"/>
              <w:rPr>
                <w:rFonts w:cs="Arial"/>
                <w:sz w:val="18"/>
                <w:szCs w:val="18"/>
                <w:lang w:val="ru-RU" w:eastAsia="en-GB"/>
              </w:rPr>
            </w:pPr>
            <w:r w:rsidRPr="00DC18E8">
              <w:rPr>
                <w:rFonts w:cs="Arial"/>
                <w:sz w:val="18"/>
                <w:szCs w:val="18"/>
                <w:lang w:val="ru-RU" w:eastAsia="en-GB"/>
              </w:rPr>
              <w:t>Одним из обязательных условий успешной МОБИЛИЗАЦИИ является получение ПОДРЯДЧИКОМ утверждения КОМПАНИЕЙ всех соответствующих сертификатов Ростехнадзора и документации, включая, но, не ограничиваясь нижеследующим:</w:t>
            </w:r>
          </w:p>
          <w:p w14:paraId="657FE25C" w14:textId="77777777" w:rsidR="00F442F1" w:rsidRPr="00DC18E8" w:rsidRDefault="00F442F1" w:rsidP="00757A75">
            <w:pPr>
              <w:pStyle w:val="a5"/>
              <w:ind w:left="887" w:right="34"/>
              <w:rPr>
                <w:rFonts w:cs="Arial"/>
                <w:sz w:val="18"/>
                <w:szCs w:val="18"/>
                <w:lang w:val="ru-RU" w:eastAsia="en-GB"/>
              </w:rPr>
            </w:pPr>
            <w:r w:rsidRPr="00DC18E8">
              <w:rPr>
                <w:rFonts w:cs="Arial"/>
                <w:sz w:val="18"/>
                <w:szCs w:val="18"/>
                <w:lang w:val="ru-RU" w:eastAsia="en-GB"/>
              </w:rPr>
              <w:t>a)</w:t>
            </w:r>
            <w:r w:rsidRPr="00DC18E8">
              <w:rPr>
                <w:rFonts w:cs="Arial"/>
                <w:sz w:val="18"/>
                <w:szCs w:val="18"/>
                <w:lang w:val="ru-RU" w:eastAsia="en-GB"/>
              </w:rPr>
              <w:tab/>
              <w:t xml:space="preserve">Сертификация всего ОБОРУДОВАНИЯ, работающего под давлением либо нагрузкой. </w:t>
            </w:r>
          </w:p>
          <w:p w14:paraId="761BC520" w14:textId="77777777" w:rsidR="00F442F1" w:rsidRPr="00DC18E8" w:rsidRDefault="00F442F1" w:rsidP="00757A75">
            <w:pPr>
              <w:pStyle w:val="a5"/>
              <w:ind w:left="887" w:right="34"/>
              <w:rPr>
                <w:rFonts w:cs="Arial"/>
                <w:sz w:val="18"/>
                <w:szCs w:val="18"/>
                <w:lang w:val="ru-RU" w:eastAsia="en-GB"/>
              </w:rPr>
            </w:pPr>
            <w:r w:rsidRPr="00DC18E8">
              <w:rPr>
                <w:rFonts w:cs="Arial"/>
                <w:sz w:val="18"/>
                <w:szCs w:val="18"/>
                <w:lang w:val="ru-RU" w:eastAsia="en-GB"/>
              </w:rPr>
              <w:t>b)</w:t>
            </w:r>
            <w:r w:rsidRPr="00DC18E8">
              <w:rPr>
                <w:rFonts w:cs="Arial"/>
                <w:sz w:val="18"/>
                <w:szCs w:val="18"/>
                <w:lang w:val="ru-RU" w:eastAsia="en-GB"/>
              </w:rPr>
              <w:tab/>
              <w:t>Сертификаты Производителя на все ОБОРУДОВАНИЕ.</w:t>
            </w:r>
          </w:p>
          <w:p w14:paraId="2266576F" w14:textId="77777777" w:rsidR="00F442F1" w:rsidRPr="00DC18E8" w:rsidRDefault="00F442F1" w:rsidP="00757A75">
            <w:pPr>
              <w:pStyle w:val="a5"/>
              <w:ind w:left="887" w:right="34"/>
              <w:rPr>
                <w:rFonts w:cs="Arial"/>
                <w:sz w:val="18"/>
                <w:szCs w:val="18"/>
                <w:lang w:val="ru-RU" w:eastAsia="en-GB"/>
              </w:rPr>
            </w:pPr>
            <w:r w:rsidRPr="00DC18E8">
              <w:rPr>
                <w:rFonts w:cs="Arial"/>
                <w:sz w:val="18"/>
                <w:szCs w:val="18"/>
                <w:lang w:val="ru-RU" w:eastAsia="en-GB"/>
              </w:rPr>
              <w:t>c)</w:t>
            </w:r>
            <w:r w:rsidRPr="00DC18E8">
              <w:rPr>
                <w:rFonts w:cs="Arial"/>
                <w:sz w:val="18"/>
                <w:szCs w:val="18"/>
                <w:lang w:val="ru-RU" w:eastAsia="en-GB"/>
              </w:rPr>
              <w:tab/>
              <w:t>Резюме и должностные инструкции для всего персонала ПОДРЯДЧИКА.</w:t>
            </w:r>
          </w:p>
          <w:p w14:paraId="4B350C13" w14:textId="77777777" w:rsidR="00F442F1" w:rsidRPr="00DC18E8" w:rsidRDefault="00F442F1" w:rsidP="00757A75">
            <w:pPr>
              <w:pStyle w:val="a5"/>
              <w:ind w:left="887" w:right="34"/>
              <w:rPr>
                <w:rFonts w:cs="Arial"/>
                <w:sz w:val="18"/>
                <w:szCs w:val="18"/>
                <w:lang w:val="ru-RU" w:eastAsia="en-GB"/>
              </w:rPr>
            </w:pPr>
            <w:r w:rsidRPr="00DC18E8">
              <w:rPr>
                <w:rFonts w:cs="Arial"/>
                <w:sz w:val="18"/>
                <w:szCs w:val="18"/>
                <w:lang w:val="ru-RU" w:eastAsia="en-GB"/>
              </w:rPr>
              <w:t>d)</w:t>
            </w:r>
            <w:r w:rsidRPr="00DC18E8">
              <w:rPr>
                <w:rFonts w:cs="Arial"/>
                <w:sz w:val="18"/>
                <w:szCs w:val="18"/>
                <w:lang w:val="ru-RU" w:eastAsia="en-GB"/>
              </w:rPr>
              <w:tab/>
              <w:t xml:space="preserve">Все требования ОЗОТОБОС согласно </w:t>
            </w:r>
            <w:proofErr w:type="gramStart"/>
            <w:r w:rsidRPr="00DC18E8">
              <w:rPr>
                <w:rFonts w:cs="Arial"/>
                <w:sz w:val="18"/>
                <w:szCs w:val="18"/>
                <w:lang w:val="ru-RU" w:eastAsia="en-GB"/>
              </w:rPr>
              <w:t>Разделу  6</w:t>
            </w:r>
            <w:proofErr w:type="gramEnd"/>
            <w:r w:rsidRPr="00DC18E8">
              <w:rPr>
                <w:rFonts w:cs="Arial"/>
                <w:sz w:val="18"/>
                <w:szCs w:val="18"/>
                <w:lang w:val="ru-RU" w:eastAsia="en-GB"/>
              </w:rPr>
              <w:t xml:space="preserve"> – Охрана здоровья, Труда, Окружающей среды и Качества</w:t>
            </w:r>
          </w:p>
          <w:p w14:paraId="390C42E0" w14:textId="4D1D0B12" w:rsidR="00F442F1" w:rsidRPr="000B5FFA" w:rsidRDefault="00F442F1" w:rsidP="00DC18E8">
            <w:pPr>
              <w:pStyle w:val="a5"/>
              <w:ind w:left="386" w:right="34" w:firstLine="0"/>
              <w:rPr>
                <w:rFonts w:cs="Arial"/>
                <w:sz w:val="18"/>
                <w:szCs w:val="18"/>
                <w:lang w:val="ru-RU" w:eastAsia="en-GB"/>
              </w:rPr>
            </w:pPr>
            <w:r w:rsidRPr="00DC18E8">
              <w:rPr>
                <w:rFonts w:cs="Arial"/>
                <w:sz w:val="18"/>
                <w:szCs w:val="18"/>
                <w:lang w:val="ru-RU" w:eastAsia="en-GB"/>
              </w:rPr>
              <w:t>Датой и временем отсчета начала РАБОТ будет считаться разрешение пусковой комиссии по запуску бригады в работу после монтажа всего ОБОРУДОВАНИЯ на первой скважине согласно оперативному графику бурения КОМПАНИИ и разрешения представителя РОСТЕХНАДЗОРА, который должен быть вызван ПОДРЯДЧИКОМ на дату готовности к проведению проверки и дать разрешение на начало РАБОТ.</w:t>
            </w:r>
          </w:p>
        </w:tc>
      </w:tr>
      <w:tr w:rsidR="00F442F1" w:rsidRPr="0097535F" w14:paraId="26AF345C" w14:textId="77777777" w:rsidTr="00757A75">
        <w:tc>
          <w:tcPr>
            <w:tcW w:w="8964" w:type="dxa"/>
          </w:tcPr>
          <w:p w14:paraId="5899FDEC" w14:textId="77777777" w:rsidR="00F442F1" w:rsidRPr="003D0224" w:rsidRDefault="00F442F1" w:rsidP="0098458E">
            <w:pPr>
              <w:ind w:left="615" w:hanging="615"/>
              <w:rPr>
                <w:rFonts w:cs="Arial"/>
                <w:sz w:val="18"/>
                <w:szCs w:val="18"/>
                <w:lang w:val="ru-RU"/>
              </w:rPr>
            </w:pPr>
          </w:p>
        </w:tc>
      </w:tr>
      <w:tr w:rsidR="00F442F1" w:rsidRPr="000B5FFA" w14:paraId="4B58686F" w14:textId="77777777" w:rsidTr="00757A75">
        <w:tc>
          <w:tcPr>
            <w:tcW w:w="8964" w:type="dxa"/>
          </w:tcPr>
          <w:p w14:paraId="691E52B9" w14:textId="292A0654" w:rsidR="00F442F1" w:rsidRPr="000B5FFA" w:rsidRDefault="00F442F1" w:rsidP="008F42DB">
            <w:pPr>
              <w:pStyle w:val="Heading2E"/>
              <w:numPr>
                <w:ilvl w:val="0"/>
                <w:numId w:val="190"/>
              </w:numPr>
              <w:ind w:left="508" w:hanging="508"/>
              <w:jc w:val="both"/>
              <w:rPr>
                <w:rFonts w:cs="Arial"/>
                <w:szCs w:val="18"/>
                <w:lang w:val="fr-FR"/>
              </w:rPr>
            </w:pPr>
            <w:bookmarkStart w:id="19" w:name="_Toc396211292"/>
            <w:bookmarkStart w:id="20" w:name="_Toc97209640"/>
            <w:r w:rsidRPr="000B5FFA">
              <w:rPr>
                <w:rFonts w:cs="Arial"/>
                <w:szCs w:val="18"/>
                <w:lang w:val="fr-FR"/>
              </w:rPr>
              <w:t>Вышкомонтажные РАБОТЫ</w:t>
            </w:r>
            <w:bookmarkEnd w:id="19"/>
            <w:bookmarkEnd w:id="20"/>
          </w:p>
        </w:tc>
      </w:tr>
      <w:tr w:rsidR="00F442F1" w:rsidRPr="0097535F" w14:paraId="2373DA3E" w14:textId="77777777" w:rsidTr="00757A75">
        <w:tc>
          <w:tcPr>
            <w:tcW w:w="8964" w:type="dxa"/>
          </w:tcPr>
          <w:p w14:paraId="4E9BF5E5"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Монтаж буровой установки включает в себя подъём буровой вышки, устройство фундаментов, и прочий монтаж бурового оборудования, подключение к электрической сети КОМПАНИИ (если применимо) или к собственным дизель-генераторам и ввод в эксплуатацию ОБОРУДОВАНИЯ для приемки КОМПАНИЕЙ готовности ОБОРУДОВАНИЯ к работе.</w:t>
            </w:r>
          </w:p>
          <w:p w14:paraId="50352FB4"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ПОДРЯДЧИК должен обеспечить получение всех утверждений, сертификатов и аналогичных документов, необходимых для подтверждения соответствия и представляет указанные документы для проверки КОМПАНИЕЙ.</w:t>
            </w:r>
          </w:p>
        </w:tc>
      </w:tr>
      <w:tr w:rsidR="00F442F1" w:rsidRPr="000B5FFA" w14:paraId="0A3DB250" w14:textId="77777777" w:rsidTr="00757A75">
        <w:tc>
          <w:tcPr>
            <w:tcW w:w="8964" w:type="dxa"/>
          </w:tcPr>
          <w:p w14:paraId="3DD0B1B1" w14:textId="77777777" w:rsidR="00F442F1" w:rsidRPr="000B5FFA" w:rsidRDefault="00F442F1" w:rsidP="0098458E">
            <w:pPr>
              <w:pStyle w:val="a5"/>
              <w:ind w:left="386" w:right="34" w:firstLine="0"/>
              <w:rPr>
                <w:rFonts w:cs="Arial"/>
                <w:sz w:val="18"/>
                <w:szCs w:val="18"/>
                <w:lang w:eastAsia="en-GB"/>
              </w:rPr>
            </w:pPr>
            <w:r w:rsidRPr="000B5FFA">
              <w:rPr>
                <w:rFonts w:cs="Arial"/>
                <w:sz w:val="18"/>
                <w:szCs w:val="18"/>
                <w:lang w:val="ru-RU" w:eastAsia="en-GB"/>
              </w:rPr>
              <w:t xml:space="preserve">Аудит должен быть осуществлен не менее чем за 3 (три) календарных дня до ДАТЫ НАЧАЛА РАБОТ. КОМПАНИЯ проводит оценку и проверку завершенности выполнения ПОДРЯДЧИКОМ своих обязательств по ДОГОВОРУ, а также готовности и способности ПОДРЯДЧИКА приступить к выполнению </w:t>
            </w:r>
            <w:r w:rsidRPr="000B5FFA">
              <w:rPr>
                <w:rFonts w:cs="Arial"/>
                <w:sz w:val="18"/>
                <w:szCs w:val="18"/>
                <w:lang w:eastAsia="en-GB"/>
              </w:rPr>
              <w:t xml:space="preserve">РАБОТ. </w:t>
            </w:r>
          </w:p>
        </w:tc>
      </w:tr>
      <w:tr w:rsidR="00F442F1" w:rsidRPr="0097535F" w14:paraId="00E35B73" w14:textId="77777777" w:rsidTr="00757A75">
        <w:tc>
          <w:tcPr>
            <w:tcW w:w="8964" w:type="dxa"/>
          </w:tcPr>
          <w:p w14:paraId="03EB9C99"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Аудит может быть проведен на базе ПОДРЯДЧИКА. ОБОРУДОВАНИЕ, представленное для аудита на базе ПОДРЯДЧИКА, должно быть тем ОБОРУДОВАНИЕМ, которое ПОДРЯДЧИК подготовил и будет применять в рамках ДОГОВОРА. КОМПАНИЯ оставляет за собой право производить фото или видео съемку во время проведения аудита на базе ПОДРЯДЧИКА, запись номеров технических средств, оборудования и материалов.</w:t>
            </w:r>
          </w:p>
        </w:tc>
      </w:tr>
      <w:tr w:rsidR="00F442F1" w:rsidRPr="0097535F" w14:paraId="1F6AA754" w14:textId="77777777" w:rsidTr="00757A75">
        <w:tc>
          <w:tcPr>
            <w:tcW w:w="8964" w:type="dxa"/>
          </w:tcPr>
          <w:p w14:paraId="56308BA9"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Одним из обязательных условий успешной МОБИЛИЗАЦИИ и вышкомонтажных работ является получение ПОДРЯДЧИКОМ утверждения КОМПАНИЕЙ всех соответствующих сертификатов Ростехнадзора и документации, включая, но, не ограничиваясь нижеследующим:</w:t>
            </w:r>
          </w:p>
        </w:tc>
      </w:tr>
      <w:tr w:rsidR="00F442F1" w:rsidRPr="0097535F" w14:paraId="5220C9EF" w14:textId="77777777" w:rsidTr="00757A75">
        <w:tc>
          <w:tcPr>
            <w:tcW w:w="8964" w:type="dxa"/>
          </w:tcPr>
          <w:p w14:paraId="0CE6EE80" w14:textId="77777777" w:rsidR="00F442F1" w:rsidRPr="003D0224" w:rsidRDefault="00F442F1" w:rsidP="008F42DB">
            <w:pPr>
              <w:numPr>
                <w:ilvl w:val="0"/>
                <w:numId w:val="184"/>
              </w:numPr>
              <w:tabs>
                <w:tab w:val="left" w:pos="297"/>
              </w:tabs>
              <w:ind w:left="386" w:firstLine="0"/>
              <w:jc w:val="both"/>
              <w:rPr>
                <w:rFonts w:cs="Arial"/>
                <w:sz w:val="18"/>
                <w:szCs w:val="18"/>
                <w:lang w:val="ru-RU"/>
              </w:rPr>
            </w:pPr>
            <w:r w:rsidRPr="003D0224">
              <w:rPr>
                <w:rFonts w:cs="Arial"/>
                <w:sz w:val="18"/>
                <w:szCs w:val="18"/>
                <w:lang w:val="ru-RU"/>
              </w:rPr>
              <w:t xml:space="preserve">Сертификация всего ОБОРУДОВАНИЯ, работающего под давлением либо нагрузкой. </w:t>
            </w:r>
          </w:p>
          <w:p w14:paraId="12584E8A" w14:textId="77777777" w:rsidR="00F442F1" w:rsidRPr="003D0224" w:rsidRDefault="00F442F1" w:rsidP="008F42DB">
            <w:pPr>
              <w:numPr>
                <w:ilvl w:val="0"/>
                <w:numId w:val="184"/>
              </w:numPr>
              <w:tabs>
                <w:tab w:val="left" w:pos="297"/>
              </w:tabs>
              <w:ind w:left="386" w:firstLine="0"/>
              <w:jc w:val="both"/>
              <w:rPr>
                <w:rFonts w:cs="Arial"/>
                <w:sz w:val="18"/>
                <w:szCs w:val="18"/>
                <w:lang w:val="ru-RU"/>
              </w:rPr>
            </w:pPr>
            <w:r w:rsidRPr="003D0224">
              <w:rPr>
                <w:rFonts w:cs="Arial"/>
                <w:sz w:val="18"/>
                <w:szCs w:val="18"/>
                <w:lang w:val="ru-RU"/>
              </w:rPr>
              <w:t>Сертификаты Производителя на все ОБОРУДОВАНИЕ.</w:t>
            </w:r>
          </w:p>
          <w:p w14:paraId="60C9B3C9" w14:textId="77777777" w:rsidR="00F442F1" w:rsidRPr="003D0224" w:rsidRDefault="00F442F1" w:rsidP="008F42DB">
            <w:pPr>
              <w:numPr>
                <w:ilvl w:val="0"/>
                <w:numId w:val="184"/>
              </w:numPr>
              <w:tabs>
                <w:tab w:val="left" w:pos="297"/>
              </w:tabs>
              <w:ind w:left="386" w:firstLine="0"/>
              <w:jc w:val="both"/>
              <w:rPr>
                <w:rFonts w:cs="Arial"/>
                <w:sz w:val="18"/>
                <w:szCs w:val="18"/>
                <w:lang w:val="ru-RU"/>
              </w:rPr>
            </w:pPr>
            <w:r w:rsidRPr="003D0224">
              <w:rPr>
                <w:rFonts w:cs="Arial"/>
                <w:sz w:val="18"/>
                <w:szCs w:val="18"/>
                <w:lang w:val="ru-RU"/>
              </w:rPr>
              <w:t>Резюме и должностные инструкции для всего персонала ПОДРЯДЧИКА.</w:t>
            </w:r>
          </w:p>
          <w:p w14:paraId="350313F1" w14:textId="77777777" w:rsidR="00F442F1" w:rsidRPr="003D0224" w:rsidRDefault="00F442F1" w:rsidP="008F42DB">
            <w:pPr>
              <w:numPr>
                <w:ilvl w:val="0"/>
                <w:numId w:val="184"/>
              </w:numPr>
              <w:tabs>
                <w:tab w:val="left" w:pos="297"/>
              </w:tabs>
              <w:ind w:left="386" w:firstLine="0"/>
              <w:jc w:val="both"/>
              <w:rPr>
                <w:rFonts w:cs="Arial"/>
                <w:sz w:val="18"/>
                <w:szCs w:val="18"/>
                <w:lang w:val="ru-RU"/>
              </w:rPr>
            </w:pPr>
            <w:r w:rsidRPr="003D0224">
              <w:rPr>
                <w:rFonts w:cs="Arial"/>
                <w:sz w:val="18"/>
                <w:szCs w:val="18"/>
                <w:lang w:val="ru-RU"/>
              </w:rPr>
              <w:t xml:space="preserve">Все требования ОЗОТОБОС согласно </w:t>
            </w:r>
            <w:proofErr w:type="gramStart"/>
            <w:r w:rsidRPr="003D0224">
              <w:rPr>
                <w:rFonts w:cs="Arial"/>
                <w:sz w:val="18"/>
                <w:szCs w:val="18"/>
                <w:lang w:val="ru-RU"/>
              </w:rPr>
              <w:t>Разделу  6</w:t>
            </w:r>
            <w:proofErr w:type="gramEnd"/>
            <w:r w:rsidRPr="003D0224">
              <w:rPr>
                <w:rFonts w:cs="Arial"/>
                <w:sz w:val="18"/>
                <w:szCs w:val="18"/>
                <w:lang w:val="ru-RU"/>
              </w:rPr>
              <w:t xml:space="preserve"> – Охрана здоровья, Труда, Окружающей среды и Качества</w:t>
            </w:r>
          </w:p>
        </w:tc>
      </w:tr>
      <w:tr w:rsidR="00F442F1" w:rsidRPr="0097535F" w14:paraId="169A2C33" w14:textId="77777777" w:rsidTr="00757A75">
        <w:tc>
          <w:tcPr>
            <w:tcW w:w="8964" w:type="dxa"/>
          </w:tcPr>
          <w:p w14:paraId="5D58113D" w14:textId="77777777" w:rsidR="00F442F1" w:rsidRPr="003D0224" w:rsidRDefault="00F442F1" w:rsidP="0098458E">
            <w:pPr>
              <w:pStyle w:val="a5"/>
              <w:ind w:left="386" w:right="34" w:firstLine="0"/>
              <w:rPr>
                <w:rFonts w:cs="Arial"/>
                <w:sz w:val="18"/>
                <w:szCs w:val="18"/>
                <w:lang w:val="ru-RU"/>
              </w:rPr>
            </w:pPr>
            <w:r w:rsidRPr="000B5FFA">
              <w:rPr>
                <w:rFonts w:cs="Arial"/>
                <w:sz w:val="18"/>
                <w:szCs w:val="18"/>
                <w:lang w:val="ru-RU" w:eastAsia="en-GB"/>
              </w:rPr>
              <w:t>Датой и временем отсчета начала РАБОТ будет считаться разрешение пусковой комиссии по запуску буровой в работу после монтажа всего ОБОРУДОВАНИЯ на первой скважине согласно оперативному графику бурения КОМПАНИИ и разрешения представителя РОСТЕХНАДЗОРА, который должен быть вызван ПОДРЯДЧИКОМ на дату готовности к проведению проверки и дать разрешение на начало РАБОТ.</w:t>
            </w:r>
          </w:p>
        </w:tc>
      </w:tr>
      <w:tr w:rsidR="00F442F1" w:rsidRPr="000B5FFA" w14:paraId="5E8D15D8" w14:textId="77777777" w:rsidTr="00757A75">
        <w:tc>
          <w:tcPr>
            <w:tcW w:w="8964" w:type="dxa"/>
          </w:tcPr>
          <w:p w14:paraId="6005EE1F" w14:textId="5E77FC51" w:rsidR="00F442F1" w:rsidRPr="000B5FFA" w:rsidRDefault="00F442F1" w:rsidP="008F42DB">
            <w:pPr>
              <w:pStyle w:val="Heading2E"/>
              <w:numPr>
                <w:ilvl w:val="0"/>
                <w:numId w:val="190"/>
              </w:numPr>
              <w:ind w:left="508" w:hanging="508"/>
              <w:jc w:val="both"/>
              <w:rPr>
                <w:rFonts w:cs="Arial"/>
                <w:szCs w:val="18"/>
                <w:lang w:val="fr-FR"/>
              </w:rPr>
            </w:pPr>
            <w:bookmarkStart w:id="21" w:name="_Toc396211294"/>
            <w:bookmarkStart w:id="22" w:name="_Toc97209642"/>
            <w:r w:rsidRPr="000B5FFA">
              <w:rPr>
                <w:rFonts w:cs="Arial"/>
                <w:szCs w:val="18"/>
                <w:lang w:val="fr-FR"/>
              </w:rPr>
              <w:t>Демонтаж</w:t>
            </w:r>
            <w:bookmarkEnd w:id="21"/>
            <w:bookmarkEnd w:id="22"/>
          </w:p>
        </w:tc>
      </w:tr>
      <w:tr w:rsidR="00F442F1" w:rsidRPr="0097535F" w14:paraId="2C1D3DB8" w14:textId="77777777" w:rsidTr="00757A75">
        <w:tc>
          <w:tcPr>
            <w:tcW w:w="8964" w:type="dxa"/>
          </w:tcPr>
          <w:p w14:paraId="420DF282" w14:textId="77777777" w:rsidR="00F442F1" w:rsidRPr="003D0224" w:rsidRDefault="00F442F1" w:rsidP="0098458E">
            <w:pPr>
              <w:pStyle w:val="a5"/>
              <w:ind w:left="386" w:right="34" w:firstLine="0"/>
              <w:rPr>
                <w:rFonts w:cs="Arial"/>
                <w:sz w:val="18"/>
                <w:szCs w:val="18"/>
                <w:lang w:val="ru-RU"/>
              </w:rPr>
            </w:pPr>
            <w:r w:rsidRPr="000B5FFA">
              <w:rPr>
                <w:rFonts w:cs="Arial"/>
                <w:sz w:val="18"/>
                <w:szCs w:val="18"/>
                <w:lang w:val="ru-RU" w:eastAsia="en-GB"/>
              </w:rPr>
              <w:t>ПОДРЯДЧИК должен осуществить демонтаж, очистку и удаление всех конструкций и инженерных коммуникаций, построенных ПОДРЯДЧИКОМ на РАБОЧЕЙ ПЛОЩАДКЕ и на любых других базах производственного обслуживания, и, если это не оговорено с КОМПАНИЕЙ иначе, должен вернуть указанные РАБОЧИЕ ПЛОЩАДКИ и базы в их исходное состояние.</w:t>
            </w:r>
          </w:p>
        </w:tc>
      </w:tr>
      <w:tr w:rsidR="00F442F1" w:rsidRPr="000B5FFA" w14:paraId="17AA1B5C" w14:textId="77777777" w:rsidTr="00757A75">
        <w:tc>
          <w:tcPr>
            <w:tcW w:w="8964" w:type="dxa"/>
          </w:tcPr>
          <w:p w14:paraId="32162C31" w14:textId="6BA52CEF" w:rsidR="00F442F1" w:rsidRPr="000B5FFA" w:rsidRDefault="00F442F1" w:rsidP="008F42DB">
            <w:pPr>
              <w:pStyle w:val="Heading2E"/>
              <w:numPr>
                <w:ilvl w:val="0"/>
                <w:numId w:val="190"/>
              </w:numPr>
              <w:ind w:left="508" w:hanging="508"/>
              <w:jc w:val="both"/>
              <w:rPr>
                <w:rFonts w:cs="Arial"/>
                <w:szCs w:val="18"/>
                <w:lang w:val="fr-FR"/>
              </w:rPr>
            </w:pPr>
            <w:bookmarkStart w:id="23" w:name="_Toc350860508"/>
            <w:bookmarkStart w:id="24" w:name="_Toc396211296"/>
            <w:bookmarkStart w:id="25" w:name="_Toc97209644"/>
            <w:r w:rsidRPr="000B5FFA">
              <w:rPr>
                <w:rFonts w:cs="Arial"/>
                <w:szCs w:val="18"/>
                <w:lang w:val="fr-FR"/>
              </w:rPr>
              <w:t>Демобилизация</w:t>
            </w:r>
            <w:bookmarkEnd w:id="23"/>
            <w:bookmarkEnd w:id="24"/>
            <w:bookmarkEnd w:id="25"/>
            <w:r w:rsidRPr="000B5FFA">
              <w:rPr>
                <w:rFonts w:cs="Arial"/>
                <w:szCs w:val="18"/>
                <w:lang w:val="fr-FR"/>
              </w:rPr>
              <w:t xml:space="preserve"> </w:t>
            </w:r>
          </w:p>
        </w:tc>
      </w:tr>
      <w:tr w:rsidR="00F442F1" w:rsidRPr="0097535F" w14:paraId="6997CE67" w14:textId="77777777" w:rsidTr="00757A75">
        <w:tc>
          <w:tcPr>
            <w:tcW w:w="8964" w:type="dxa"/>
          </w:tcPr>
          <w:p w14:paraId="34638952"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должен по завершению РАБОТ по ДОГОВОРУ либо при РАСТОРЖЕНИИ ДОГОВОРА провести ДЕМОБИЛИЗАЦИЮ, которая должна включать вывоз всего ОБОРУДОВАНИЯ, МАТЕРИАЛОВ и ПЕРСОНАЛА ПОДРЯДЧИКА с ПЛОЩАДКИ в течение 30 (тридцать) календарных дней либо </w:t>
            </w:r>
            <w:proofErr w:type="gramStart"/>
            <w:r w:rsidRPr="000B5FFA">
              <w:rPr>
                <w:rFonts w:cs="Arial"/>
                <w:sz w:val="18"/>
                <w:szCs w:val="18"/>
                <w:lang w:val="ru-RU" w:eastAsia="en-GB"/>
              </w:rPr>
              <w:t>в течение другого срока</w:t>
            </w:r>
            <w:proofErr w:type="gramEnd"/>
            <w:r w:rsidRPr="000B5FFA">
              <w:rPr>
                <w:rFonts w:cs="Arial"/>
                <w:sz w:val="18"/>
                <w:szCs w:val="18"/>
                <w:lang w:val="ru-RU" w:eastAsia="en-GB"/>
              </w:rPr>
              <w:t xml:space="preserve"> дополнительно согласованного КОМПАНИЕЙ в письменном виде.</w:t>
            </w:r>
          </w:p>
        </w:tc>
      </w:tr>
      <w:tr w:rsidR="00F442F1" w:rsidRPr="0097535F" w14:paraId="5A3FE7DA" w14:textId="77777777" w:rsidTr="00757A75">
        <w:tc>
          <w:tcPr>
            <w:tcW w:w="8964" w:type="dxa"/>
          </w:tcPr>
          <w:p w14:paraId="55B34A8D"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По завершении ДОГОВОРА, ПОДРЯДЧИК должен </w:t>
            </w:r>
            <w:proofErr w:type="gramStart"/>
            <w:r w:rsidRPr="000B5FFA">
              <w:rPr>
                <w:rFonts w:cs="Arial"/>
                <w:sz w:val="18"/>
                <w:szCs w:val="18"/>
                <w:lang w:val="ru-RU" w:eastAsia="en-GB"/>
              </w:rPr>
              <w:t>передать  КОМПАНИИ</w:t>
            </w:r>
            <w:proofErr w:type="gramEnd"/>
            <w:r w:rsidRPr="000B5FFA">
              <w:rPr>
                <w:rFonts w:cs="Arial"/>
                <w:sz w:val="18"/>
                <w:szCs w:val="18"/>
                <w:lang w:val="ru-RU" w:eastAsia="en-GB"/>
              </w:rPr>
              <w:t xml:space="preserve"> все незавершенные и стационарные сооружения, собственность на которые переходит КОМПАНИИ. Во время такой передачи состояние указанных незавершенных и стационарных </w:t>
            </w:r>
            <w:proofErr w:type="gramStart"/>
            <w:r w:rsidRPr="000B5FFA">
              <w:rPr>
                <w:rFonts w:cs="Arial"/>
                <w:sz w:val="18"/>
                <w:szCs w:val="18"/>
                <w:lang w:val="ru-RU" w:eastAsia="en-GB"/>
              </w:rPr>
              <w:t>сооружений  должно</w:t>
            </w:r>
            <w:proofErr w:type="gramEnd"/>
            <w:r w:rsidRPr="000B5FFA">
              <w:rPr>
                <w:rFonts w:cs="Arial"/>
                <w:sz w:val="18"/>
                <w:szCs w:val="18"/>
                <w:lang w:val="ru-RU" w:eastAsia="en-GB"/>
              </w:rPr>
              <w:t xml:space="preserve"> быть не хуже  их состояния  на момент получения их во владение ПОДРЯДЧИКОМ, а любые затраты в связи с </w:t>
            </w:r>
            <w:r w:rsidRPr="000B5FFA">
              <w:rPr>
                <w:rFonts w:cs="Arial"/>
                <w:sz w:val="18"/>
                <w:szCs w:val="18"/>
                <w:lang w:val="ru-RU" w:eastAsia="en-GB"/>
              </w:rPr>
              <w:lastRenderedPageBreak/>
              <w:t>эксплуатацией либо восстановлением зданий и конструкций в указанное состояние возмещаются за счет ПОДРЯДЧИКА</w:t>
            </w:r>
          </w:p>
        </w:tc>
      </w:tr>
      <w:tr w:rsidR="00F442F1" w:rsidRPr="000B5FFA" w14:paraId="4D3E2A1C" w14:textId="77777777" w:rsidTr="00757A75">
        <w:tc>
          <w:tcPr>
            <w:tcW w:w="8964" w:type="dxa"/>
          </w:tcPr>
          <w:p w14:paraId="1EB97EB2" w14:textId="77777777" w:rsidR="00F442F1" w:rsidRPr="000B5FFA" w:rsidRDefault="00F442F1" w:rsidP="0098458E">
            <w:pPr>
              <w:pStyle w:val="a5"/>
              <w:ind w:left="386" w:right="34" w:firstLine="0"/>
              <w:rPr>
                <w:rFonts w:cs="Arial"/>
                <w:sz w:val="18"/>
                <w:szCs w:val="18"/>
                <w:lang w:eastAsia="en-GB"/>
              </w:rPr>
            </w:pPr>
            <w:r w:rsidRPr="000B5FFA">
              <w:rPr>
                <w:rFonts w:cs="Arial"/>
                <w:sz w:val="18"/>
                <w:szCs w:val="18"/>
                <w:lang w:val="ru-RU" w:eastAsia="en-GB"/>
              </w:rPr>
              <w:lastRenderedPageBreak/>
              <w:t xml:space="preserve">По истечении периода производства РАБОТ все предоставляемое КОМПАНИЕЙ ОБОРУДОВАНИЕ подлежит возврату ПОДРЯДЧИКОМ на обозначенные объекты или площадки КОМПАНИИ в том состоянии, в котором оно было выдано КОМПАНИЕЙ, за вычетом любого разумного износа, а также следует представить отчет о состоянии всех возвращаемых частей ОБОРУДОВАНИЯ. Все возвращаемое ОБОРУДОВАНИЕ инспектируется КОМПАНИЕЙ на предмет полной комплектности и повреждений. </w:t>
            </w:r>
            <w:proofErr w:type="spellStart"/>
            <w:r w:rsidRPr="000B5FFA">
              <w:rPr>
                <w:rFonts w:cs="Arial"/>
                <w:sz w:val="18"/>
                <w:szCs w:val="18"/>
                <w:lang w:eastAsia="en-GB"/>
              </w:rPr>
              <w:t>Окончательные</w:t>
            </w:r>
            <w:proofErr w:type="spellEnd"/>
            <w:r w:rsidRPr="000B5FFA">
              <w:rPr>
                <w:rFonts w:cs="Arial"/>
                <w:sz w:val="18"/>
                <w:szCs w:val="18"/>
                <w:lang w:eastAsia="en-GB"/>
              </w:rPr>
              <w:t xml:space="preserve"> </w:t>
            </w:r>
            <w:proofErr w:type="spellStart"/>
            <w:r w:rsidRPr="000B5FFA">
              <w:rPr>
                <w:rFonts w:cs="Arial"/>
                <w:sz w:val="18"/>
                <w:szCs w:val="18"/>
                <w:lang w:eastAsia="en-GB"/>
              </w:rPr>
              <w:t>платежи</w:t>
            </w:r>
            <w:proofErr w:type="spellEnd"/>
            <w:r w:rsidRPr="000B5FFA">
              <w:rPr>
                <w:rFonts w:cs="Arial"/>
                <w:sz w:val="18"/>
                <w:szCs w:val="18"/>
                <w:lang w:eastAsia="en-GB"/>
              </w:rPr>
              <w:t xml:space="preserve"> </w:t>
            </w:r>
            <w:proofErr w:type="spellStart"/>
            <w:r w:rsidRPr="000B5FFA">
              <w:rPr>
                <w:rFonts w:cs="Arial"/>
                <w:sz w:val="18"/>
                <w:szCs w:val="18"/>
                <w:lang w:eastAsia="en-GB"/>
              </w:rPr>
              <w:t>осуществляются</w:t>
            </w:r>
            <w:proofErr w:type="spellEnd"/>
            <w:r w:rsidRPr="000B5FFA">
              <w:rPr>
                <w:rFonts w:cs="Arial"/>
                <w:sz w:val="18"/>
                <w:szCs w:val="18"/>
                <w:lang w:eastAsia="en-GB"/>
              </w:rPr>
              <w:t xml:space="preserve"> </w:t>
            </w:r>
            <w:proofErr w:type="spellStart"/>
            <w:r w:rsidRPr="000B5FFA">
              <w:rPr>
                <w:rFonts w:cs="Arial"/>
                <w:sz w:val="18"/>
                <w:szCs w:val="18"/>
                <w:lang w:eastAsia="en-GB"/>
              </w:rPr>
              <w:t>только</w:t>
            </w:r>
            <w:proofErr w:type="spellEnd"/>
            <w:r w:rsidRPr="000B5FFA">
              <w:rPr>
                <w:rFonts w:cs="Arial"/>
                <w:sz w:val="18"/>
                <w:szCs w:val="18"/>
                <w:lang w:eastAsia="en-GB"/>
              </w:rPr>
              <w:t xml:space="preserve"> </w:t>
            </w:r>
            <w:proofErr w:type="spellStart"/>
            <w:r w:rsidRPr="000B5FFA">
              <w:rPr>
                <w:rFonts w:cs="Arial"/>
                <w:sz w:val="18"/>
                <w:szCs w:val="18"/>
                <w:lang w:eastAsia="en-GB"/>
              </w:rPr>
              <w:t>после</w:t>
            </w:r>
            <w:proofErr w:type="spellEnd"/>
            <w:r w:rsidRPr="000B5FFA">
              <w:rPr>
                <w:rFonts w:cs="Arial"/>
                <w:sz w:val="18"/>
                <w:szCs w:val="18"/>
                <w:lang w:eastAsia="en-GB"/>
              </w:rPr>
              <w:t xml:space="preserve"> </w:t>
            </w:r>
            <w:proofErr w:type="spellStart"/>
            <w:r w:rsidRPr="000B5FFA">
              <w:rPr>
                <w:rFonts w:cs="Arial"/>
                <w:sz w:val="18"/>
                <w:szCs w:val="18"/>
                <w:lang w:eastAsia="en-GB"/>
              </w:rPr>
              <w:t>приема</w:t>
            </w:r>
            <w:proofErr w:type="spellEnd"/>
            <w:r w:rsidRPr="000B5FFA">
              <w:rPr>
                <w:rFonts w:cs="Arial"/>
                <w:sz w:val="18"/>
                <w:szCs w:val="18"/>
                <w:lang w:eastAsia="en-GB"/>
              </w:rPr>
              <w:t xml:space="preserve"> </w:t>
            </w:r>
            <w:proofErr w:type="spellStart"/>
            <w:r w:rsidRPr="000B5FFA">
              <w:rPr>
                <w:rFonts w:cs="Arial"/>
                <w:sz w:val="18"/>
                <w:szCs w:val="18"/>
                <w:lang w:eastAsia="en-GB"/>
              </w:rPr>
              <w:t>возвращаемого</w:t>
            </w:r>
            <w:proofErr w:type="spellEnd"/>
            <w:r w:rsidRPr="000B5FFA">
              <w:rPr>
                <w:rFonts w:cs="Arial"/>
                <w:sz w:val="18"/>
                <w:szCs w:val="18"/>
                <w:lang w:eastAsia="en-GB"/>
              </w:rPr>
              <w:t xml:space="preserve"> ОБОРУДОВАНИЯ КОМПАНИЕЙ.</w:t>
            </w:r>
          </w:p>
        </w:tc>
      </w:tr>
      <w:tr w:rsidR="00F442F1" w:rsidRPr="0097535F" w14:paraId="34A8B50D" w14:textId="77777777" w:rsidTr="00757A75">
        <w:tc>
          <w:tcPr>
            <w:tcW w:w="8964" w:type="dxa"/>
          </w:tcPr>
          <w:p w14:paraId="5B38FF58" w14:textId="3FBAC05B" w:rsidR="00F442F1" w:rsidRPr="000B5FFA" w:rsidRDefault="00F442F1" w:rsidP="008F42DB">
            <w:pPr>
              <w:pStyle w:val="Heading2E"/>
              <w:numPr>
                <w:ilvl w:val="0"/>
                <w:numId w:val="190"/>
              </w:numPr>
              <w:ind w:left="508" w:hanging="508"/>
              <w:jc w:val="both"/>
              <w:rPr>
                <w:rFonts w:cs="Arial"/>
                <w:szCs w:val="18"/>
                <w:lang w:val="fr-FR"/>
              </w:rPr>
            </w:pPr>
            <w:bookmarkStart w:id="26" w:name="_Toc396211298"/>
            <w:bookmarkStart w:id="27" w:name="_Toc97209646"/>
            <w:r w:rsidRPr="000B5FFA">
              <w:rPr>
                <w:rFonts w:cs="Arial"/>
                <w:szCs w:val="18"/>
                <w:lang w:val="fr-FR"/>
              </w:rPr>
              <w:t>Перебазирование буровой установки</w:t>
            </w:r>
            <w:bookmarkEnd w:id="26"/>
            <w:bookmarkEnd w:id="27"/>
            <w:r>
              <w:rPr>
                <w:rFonts w:cs="Arial"/>
                <w:szCs w:val="18"/>
                <w:lang w:val="ru-RU"/>
              </w:rPr>
              <w:t xml:space="preserve"> (если применимо)</w:t>
            </w:r>
          </w:p>
        </w:tc>
      </w:tr>
      <w:tr w:rsidR="00F442F1" w:rsidRPr="0097535F" w14:paraId="31E1C9F3" w14:textId="77777777" w:rsidTr="00757A75">
        <w:tc>
          <w:tcPr>
            <w:tcW w:w="8964" w:type="dxa"/>
          </w:tcPr>
          <w:p w14:paraId="118B8E61"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ПОДРЯДЧИК должен по завершению РАБОТ на текущей буровой РАБОЧЕЙ ПЛОЩАДКЕ провести Перебазирование мобильной Буровой Установки на следующую кустовую ПЛОЩАДКУ, определенную КОМПАНИЕЙ, Данные мероприятия должны включать перебазирование всего ОБОРУДОВАНИЯ, МАТЕРИАЛОВ и ПЕРСОНАЛА ПОДРЯДЧИКА с РАБОЧЕЙ ПЛОЩАДКИ на РАБОЧУЮ ПЛОЩАДКУ.</w:t>
            </w:r>
          </w:p>
        </w:tc>
      </w:tr>
      <w:tr w:rsidR="00F442F1" w:rsidRPr="0097535F" w14:paraId="7B29A973" w14:textId="77777777" w:rsidTr="00757A75">
        <w:tc>
          <w:tcPr>
            <w:tcW w:w="8964" w:type="dxa"/>
          </w:tcPr>
          <w:p w14:paraId="1C0EB45A" w14:textId="56B07A94" w:rsidR="00F442F1" w:rsidRPr="003D0224" w:rsidRDefault="00F442F1" w:rsidP="008F42DB">
            <w:pPr>
              <w:pStyle w:val="Heading2E"/>
              <w:numPr>
                <w:ilvl w:val="0"/>
                <w:numId w:val="190"/>
              </w:numPr>
              <w:ind w:left="508" w:hanging="508"/>
              <w:jc w:val="both"/>
              <w:rPr>
                <w:rFonts w:cs="Arial"/>
                <w:szCs w:val="18"/>
                <w:lang w:val="ru-RU"/>
              </w:rPr>
            </w:pPr>
            <w:bookmarkStart w:id="28" w:name="_Toc350860514"/>
            <w:bookmarkStart w:id="29" w:name="_Toc396211300"/>
            <w:bookmarkStart w:id="30" w:name="_Toc97209648"/>
            <w:r w:rsidRPr="003D0224">
              <w:rPr>
                <w:rFonts w:cs="Arial"/>
                <w:szCs w:val="18"/>
                <w:lang w:val="ru-RU"/>
              </w:rPr>
              <w:t xml:space="preserve">РАБОТЫ по бурению на скважинах </w:t>
            </w:r>
            <w:bookmarkEnd w:id="28"/>
            <w:r w:rsidRPr="003D0224">
              <w:rPr>
                <w:rFonts w:cs="Arial"/>
                <w:szCs w:val="18"/>
                <w:lang w:val="ru-RU"/>
              </w:rPr>
              <w:t>КОМПАНИИ</w:t>
            </w:r>
            <w:bookmarkEnd w:id="29"/>
            <w:bookmarkEnd w:id="30"/>
          </w:p>
        </w:tc>
      </w:tr>
      <w:tr w:rsidR="00F442F1" w:rsidRPr="0097535F" w14:paraId="12B239CA" w14:textId="77777777" w:rsidTr="00757A75">
        <w:tc>
          <w:tcPr>
            <w:tcW w:w="8964" w:type="dxa"/>
          </w:tcPr>
          <w:p w14:paraId="7ACFD884" w14:textId="394CAF7C" w:rsidR="00F442F1" w:rsidRPr="003D0224" w:rsidRDefault="00F442F1" w:rsidP="0098458E">
            <w:pPr>
              <w:pStyle w:val="a5"/>
              <w:ind w:left="386" w:right="34" w:firstLine="0"/>
              <w:rPr>
                <w:rFonts w:cs="Arial"/>
                <w:sz w:val="18"/>
                <w:szCs w:val="18"/>
                <w:lang w:val="ru-RU" w:eastAsia="en-GB"/>
              </w:rPr>
            </w:pPr>
            <w:r w:rsidRPr="003D0224">
              <w:rPr>
                <w:rFonts w:cs="Arial"/>
                <w:sz w:val="18"/>
                <w:szCs w:val="18"/>
                <w:lang w:val="ru-RU" w:eastAsia="en-GB"/>
              </w:rPr>
              <w:t xml:space="preserve">ПОДРЯДЧИК будет выполнять РАБОТЫ по </w:t>
            </w:r>
            <w:proofErr w:type="spellStart"/>
            <w:r>
              <w:rPr>
                <w:rFonts w:cs="Arial"/>
                <w:sz w:val="18"/>
                <w:szCs w:val="18"/>
                <w:lang w:val="ru-RU" w:eastAsia="en-GB"/>
              </w:rPr>
              <w:t>по</w:t>
            </w:r>
            <w:proofErr w:type="spellEnd"/>
            <w:r>
              <w:rPr>
                <w:rFonts w:cs="Arial"/>
                <w:sz w:val="18"/>
                <w:szCs w:val="18"/>
                <w:lang w:val="ru-RU" w:eastAsia="en-GB"/>
              </w:rPr>
              <w:t xml:space="preserve"> </w:t>
            </w:r>
            <w:proofErr w:type="spellStart"/>
            <w:r>
              <w:rPr>
                <w:rFonts w:cs="Arial"/>
                <w:sz w:val="18"/>
                <w:szCs w:val="18"/>
                <w:lang w:val="ru-RU" w:eastAsia="en-GB"/>
              </w:rPr>
              <w:t>по</w:t>
            </w:r>
            <w:proofErr w:type="spellEnd"/>
            <w:r>
              <w:rPr>
                <w:rFonts w:cs="Arial"/>
                <w:sz w:val="18"/>
                <w:szCs w:val="18"/>
                <w:lang w:val="ru-RU" w:eastAsia="en-GB"/>
              </w:rPr>
              <w:t xml:space="preserve"> подготовке скважины, вырезке «окна» и бурению бокового ствола, бурению разведочных скважин, углублению существующих скважин КОМПАНИИ, а также д</w:t>
            </w:r>
            <w:r w:rsidRPr="003D0224">
              <w:rPr>
                <w:rFonts w:cs="Arial"/>
                <w:sz w:val="18"/>
                <w:szCs w:val="18"/>
                <w:lang w:val="ru-RU" w:eastAsia="en-GB"/>
              </w:rPr>
              <w:t>ругие типы работ по согласованию сторон  и все сопутствующие операции, а также все мероприятия, необходимые для координации, организации, контроля и мониторинга РАБОТ с использованием ОБОРУДОВАНИЯ ПОДРЯДЧИКА, персонала, технических средств и сооружений. ПОДРЯДЧИК должен выполнять необходимые РАБОТЫ, используя любые вспомогательные РАБОТЫ, технические средства и сооружения, предоставляемые КОМПАНИЕЙ.</w:t>
            </w:r>
          </w:p>
        </w:tc>
      </w:tr>
      <w:tr w:rsidR="00F442F1" w:rsidRPr="0097535F" w14:paraId="7AF5EEED" w14:textId="77777777" w:rsidTr="00757A75">
        <w:tc>
          <w:tcPr>
            <w:tcW w:w="8964" w:type="dxa"/>
          </w:tcPr>
          <w:p w14:paraId="25A30B51"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КОМПАНИЯ будет периодически предоставлять ПОДРЯДЧИКУ документы по общему планированию работ в виде «Краткосрочной технологической схемы  бурения» с указанием очередности бурения боковых стволов, предлагаемой проектной глубины боковых стволов и прочих соответствующих данных. КОМПАНИЯ своевременно предоставит дополнительную информацию с координатами привязки мест проведения буровых РАБОТ. </w:t>
            </w:r>
          </w:p>
        </w:tc>
      </w:tr>
      <w:tr w:rsidR="00F442F1" w:rsidRPr="0097535F" w14:paraId="3B0C84D6" w14:textId="77777777" w:rsidTr="00757A75">
        <w:tc>
          <w:tcPr>
            <w:tcW w:w="8964" w:type="dxa"/>
          </w:tcPr>
          <w:p w14:paraId="59FC31BA"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будет производить бурение до проектной глубины, определенной КОМПАНИЕЙ. </w:t>
            </w:r>
          </w:p>
        </w:tc>
      </w:tr>
      <w:tr w:rsidR="00F442F1" w:rsidRPr="0097535F" w14:paraId="35B64F65" w14:textId="77777777" w:rsidTr="00757A75">
        <w:tc>
          <w:tcPr>
            <w:tcW w:w="8964" w:type="dxa"/>
            <w:shd w:val="clear" w:color="auto" w:fill="auto"/>
          </w:tcPr>
          <w:p w14:paraId="3B75EA9D"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По запросу КОМПАНИИ ПОДРЯДЧИК будет оказывать содействие при консервации и глушении скважин. Работы будут включать, помимо прочего, предоставление емкостей для хранения дизельного топлива, достаточного для проведения беспрерывного ведения работ, монтаж и демонтаж устьевого оборудования (ПВО), переходных катушек, работы с НКТ и пакерами, разбуривание и удаление из ствола скважины внутрискважинного ОБОРУДОВАНИЯ, </w:t>
            </w:r>
            <w:proofErr w:type="spellStart"/>
            <w:r w:rsidRPr="000B5FFA">
              <w:rPr>
                <w:rFonts w:cs="Arial"/>
                <w:sz w:val="18"/>
                <w:szCs w:val="18"/>
                <w:lang w:val="ru-RU" w:eastAsia="en-GB"/>
              </w:rPr>
              <w:t>ловильные</w:t>
            </w:r>
            <w:proofErr w:type="spellEnd"/>
            <w:r w:rsidRPr="000B5FFA">
              <w:rPr>
                <w:rFonts w:cs="Arial"/>
                <w:sz w:val="18"/>
                <w:szCs w:val="18"/>
                <w:lang w:val="ru-RU" w:eastAsia="en-GB"/>
              </w:rPr>
              <w:t xml:space="preserve"> работы застрявшего или упущенного ОБОРУДОВАНИЯ ПОДРЯДЧИКА или КОМПАНИИ, а также содействие в проведении первичного и вторичного цементажа (включая исправительный цементаж под давлением), перфорацию, каротажные работы в эксплуатационных скважинах, геофизические работы, взятие проб и работы по контролю скважины.   </w:t>
            </w:r>
          </w:p>
        </w:tc>
      </w:tr>
      <w:tr w:rsidR="00F442F1" w:rsidRPr="0097535F" w14:paraId="051AB543" w14:textId="77777777" w:rsidTr="00757A75">
        <w:tc>
          <w:tcPr>
            <w:tcW w:w="8964" w:type="dxa"/>
          </w:tcPr>
          <w:p w14:paraId="4EA4032D"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ПОДРЯДЧИК окажет содействие КОМПАНИИ и/или ДРУГИМ ПОДРЯДЧИКАМ КОМПАНИИ в размещении бурового шлама и керна в отдельных контейнерах, предоставленных КОМПАНИЕЙ.</w:t>
            </w:r>
          </w:p>
        </w:tc>
      </w:tr>
      <w:tr w:rsidR="00F442F1" w:rsidRPr="0097535F" w14:paraId="7845881C" w14:textId="77777777" w:rsidTr="00757A75">
        <w:tc>
          <w:tcPr>
            <w:tcW w:w="8964" w:type="dxa"/>
          </w:tcPr>
          <w:p w14:paraId="14360AB5"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ПОДРЯДЧИК должен обеспечить достаточное освещение на РАБОЧЕЙ ПЛОЩАДКЕ и вокруг нее, включая буровой лагерь, для безопасности РАБОТ, выполняемых в темное время суток.</w:t>
            </w:r>
          </w:p>
        </w:tc>
      </w:tr>
      <w:tr w:rsidR="00F442F1" w:rsidRPr="0097535F" w14:paraId="15E45098" w14:textId="77777777" w:rsidTr="00757A75">
        <w:tc>
          <w:tcPr>
            <w:tcW w:w="8964" w:type="dxa"/>
          </w:tcPr>
          <w:p w14:paraId="373F63CC"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будет производить контроль концентрации взрывоопасных и токсичных газов в атмосфере, начиная от </w:t>
            </w:r>
            <w:proofErr w:type="spellStart"/>
            <w:r w:rsidRPr="000B5FFA">
              <w:rPr>
                <w:rFonts w:cs="Arial"/>
                <w:sz w:val="18"/>
                <w:szCs w:val="18"/>
                <w:lang w:val="ru-RU" w:eastAsia="en-GB"/>
              </w:rPr>
              <w:t>забуривания</w:t>
            </w:r>
            <w:proofErr w:type="spellEnd"/>
            <w:r w:rsidRPr="000B5FFA">
              <w:rPr>
                <w:rFonts w:cs="Arial"/>
                <w:sz w:val="18"/>
                <w:szCs w:val="18"/>
                <w:lang w:val="ru-RU" w:eastAsia="en-GB"/>
              </w:rPr>
              <w:t xml:space="preserve"> бокового ствола скважины и до окончания бурения. Контроль концентраций и настройка аварийной сигнализации будут производиться в соответствии с положениями настоящего РАЗДЕЛА.</w:t>
            </w:r>
          </w:p>
        </w:tc>
      </w:tr>
      <w:tr w:rsidR="00F442F1" w:rsidRPr="0097535F" w14:paraId="7B3140AA" w14:textId="77777777" w:rsidTr="00757A75">
        <w:tc>
          <w:tcPr>
            <w:tcW w:w="8964" w:type="dxa"/>
          </w:tcPr>
          <w:p w14:paraId="2C1D4D75"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ПОДРЯДЧИК будет производить контроль работы скважины в соответствии с практикой отрасли и требованиями КОМПАНИИ.</w:t>
            </w:r>
          </w:p>
        </w:tc>
      </w:tr>
      <w:tr w:rsidR="00F442F1" w:rsidRPr="000B5FFA" w14:paraId="20EEFBE1" w14:textId="77777777" w:rsidTr="00757A75">
        <w:tc>
          <w:tcPr>
            <w:tcW w:w="8964" w:type="dxa"/>
          </w:tcPr>
          <w:p w14:paraId="04C1FC0C" w14:textId="69DBE4B2" w:rsidR="00F442F1" w:rsidRPr="000B5FFA" w:rsidRDefault="00F442F1" w:rsidP="008F42DB">
            <w:pPr>
              <w:pStyle w:val="Heading2E"/>
              <w:numPr>
                <w:ilvl w:val="0"/>
                <w:numId w:val="200"/>
              </w:numPr>
              <w:ind w:left="360"/>
              <w:jc w:val="both"/>
              <w:rPr>
                <w:rFonts w:cs="Arial"/>
                <w:b w:val="0"/>
                <w:szCs w:val="18"/>
                <w:lang w:val="fr-FR"/>
              </w:rPr>
            </w:pPr>
            <w:bookmarkStart w:id="31" w:name="_Toc56930008"/>
            <w:bookmarkStart w:id="32" w:name="_Toc318190935"/>
            <w:bookmarkStart w:id="33" w:name="_Toc350860516"/>
            <w:bookmarkStart w:id="34" w:name="_Toc396211302"/>
            <w:bookmarkStart w:id="35" w:name="_Toc97209650"/>
            <w:r w:rsidRPr="000B5FFA">
              <w:rPr>
                <w:rFonts w:cs="Arial"/>
                <w:szCs w:val="18"/>
                <w:lang w:val="fr-FR"/>
              </w:rPr>
              <w:t>Разрешения на буровые работы</w:t>
            </w:r>
            <w:bookmarkEnd w:id="31"/>
            <w:bookmarkEnd w:id="32"/>
            <w:bookmarkEnd w:id="33"/>
            <w:bookmarkEnd w:id="34"/>
            <w:bookmarkEnd w:id="35"/>
          </w:p>
        </w:tc>
      </w:tr>
      <w:tr w:rsidR="00F442F1" w:rsidRPr="0097535F" w14:paraId="46FAEB97" w14:textId="77777777" w:rsidTr="00757A75">
        <w:tc>
          <w:tcPr>
            <w:tcW w:w="8964" w:type="dxa"/>
          </w:tcPr>
          <w:p w14:paraId="6F55BB2F"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получит необходимые </w:t>
            </w:r>
            <w:proofErr w:type="gramStart"/>
            <w:r w:rsidRPr="000B5FFA">
              <w:rPr>
                <w:rFonts w:cs="Arial"/>
                <w:sz w:val="18"/>
                <w:szCs w:val="18"/>
                <w:lang w:val="ru-RU" w:eastAsia="en-GB"/>
              </w:rPr>
              <w:t>разрешения  (</w:t>
            </w:r>
            <w:proofErr w:type="gramEnd"/>
            <w:r w:rsidRPr="000B5FFA">
              <w:rPr>
                <w:rFonts w:cs="Arial"/>
                <w:sz w:val="18"/>
                <w:szCs w:val="18"/>
                <w:lang w:val="ru-RU" w:eastAsia="en-GB"/>
              </w:rPr>
              <w:t>и предоставит КОМПАНИИ их копии), необходимые для начала РАБОТЫ по действующему законодательству.</w:t>
            </w:r>
          </w:p>
        </w:tc>
      </w:tr>
      <w:tr w:rsidR="00F442F1" w:rsidRPr="0097535F" w14:paraId="50F99922" w14:textId="77777777" w:rsidTr="00757A75">
        <w:tc>
          <w:tcPr>
            <w:tcW w:w="8964" w:type="dxa"/>
          </w:tcPr>
          <w:p w14:paraId="0BBC46ED"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ПОДРЯДЧИК представит подробный план размещения мобильной буровой установки на РАБОЧЕЙ ПЛОЩАДКЕ с указанием места расположения колонной головки и емкостей для бурового шлама, а также чертеж буровой установки (вид сбоку) со всеми основными размерами.</w:t>
            </w:r>
          </w:p>
        </w:tc>
      </w:tr>
      <w:tr w:rsidR="00F442F1" w:rsidRPr="000B5FFA" w14:paraId="2D154DD0" w14:textId="77777777" w:rsidTr="00757A75">
        <w:tc>
          <w:tcPr>
            <w:tcW w:w="8964" w:type="dxa"/>
          </w:tcPr>
          <w:p w14:paraId="1F196A72" w14:textId="4E66D383" w:rsidR="00F442F1" w:rsidRPr="000B5FFA" w:rsidRDefault="00F442F1" w:rsidP="008F42DB">
            <w:pPr>
              <w:pStyle w:val="Heading2E"/>
              <w:numPr>
                <w:ilvl w:val="0"/>
                <w:numId w:val="201"/>
              </w:numPr>
              <w:ind w:left="360"/>
              <w:jc w:val="both"/>
              <w:rPr>
                <w:rFonts w:cs="Arial"/>
                <w:szCs w:val="18"/>
                <w:lang w:val="fr-FR"/>
              </w:rPr>
            </w:pPr>
            <w:bookmarkStart w:id="36" w:name="_Toc56921345"/>
            <w:bookmarkStart w:id="37" w:name="_Toc56928089"/>
            <w:bookmarkStart w:id="38" w:name="_Toc396211304"/>
            <w:bookmarkStart w:id="39" w:name="_Toc97209652"/>
            <w:r w:rsidRPr="000B5FFA">
              <w:rPr>
                <w:rFonts w:cs="Arial"/>
                <w:szCs w:val="18"/>
                <w:lang w:val="fr-FR"/>
              </w:rPr>
              <w:t>Нестандартные или опасные ситуации</w:t>
            </w:r>
            <w:bookmarkEnd w:id="36"/>
            <w:bookmarkEnd w:id="37"/>
            <w:bookmarkEnd w:id="38"/>
            <w:bookmarkEnd w:id="39"/>
          </w:p>
        </w:tc>
      </w:tr>
      <w:tr w:rsidR="00F442F1" w:rsidRPr="0097535F" w14:paraId="44A609F6" w14:textId="77777777" w:rsidTr="00757A75">
        <w:tc>
          <w:tcPr>
            <w:tcW w:w="8964" w:type="dxa"/>
          </w:tcPr>
          <w:p w14:paraId="14ACCFA1"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ПОДРЯДЧИК ПРИОСТАНОВИТ работы и немедленно известит об этом ПРЕДСТАВИТЕЛЯ КОМПАНИИ (или его уполномоченное лицо) в случае возникновения нестандартных ситуаций.</w:t>
            </w:r>
          </w:p>
        </w:tc>
      </w:tr>
      <w:tr w:rsidR="00F442F1" w:rsidRPr="0097535F" w14:paraId="385DDE89" w14:textId="77777777" w:rsidTr="00757A75">
        <w:tc>
          <w:tcPr>
            <w:tcW w:w="8964" w:type="dxa"/>
          </w:tcPr>
          <w:p w14:paraId="0F9DEB70"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немедленно известит ПРЕДСТАВИТЕЛЯ КОМПАНИИ (или его уполномоченное лицо) в случае поглощения бурового раствора или значительного уменьшения скорости проходки ствола, одновременно прикладывая все возможные усилия для преодоления указанных обстоятельств с использованием согласованных технологий бурения ПОДРЯДЧИКА и/или КОМПАНИИ, либо в соответствии с общепринятыми стандартами и практикой, в случае отсутствия таких документально согласованных процедур бурения. </w:t>
            </w:r>
          </w:p>
        </w:tc>
      </w:tr>
      <w:tr w:rsidR="00757A75" w:rsidRPr="0097535F" w14:paraId="73436C8B" w14:textId="77777777" w:rsidTr="00757A75">
        <w:tc>
          <w:tcPr>
            <w:tcW w:w="8964" w:type="dxa"/>
          </w:tcPr>
          <w:p w14:paraId="1B0A3FEF" w14:textId="722A55CF" w:rsidR="00F442F1" w:rsidRPr="00757A75" w:rsidRDefault="00F442F1" w:rsidP="00FE7737">
            <w:pPr>
              <w:pStyle w:val="a5"/>
              <w:ind w:left="386" w:right="34" w:firstLine="0"/>
              <w:rPr>
                <w:rFonts w:cs="Arial"/>
                <w:sz w:val="18"/>
                <w:szCs w:val="18"/>
                <w:lang w:val="ru-RU" w:eastAsia="en-GB"/>
              </w:rPr>
            </w:pPr>
            <w:r w:rsidRPr="00757A75">
              <w:rPr>
                <w:rFonts w:cs="Arial"/>
                <w:sz w:val="18"/>
                <w:szCs w:val="18"/>
                <w:lang w:val="ru-RU" w:eastAsia="en-GB"/>
              </w:rPr>
              <w:lastRenderedPageBreak/>
              <w:t xml:space="preserve">В случае возникновения </w:t>
            </w:r>
            <w:proofErr w:type="spellStart"/>
            <w:r w:rsidRPr="00757A75">
              <w:rPr>
                <w:rFonts w:cs="Arial"/>
                <w:sz w:val="18"/>
                <w:szCs w:val="18"/>
                <w:lang w:val="ru-RU" w:eastAsia="en-GB"/>
              </w:rPr>
              <w:t>нефте</w:t>
            </w:r>
            <w:proofErr w:type="spellEnd"/>
            <w:r w:rsidRPr="00757A75">
              <w:rPr>
                <w:rFonts w:cs="Arial"/>
                <w:sz w:val="18"/>
                <w:szCs w:val="18"/>
                <w:lang w:val="ru-RU" w:eastAsia="en-GB"/>
              </w:rPr>
              <w:t xml:space="preserve">, </w:t>
            </w:r>
            <w:proofErr w:type="spellStart"/>
            <w:r w:rsidRPr="00757A75">
              <w:rPr>
                <w:rFonts w:cs="Arial"/>
                <w:sz w:val="18"/>
                <w:szCs w:val="18"/>
                <w:lang w:val="ru-RU" w:eastAsia="en-GB"/>
              </w:rPr>
              <w:t>газо</w:t>
            </w:r>
            <w:proofErr w:type="spellEnd"/>
            <w:r w:rsidRPr="00757A75">
              <w:rPr>
                <w:rFonts w:cs="Arial"/>
                <w:sz w:val="18"/>
                <w:szCs w:val="18"/>
                <w:lang w:val="ru-RU" w:eastAsia="en-GB"/>
              </w:rPr>
              <w:t xml:space="preserve"> и </w:t>
            </w:r>
            <w:proofErr w:type="spellStart"/>
            <w:r w:rsidRPr="00757A75">
              <w:rPr>
                <w:rFonts w:cs="Arial"/>
                <w:sz w:val="18"/>
                <w:szCs w:val="18"/>
                <w:lang w:val="ru-RU" w:eastAsia="en-GB"/>
              </w:rPr>
              <w:t>водопроявлений</w:t>
            </w:r>
            <w:proofErr w:type="spellEnd"/>
            <w:r w:rsidRPr="00757A75">
              <w:rPr>
                <w:rFonts w:cs="Arial"/>
                <w:sz w:val="18"/>
                <w:szCs w:val="18"/>
                <w:lang w:val="ru-RU" w:eastAsia="en-GB"/>
              </w:rPr>
              <w:t xml:space="preserve">, включая помимо прочего поглощение бурового раствора, приток флюида в стволе скважины или непредвиденное повышение устьевого давления, либо в случае непредвиденного повышения пластового давления, ПОДРЯДЧИК немедленно примет предупредительные меры в соответствии со стандартом КОМПАНИИ SPD-WE-INS-00013 </w:t>
            </w:r>
            <w:r w:rsidRPr="00757A75">
              <w:rPr>
                <w:rFonts w:cs="Arial"/>
                <w:b/>
                <w:bCs/>
                <w:sz w:val="18"/>
                <w:szCs w:val="18"/>
                <w:lang w:val="ru-RU" w:eastAsia="en-GB"/>
              </w:rPr>
              <w:t xml:space="preserve">«Инструкция использования данных по управлению скважиной при проведении операций СПД»  </w:t>
            </w:r>
            <w:bookmarkStart w:id="40" w:name="_Hlk28087109"/>
            <w:r w:rsidRPr="00757A75">
              <w:rPr>
                <w:rFonts w:cs="Arial"/>
                <w:b/>
                <w:bCs/>
                <w:sz w:val="18"/>
                <w:szCs w:val="18"/>
                <w:lang w:val="ru-RU" w:eastAsia="en-GB"/>
              </w:rPr>
              <w:t>WS SPD-WE-INS-00018</w:t>
            </w:r>
            <w:bookmarkEnd w:id="40"/>
            <w:r w:rsidRPr="00757A75">
              <w:rPr>
                <w:rFonts w:cs="Arial"/>
                <w:b/>
                <w:bCs/>
                <w:sz w:val="18"/>
                <w:szCs w:val="18"/>
                <w:lang w:val="ru-RU" w:eastAsia="en-GB"/>
              </w:rPr>
              <w:t xml:space="preserve">, </w:t>
            </w:r>
            <w:r w:rsidRPr="00757A75">
              <w:rPr>
                <w:rFonts w:cs="Arial"/>
                <w:sz w:val="18"/>
                <w:szCs w:val="18"/>
                <w:lang w:val="ru-RU" w:eastAsia="en-GB"/>
              </w:rPr>
              <w:t xml:space="preserve">и немедленно известит об этом ПРЕДСТАВИТЕЛЯ КОМПАНИИ (или его уполномоченное лицо). </w:t>
            </w:r>
          </w:p>
        </w:tc>
      </w:tr>
      <w:tr w:rsidR="00F442F1" w:rsidRPr="0097535F" w14:paraId="6687565F" w14:textId="77777777" w:rsidTr="00757A75">
        <w:tc>
          <w:tcPr>
            <w:tcW w:w="8964" w:type="dxa"/>
          </w:tcPr>
          <w:p w14:paraId="53B875AD"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обеспечит постоянную нивелировку и центровку бурового станка относительно ствола скважины. В случае если определенные обстоятельства препятствуют этому, ПОДРЯДЧИК </w:t>
            </w:r>
            <w:proofErr w:type="gramStart"/>
            <w:r w:rsidRPr="000B5FFA">
              <w:rPr>
                <w:rFonts w:cs="Arial"/>
                <w:sz w:val="18"/>
                <w:szCs w:val="18"/>
                <w:lang w:val="ru-RU" w:eastAsia="en-GB"/>
              </w:rPr>
              <w:t>приостановит  буровые</w:t>
            </w:r>
            <w:proofErr w:type="gramEnd"/>
            <w:r w:rsidRPr="000B5FFA">
              <w:rPr>
                <w:rFonts w:cs="Arial"/>
                <w:sz w:val="18"/>
                <w:szCs w:val="18"/>
                <w:lang w:val="ru-RU" w:eastAsia="en-GB"/>
              </w:rPr>
              <w:t xml:space="preserve"> работы, обезопасит скважину, и немедленно уведомит о любых или всех принятых мерах ПРЕДСТАВИТЕЛЯ КОМПАНИИ (или его уполномоченное лицо). После этого ПОДРЯДЧИК предложит и с согласия КОМПАНИИ примет соответствующие меры по восстановлению нормального положения бурового станка. </w:t>
            </w:r>
          </w:p>
        </w:tc>
      </w:tr>
      <w:tr w:rsidR="00F442F1" w:rsidRPr="0097535F" w14:paraId="635089DA" w14:textId="77777777" w:rsidTr="00757A75">
        <w:tc>
          <w:tcPr>
            <w:tcW w:w="8964" w:type="dxa"/>
            <w:shd w:val="clear" w:color="auto" w:fill="auto"/>
          </w:tcPr>
          <w:p w14:paraId="1031D8A2" w14:textId="4EF4F688" w:rsidR="00F442F1" w:rsidRPr="003D0224" w:rsidRDefault="00F442F1" w:rsidP="008F42DB">
            <w:pPr>
              <w:pStyle w:val="Heading2E"/>
              <w:numPr>
                <w:ilvl w:val="0"/>
                <w:numId w:val="202"/>
              </w:numPr>
              <w:ind w:left="360"/>
              <w:jc w:val="both"/>
              <w:rPr>
                <w:rFonts w:cs="Arial"/>
                <w:szCs w:val="18"/>
                <w:lang w:val="ru-RU"/>
              </w:rPr>
            </w:pPr>
            <w:bookmarkStart w:id="41" w:name="_Toc396211306"/>
            <w:r w:rsidRPr="00757A75">
              <w:rPr>
                <w:rFonts w:cs="Arial"/>
                <w:szCs w:val="18"/>
                <w:lang w:val="ru-RU"/>
              </w:rPr>
              <w:t xml:space="preserve"> </w:t>
            </w:r>
            <w:bookmarkStart w:id="42" w:name="_Toc97209654"/>
            <w:r w:rsidRPr="003D0224">
              <w:rPr>
                <w:rFonts w:cs="Arial"/>
                <w:szCs w:val="18"/>
                <w:lang w:val="ru-RU"/>
              </w:rPr>
              <w:t>Предоставление услуг по Геолого-Техническим Исследованиям</w:t>
            </w:r>
            <w:bookmarkEnd w:id="41"/>
            <w:bookmarkEnd w:id="42"/>
            <w:r w:rsidRPr="003D0224">
              <w:rPr>
                <w:rFonts w:cs="Arial"/>
                <w:szCs w:val="18"/>
                <w:lang w:val="ru-RU"/>
              </w:rPr>
              <w:t xml:space="preserve"> </w:t>
            </w:r>
          </w:p>
        </w:tc>
      </w:tr>
      <w:tr w:rsidR="00F442F1" w:rsidRPr="0097535F" w14:paraId="56E776E9" w14:textId="77777777" w:rsidTr="00757A75">
        <w:tc>
          <w:tcPr>
            <w:tcW w:w="8964" w:type="dxa"/>
            <w:shd w:val="clear" w:color="auto" w:fill="auto"/>
          </w:tcPr>
          <w:p w14:paraId="6770367E"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предоставляет персонал и услуги на кустовой площадке, а также любые сопутствующие услуги, такие как управление, техническая поддержка, управление материально-техническим снабжением (запасами) и т.д., по необходимости. </w:t>
            </w:r>
          </w:p>
        </w:tc>
      </w:tr>
      <w:tr w:rsidR="00F442F1" w:rsidRPr="0097535F" w14:paraId="33904052" w14:textId="77777777" w:rsidTr="00757A75">
        <w:tc>
          <w:tcPr>
            <w:tcW w:w="8964" w:type="dxa"/>
            <w:shd w:val="clear" w:color="auto" w:fill="auto"/>
          </w:tcPr>
          <w:p w14:paraId="67833683"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Услуги по геолого-техническим исследованиям (станции ГТИ) включают, кроме прочего: </w:t>
            </w:r>
          </w:p>
          <w:p w14:paraId="2FCF3514" w14:textId="77777777" w:rsidR="00F442F1" w:rsidRPr="003D0224" w:rsidRDefault="00F442F1" w:rsidP="008F42DB">
            <w:pPr>
              <w:pStyle w:val="af9"/>
              <w:numPr>
                <w:ilvl w:val="0"/>
                <w:numId w:val="197"/>
              </w:numPr>
              <w:tabs>
                <w:tab w:val="left" w:pos="548"/>
              </w:tabs>
              <w:ind w:left="530"/>
              <w:jc w:val="both"/>
              <w:rPr>
                <w:rFonts w:cs="Arial"/>
                <w:sz w:val="18"/>
                <w:szCs w:val="18"/>
                <w:lang w:val="ru-RU"/>
              </w:rPr>
            </w:pPr>
            <w:r w:rsidRPr="003D0224">
              <w:rPr>
                <w:rFonts w:cs="Arial"/>
                <w:sz w:val="18"/>
                <w:szCs w:val="18"/>
                <w:lang w:val="ru-RU"/>
              </w:rPr>
              <w:t xml:space="preserve">Использование программ контроля бурения и </w:t>
            </w:r>
            <w:proofErr w:type="spellStart"/>
            <w:proofErr w:type="gramStart"/>
            <w:r w:rsidRPr="003D0224">
              <w:rPr>
                <w:rFonts w:cs="Arial"/>
                <w:sz w:val="18"/>
                <w:szCs w:val="18"/>
                <w:lang w:val="ru-RU"/>
              </w:rPr>
              <w:t>спуско</w:t>
            </w:r>
            <w:proofErr w:type="spellEnd"/>
            <w:r w:rsidRPr="003D0224">
              <w:rPr>
                <w:rFonts w:cs="Arial"/>
                <w:sz w:val="18"/>
                <w:szCs w:val="18"/>
                <w:lang w:val="ru-RU"/>
              </w:rPr>
              <w:t>-подъемных</w:t>
            </w:r>
            <w:proofErr w:type="gramEnd"/>
            <w:r w:rsidRPr="003D0224">
              <w:rPr>
                <w:rFonts w:cs="Arial"/>
                <w:sz w:val="18"/>
                <w:szCs w:val="18"/>
                <w:lang w:val="ru-RU"/>
              </w:rPr>
              <w:t xml:space="preserve"> операций (далее СПО) во время буровых работ и обеспечение / гарантия точности и полноты создаваемых файлов с данными по скважине; </w:t>
            </w:r>
          </w:p>
          <w:p w14:paraId="3B3412EA" w14:textId="77777777" w:rsidR="00F442F1" w:rsidRPr="003D0224" w:rsidRDefault="00F442F1" w:rsidP="008F42DB">
            <w:pPr>
              <w:pStyle w:val="af9"/>
              <w:numPr>
                <w:ilvl w:val="0"/>
                <w:numId w:val="197"/>
              </w:numPr>
              <w:tabs>
                <w:tab w:val="left" w:pos="548"/>
              </w:tabs>
              <w:ind w:left="530"/>
              <w:jc w:val="both"/>
              <w:rPr>
                <w:rFonts w:cs="Arial"/>
                <w:sz w:val="18"/>
                <w:szCs w:val="18"/>
                <w:lang w:val="ru-RU"/>
              </w:rPr>
            </w:pPr>
            <w:r w:rsidRPr="003D0224">
              <w:rPr>
                <w:rFonts w:cs="Arial"/>
                <w:sz w:val="18"/>
                <w:szCs w:val="18"/>
                <w:lang w:val="ru-RU"/>
              </w:rPr>
              <w:t xml:space="preserve">Процедуры обнаружения избыточного давления, расчеты и построение каротажной диаграммы в масштабе, определенной Компанией, с детализацией (комментариями при необходимости): </w:t>
            </w:r>
          </w:p>
          <w:p w14:paraId="57C65BE5" w14:textId="77777777" w:rsidR="00F442F1" w:rsidRPr="003D0224" w:rsidRDefault="00F442F1" w:rsidP="008F42DB">
            <w:pPr>
              <w:pStyle w:val="af9"/>
              <w:numPr>
                <w:ilvl w:val="0"/>
                <w:numId w:val="195"/>
              </w:numPr>
              <w:tabs>
                <w:tab w:val="num" w:pos="349"/>
              </w:tabs>
              <w:spacing w:before="120"/>
              <w:ind w:left="624" w:hanging="284"/>
              <w:jc w:val="both"/>
              <w:rPr>
                <w:rFonts w:cs="Arial"/>
                <w:sz w:val="18"/>
                <w:szCs w:val="18"/>
                <w:lang w:val="ru-RU"/>
              </w:rPr>
            </w:pPr>
            <w:r w:rsidRPr="003D0224">
              <w:rPr>
                <w:rFonts w:cs="Arial"/>
                <w:sz w:val="18"/>
                <w:szCs w:val="18"/>
                <w:lang w:val="ru-RU"/>
              </w:rPr>
              <w:t xml:space="preserve">скорости проходки (текущая и средняя) </w:t>
            </w:r>
          </w:p>
          <w:p w14:paraId="6FC04591" w14:textId="77777777" w:rsidR="00F442F1" w:rsidRPr="000B5FFA" w:rsidRDefault="00F442F1" w:rsidP="008F42DB">
            <w:pPr>
              <w:pStyle w:val="af9"/>
              <w:numPr>
                <w:ilvl w:val="0"/>
                <w:numId w:val="195"/>
              </w:numPr>
              <w:tabs>
                <w:tab w:val="num" w:pos="349"/>
              </w:tabs>
              <w:ind w:left="624" w:hanging="284"/>
              <w:jc w:val="both"/>
              <w:rPr>
                <w:rFonts w:cs="Arial"/>
                <w:sz w:val="18"/>
                <w:szCs w:val="18"/>
                <w:lang w:val="fr-FR"/>
              </w:rPr>
            </w:pPr>
            <w:r w:rsidRPr="000B5FFA">
              <w:rPr>
                <w:rFonts w:cs="Arial"/>
                <w:sz w:val="18"/>
                <w:szCs w:val="18"/>
                <w:lang w:val="fr-FR"/>
              </w:rPr>
              <w:t>глубина</w:t>
            </w:r>
          </w:p>
          <w:p w14:paraId="3E39C2AA" w14:textId="77777777" w:rsidR="00F442F1" w:rsidRPr="000B5FFA" w:rsidRDefault="00F442F1" w:rsidP="008F42DB">
            <w:pPr>
              <w:pStyle w:val="af9"/>
              <w:numPr>
                <w:ilvl w:val="0"/>
                <w:numId w:val="195"/>
              </w:numPr>
              <w:tabs>
                <w:tab w:val="num" w:pos="349"/>
              </w:tabs>
              <w:ind w:left="624" w:hanging="284"/>
              <w:jc w:val="both"/>
              <w:rPr>
                <w:rFonts w:cs="Arial"/>
                <w:sz w:val="18"/>
                <w:szCs w:val="18"/>
                <w:lang w:val="fr-FR"/>
              </w:rPr>
            </w:pPr>
            <w:r w:rsidRPr="000B5FFA">
              <w:rPr>
                <w:rFonts w:cs="Arial"/>
                <w:sz w:val="18"/>
                <w:szCs w:val="18"/>
                <w:lang w:val="fr-FR"/>
              </w:rPr>
              <w:t>Нагрузка на крюке</w:t>
            </w:r>
          </w:p>
          <w:p w14:paraId="48EDB851" w14:textId="77777777" w:rsidR="00F442F1" w:rsidRPr="003D0224" w:rsidRDefault="00F442F1" w:rsidP="008F42DB">
            <w:pPr>
              <w:pStyle w:val="af9"/>
              <w:numPr>
                <w:ilvl w:val="0"/>
                <w:numId w:val="195"/>
              </w:numPr>
              <w:tabs>
                <w:tab w:val="num" w:pos="349"/>
              </w:tabs>
              <w:ind w:left="624" w:hanging="284"/>
              <w:jc w:val="both"/>
              <w:rPr>
                <w:rFonts w:cs="Arial"/>
                <w:sz w:val="18"/>
                <w:szCs w:val="18"/>
                <w:lang w:val="ru-RU"/>
              </w:rPr>
            </w:pPr>
            <w:r w:rsidRPr="003D0224">
              <w:rPr>
                <w:rFonts w:cs="Arial"/>
                <w:sz w:val="18"/>
                <w:szCs w:val="18"/>
                <w:lang w:val="ru-RU"/>
              </w:rPr>
              <w:t xml:space="preserve">Расход бурового раствора </w:t>
            </w:r>
            <w:r>
              <w:rPr>
                <w:rFonts w:cs="Arial"/>
                <w:sz w:val="18"/>
                <w:szCs w:val="18"/>
                <w:lang w:val="ru-RU"/>
              </w:rPr>
              <w:t>на входе и выходе</w:t>
            </w:r>
          </w:p>
          <w:p w14:paraId="62C4DCFB" w14:textId="77777777" w:rsidR="00F442F1" w:rsidRPr="000B5FFA" w:rsidRDefault="00F442F1" w:rsidP="008F42DB">
            <w:pPr>
              <w:pStyle w:val="af9"/>
              <w:numPr>
                <w:ilvl w:val="0"/>
                <w:numId w:val="195"/>
              </w:numPr>
              <w:tabs>
                <w:tab w:val="num" w:pos="349"/>
              </w:tabs>
              <w:ind w:left="624" w:hanging="284"/>
              <w:jc w:val="both"/>
              <w:rPr>
                <w:rFonts w:cs="Arial"/>
                <w:sz w:val="18"/>
                <w:szCs w:val="18"/>
                <w:lang w:val="fr-FR"/>
              </w:rPr>
            </w:pPr>
            <w:r w:rsidRPr="000B5FFA">
              <w:rPr>
                <w:rFonts w:cs="Arial"/>
                <w:sz w:val="18"/>
                <w:szCs w:val="18"/>
                <w:lang w:val="fr-FR"/>
              </w:rPr>
              <w:t xml:space="preserve">Момент при вращении бурильного инструмента </w:t>
            </w:r>
          </w:p>
          <w:p w14:paraId="355E760E" w14:textId="77777777" w:rsidR="00F442F1" w:rsidRPr="003D0224" w:rsidRDefault="00F442F1" w:rsidP="008F42DB">
            <w:pPr>
              <w:pStyle w:val="af9"/>
              <w:numPr>
                <w:ilvl w:val="0"/>
                <w:numId w:val="195"/>
              </w:numPr>
              <w:tabs>
                <w:tab w:val="num" w:pos="349"/>
              </w:tabs>
              <w:ind w:left="624" w:hanging="284"/>
              <w:jc w:val="both"/>
              <w:rPr>
                <w:rFonts w:cs="Arial"/>
                <w:sz w:val="18"/>
                <w:szCs w:val="18"/>
                <w:lang w:val="ru-RU"/>
              </w:rPr>
            </w:pPr>
            <w:r w:rsidRPr="003D0224">
              <w:rPr>
                <w:rFonts w:cs="Arial"/>
                <w:sz w:val="18"/>
                <w:szCs w:val="18"/>
                <w:lang w:val="ru-RU"/>
              </w:rPr>
              <w:t xml:space="preserve">плотность бурового раствора на входе и выходе из скважины </w:t>
            </w:r>
          </w:p>
          <w:p w14:paraId="03E3CE02" w14:textId="77777777" w:rsidR="00F442F1" w:rsidRPr="000B5FFA" w:rsidRDefault="00F442F1" w:rsidP="008F42DB">
            <w:pPr>
              <w:pStyle w:val="af9"/>
              <w:numPr>
                <w:ilvl w:val="0"/>
                <w:numId w:val="195"/>
              </w:numPr>
              <w:tabs>
                <w:tab w:val="num" w:pos="349"/>
              </w:tabs>
              <w:ind w:left="624" w:hanging="284"/>
              <w:jc w:val="both"/>
              <w:rPr>
                <w:rFonts w:cs="Arial"/>
                <w:sz w:val="18"/>
                <w:szCs w:val="18"/>
                <w:lang w:val="fr-FR"/>
              </w:rPr>
            </w:pPr>
            <w:r w:rsidRPr="000B5FFA">
              <w:rPr>
                <w:rFonts w:cs="Arial"/>
                <w:sz w:val="18"/>
                <w:szCs w:val="18"/>
                <w:lang w:val="fr-FR"/>
              </w:rPr>
              <w:t xml:space="preserve">температура на входе/выходе </w:t>
            </w:r>
          </w:p>
          <w:p w14:paraId="5562CAD0" w14:textId="77777777" w:rsidR="00F442F1" w:rsidRPr="003D0224" w:rsidRDefault="00F442F1" w:rsidP="008F42DB">
            <w:pPr>
              <w:pStyle w:val="af9"/>
              <w:numPr>
                <w:ilvl w:val="0"/>
                <w:numId w:val="195"/>
              </w:numPr>
              <w:tabs>
                <w:tab w:val="num" w:pos="349"/>
              </w:tabs>
              <w:ind w:left="624" w:hanging="284"/>
              <w:jc w:val="both"/>
              <w:rPr>
                <w:rFonts w:cs="Arial"/>
                <w:sz w:val="18"/>
                <w:szCs w:val="18"/>
                <w:lang w:val="ru-RU"/>
              </w:rPr>
            </w:pPr>
            <w:r w:rsidRPr="003D0224">
              <w:rPr>
                <w:rFonts w:cs="Arial"/>
                <w:sz w:val="18"/>
                <w:szCs w:val="18"/>
                <w:lang w:val="ru-RU"/>
              </w:rPr>
              <w:t xml:space="preserve">общее содержание газа, газа, поступающего при СПО (подъеме), фонового газа </w:t>
            </w:r>
          </w:p>
          <w:p w14:paraId="4A0B6E38" w14:textId="77777777" w:rsidR="00F442F1" w:rsidRPr="003D0224" w:rsidRDefault="00F442F1" w:rsidP="008F42DB">
            <w:pPr>
              <w:pStyle w:val="af9"/>
              <w:numPr>
                <w:ilvl w:val="0"/>
                <w:numId w:val="195"/>
              </w:numPr>
              <w:tabs>
                <w:tab w:val="num" w:pos="349"/>
              </w:tabs>
              <w:ind w:left="624" w:hanging="284"/>
              <w:jc w:val="both"/>
              <w:rPr>
                <w:rFonts w:cs="Arial"/>
                <w:sz w:val="18"/>
                <w:szCs w:val="18"/>
                <w:lang w:val="ru-RU"/>
              </w:rPr>
            </w:pPr>
            <w:r w:rsidRPr="003D0224">
              <w:rPr>
                <w:rFonts w:cs="Arial"/>
                <w:sz w:val="18"/>
                <w:szCs w:val="18"/>
                <w:lang w:val="ru-RU"/>
              </w:rPr>
              <w:t xml:space="preserve">другие параметры по требованию Компании </w:t>
            </w:r>
          </w:p>
        </w:tc>
      </w:tr>
      <w:tr w:rsidR="00F442F1" w:rsidRPr="0097535F" w14:paraId="7DE144C8" w14:textId="77777777" w:rsidTr="00757A75">
        <w:tc>
          <w:tcPr>
            <w:tcW w:w="8964" w:type="dxa"/>
            <w:shd w:val="clear" w:color="auto" w:fill="auto"/>
          </w:tcPr>
          <w:p w14:paraId="003B1D03" w14:textId="77777777" w:rsidR="00F442F1" w:rsidRPr="003D0224" w:rsidRDefault="00F442F1" w:rsidP="008F42DB">
            <w:pPr>
              <w:pStyle w:val="af9"/>
              <w:numPr>
                <w:ilvl w:val="0"/>
                <w:numId w:val="197"/>
              </w:numPr>
              <w:ind w:left="473"/>
              <w:jc w:val="both"/>
              <w:rPr>
                <w:rFonts w:cs="Arial"/>
                <w:sz w:val="18"/>
                <w:szCs w:val="18"/>
                <w:lang w:val="ru-RU"/>
              </w:rPr>
            </w:pPr>
            <w:r w:rsidRPr="003D0224">
              <w:rPr>
                <w:rFonts w:cs="Arial"/>
                <w:sz w:val="18"/>
                <w:szCs w:val="18"/>
                <w:lang w:val="ru-RU"/>
              </w:rPr>
              <w:t xml:space="preserve">Консультирование персонала Компании по поводу выбора технологических параметров / гидравлических параметров и использования соответствующих каротажных диаграмм и программ графического вывода </w:t>
            </w:r>
          </w:p>
          <w:p w14:paraId="76D4B076" w14:textId="77777777" w:rsidR="00F442F1" w:rsidRPr="003D0224" w:rsidRDefault="00F442F1" w:rsidP="008F42DB">
            <w:pPr>
              <w:pStyle w:val="af9"/>
              <w:numPr>
                <w:ilvl w:val="0"/>
                <w:numId w:val="197"/>
              </w:numPr>
              <w:ind w:left="473"/>
              <w:jc w:val="both"/>
              <w:rPr>
                <w:rFonts w:cs="Arial"/>
                <w:sz w:val="18"/>
                <w:szCs w:val="18"/>
                <w:lang w:val="ru-RU"/>
              </w:rPr>
            </w:pPr>
            <w:r w:rsidRPr="003D0224">
              <w:rPr>
                <w:rFonts w:cs="Arial"/>
                <w:sz w:val="18"/>
                <w:szCs w:val="18"/>
                <w:lang w:val="ru-RU"/>
              </w:rPr>
              <w:t xml:space="preserve">Передача данных в офис Компании. </w:t>
            </w:r>
            <w:r w:rsidRPr="000B5FFA">
              <w:rPr>
                <w:rFonts w:cs="Arial"/>
                <w:sz w:val="18"/>
                <w:szCs w:val="18"/>
                <w:lang w:val="ru-RU"/>
              </w:rPr>
              <w:t xml:space="preserve">Требуется </w:t>
            </w:r>
            <w:r w:rsidRPr="003D0224">
              <w:rPr>
                <w:rFonts w:cs="Arial"/>
                <w:sz w:val="18"/>
                <w:szCs w:val="18"/>
                <w:lang w:val="ru-RU"/>
              </w:rPr>
              <w:t xml:space="preserve">передача файлов с каротажными диаграммами </w:t>
            </w:r>
            <w:r w:rsidRPr="000B5FFA">
              <w:rPr>
                <w:rFonts w:cs="Arial"/>
                <w:sz w:val="18"/>
                <w:szCs w:val="18"/>
                <w:lang w:val="ru-RU"/>
              </w:rPr>
              <w:t>и</w:t>
            </w:r>
            <w:r w:rsidRPr="003D0224">
              <w:rPr>
                <w:rFonts w:cs="Arial"/>
                <w:sz w:val="18"/>
                <w:szCs w:val="18"/>
                <w:lang w:val="ru-RU"/>
              </w:rPr>
              <w:t xml:space="preserve"> необработанными данными в адрес Отдела бурения или Отдела геологии </w:t>
            </w:r>
            <w:r w:rsidRPr="000B5FFA">
              <w:rPr>
                <w:rFonts w:cs="Arial"/>
                <w:sz w:val="18"/>
                <w:szCs w:val="18"/>
                <w:lang w:val="ru-RU"/>
              </w:rPr>
              <w:t>в режиме реального времени</w:t>
            </w:r>
            <w:r w:rsidRPr="00856DCB">
              <w:rPr>
                <w:rFonts w:cs="Arial"/>
                <w:sz w:val="18"/>
                <w:szCs w:val="18"/>
                <w:lang w:val="ru-RU"/>
              </w:rPr>
              <w:t>.</w:t>
            </w:r>
          </w:p>
          <w:p w14:paraId="58829DCC" w14:textId="77777777" w:rsidR="00F442F1" w:rsidRPr="003D0224" w:rsidRDefault="00F442F1" w:rsidP="008F42DB">
            <w:pPr>
              <w:pStyle w:val="af9"/>
              <w:numPr>
                <w:ilvl w:val="0"/>
                <w:numId w:val="197"/>
              </w:numPr>
              <w:ind w:left="473"/>
              <w:jc w:val="both"/>
              <w:rPr>
                <w:rFonts w:cs="Arial"/>
                <w:sz w:val="18"/>
                <w:szCs w:val="18"/>
                <w:lang w:val="ru-RU"/>
              </w:rPr>
            </w:pPr>
            <w:r w:rsidRPr="003D0224">
              <w:rPr>
                <w:rFonts w:cs="Arial"/>
                <w:sz w:val="18"/>
                <w:szCs w:val="18"/>
                <w:lang w:val="ru-RU"/>
              </w:rPr>
              <w:t xml:space="preserve">Уведомление представителя Компании, геолога на объекте работ и бурового мастера или бурильщика в случае: </w:t>
            </w:r>
          </w:p>
          <w:p w14:paraId="25EC77CC" w14:textId="77777777" w:rsidR="00F442F1" w:rsidRPr="003D0224" w:rsidRDefault="00F442F1" w:rsidP="0098458E">
            <w:pPr>
              <w:ind w:left="386" w:hanging="615"/>
              <w:rPr>
                <w:rFonts w:cs="Arial"/>
                <w:sz w:val="18"/>
                <w:szCs w:val="18"/>
                <w:lang w:val="ru-RU"/>
              </w:rPr>
            </w:pPr>
          </w:p>
          <w:p w14:paraId="7BBC9B08" w14:textId="77777777" w:rsidR="00F442F1" w:rsidRPr="003D0224" w:rsidRDefault="00F442F1" w:rsidP="008F42DB">
            <w:pPr>
              <w:pStyle w:val="af9"/>
              <w:numPr>
                <w:ilvl w:val="0"/>
                <w:numId w:val="195"/>
              </w:numPr>
              <w:ind w:left="624" w:hanging="284"/>
              <w:jc w:val="both"/>
              <w:rPr>
                <w:rFonts w:cs="Arial"/>
                <w:sz w:val="18"/>
                <w:szCs w:val="18"/>
                <w:lang w:val="ru-RU"/>
              </w:rPr>
            </w:pPr>
            <w:r w:rsidRPr="003D0224">
              <w:rPr>
                <w:rFonts w:cs="Arial"/>
                <w:sz w:val="18"/>
                <w:szCs w:val="18"/>
                <w:lang w:val="ru-RU"/>
              </w:rPr>
              <w:t xml:space="preserve">увеличения или уменьшения уровня раствора в емкостях </w:t>
            </w:r>
          </w:p>
          <w:p w14:paraId="0D947E84" w14:textId="77777777" w:rsidR="00F442F1" w:rsidRPr="003D0224" w:rsidRDefault="00F442F1" w:rsidP="008F42DB">
            <w:pPr>
              <w:pStyle w:val="af9"/>
              <w:numPr>
                <w:ilvl w:val="0"/>
                <w:numId w:val="195"/>
              </w:numPr>
              <w:ind w:left="624" w:hanging="284"/>
              <w:jc w:val="both"/>
              <w:rPr>
                <w:rFonts w:cs="Arial"/>
                <w:sz w:val="18"/>
                <w:szCs w:val="18"/>
                <w:lang w:val="ru-RU"/>
              </w:rPr>
            </w:pPr>
            <w:r w:rsidRPr="003D0224">
              <w:rPr>
                <w:rFonts w:cs="Arial"/>
                <w:sz w:val="18"/>
                <w:szCs w:val="18"/>
                <w:lang w:val="ru-RU"/>
              </w:rPr>
              <w:t xml:space="preserve">снижения скорости проходки (временный перерыв в бурении) </w:t>
            </w:r>
          </w:p>
          <w:p w14:paraId="14C64421" w14:textId="77777777" w:rsidR="00F442F1" w:rsidRPr="003D0224" w:rsidRDefault="00F442F1" w:rsidP="008F42DB">
            <w:pPr>
              <w:pStyle w:val="af9"/>
              <w:numPr>
                <w:ilvl w:val="0"/>
                <w:numId w:val="195"/>
              </w:numPr>
              <w:ind w:left="624" w:hanging="284"/>
              <w:jc w:val="both"/>
              <w:rPr>
                <w:rFonts w:cs="Arial"/>
                <w:sz w:val="18"/>
                <w:szCs w:val="18"/>
                <w:lang w:val="ru-RU"/>
              </w:rPr>
            </w:pPr>
            <w:r w:rsidRPr="003D0224">
              <w:rPr>
                <w:rFonts w:cs="Arial"/>
                <w:sz w:val="18"/>
                <w:szCs w:val="18"/>
                <w:lang w:val="ru-RU"/>
              </w:rPr>
              <w:t xml:space="preserve">увеличения содержания газа/нефти в буровом растворе </w:t>
            </w:r>
          </w:p>
          <w:p w14:paraId="153065FB" w14:textId="77777777" w:rsidR="00F442F1" w:rsidRPr="003D0224" w:rsidRDefault="00F442F1" w:rsidP="008F42DB">
            <w:pPr>
              <w:pStyle w:val="af9"/>
              <w:numPr>
                <w:ilvl w:val="0"/>
                <w:numId w:val="195"/>
              </w:numPr>
              <w:ind w:left="624" w:hanging="284"/>
              <w:jc w:val="both"/>
              <w:rPr>
                <w:rFonts w:cs="Arial"/>
                <w:sz w:val="18"/>
                <w:szCs w:val="18"/>
                <w:lang w:val="ru-RU"/>
              </w:rPr>
            </w:pPr>
            <w:r w:rsidRPr="003D0224">
              <w:rPr>
                <w:rFonts w:cs="Arial"/>
                <w:sz w:val="18"/>
                <w:szCs w:val="18"/>
                <w:lang w:val="ru-RU"/>
              </w:rPr>
              <w:t xml:space="preserve">газа, поступающего в скважину во время наращивания </w:t>
            </w:r>
          </w:p>
          <w:p w14:paraId="7CC5064D" w14:textId="77777777" w:rsidR="00F442F1" w:rsidRPr="000B5FFA" w:rsidRDefault="00F442F1" w:rsidP="008F42DB">
            <w:pPr>
              <w:pStyle w:val="af9"/>
              <w:numPr>
                <w:ilvl w:val="0"/>
                <w:numId w:val="195"/>
              </w:numPr>
              <w:ind w:left="624" w:hanging="284"/>
              <w:jc w:val="both"/>
              <w:rPr>
                <w:rFonts w:cs="Arial"/>
                <w:sz w:val="18"/>
                <w:szCs w:val="18"/>
                <w:lang w:val="fr-FR"/>
              </w:rPr>
            </w:pPr>
            <w:r w:rsidRPr="000B5FFA">
              <w:rPr>
                <w:rFonts w:cs="Arial"/>
                <w:sz w:val="18"/>
                <w:szCs w:val="18"/>
                <w:lang w:val="fr-FR"/>
              </w:rPr>
              <w:t xml:space="preserve">снижения давления </w:t>
            </w:r>
          </w:p>
          <w:p w14:paraId="2D8FBA0D" w14:textId="77777777" w:rsidR="00F442F1" w:rsidRPr="003D0224" w:rsidRDefault="00F442F1" w:rsidP="008F42DB">
            <w:pPr>
              <w:pStyle w:val="af9"/>
              <w:numPr>
                <w:ilvl w:val="0"/>
                <w:numId w:val="195"/>
              </w:numPr>
              <w:ind w:left="624" w:hanging="284"/>
              <w:jc w:val="both"/>
              <w:rPr>
                <w:rFonts w:cs="Arial"/>
                <w:sz w:val="18"/>
                <w:szCs w:val="18"/>
                <w:lang w:val="ru-RU"/>
              </w:rPr>
            </w:pPr>
            <w:r w:rsidRPr="003D0224">
              <w:rPr>
                <w:rFonts w:cs="Arial"/>
                <w:sz w:val="18"/>
                <w:szCs w:val="18"/>
                <w:lang w:val="ru-RU"/>
              </w:rPr>
              <w:t>каких-либо других параметров, которые не являются обычными и могут быть признаком потенциального осложнения при бурении</w:t>
            </w:r>
          </w:p>
        </w:tc>
      </w:tr>
      <w:tr w:rsidR="00F442F1" w:rsidRPr="000B5FFA" w14:paraId="6FCB3C60" w14:textId="77777777" w:rsidTr="00757A75">
        <w:tc>
          <w:tcPr>
            <w:tcW w:w="8964" w:type="dxa"/>
            <w:shd w:val="clear" w:color="auto" w:fill="auto"/>
          </w:tcPr>
          <w:p w14:paraId="258CBFD0" w14:textId="77777777" w:rsidR="00F442F1" w:rsidRPr="000B5FFA" w:rsidRDefault="00F442F1" w:rsidP="008F42DB">
            <w:pPr>
              <w:pStyle w:val="af9"/>
              <w:numPr>
                <w:ilvl w:val="0"/>
                <w:numId w:val="197"/>
              </w:numPr>
              <w:ind w:left="360"/>
              <w:jc w:val="both"/>
              <w:rPr>
                <w:rFonts w:cs="Arial"/>
                <w:sz w:val="18"/>
                <w:szCs w:val="18"/>
                <w:lang w:val="fr-FR"/>
              </w:rPr>
            </w:pPr>
            <w:r w:rsidRPr="000B5FFA">
              <w:rPr>
                <w:rFonts w:cs="Arial"/>
                <w:sz w:val="18"/>
                <w:szCs w:val="18"/>
                <w:lang w:val="fr-FR"/>
              </w:rPr>
              <w:t xml:space="preserve">Обнаружение газа </w:t>
            </w:r>
          </w:p>
          <w:p w14:paraId="23A7675B" w14:textId="77777777" w:rsidR="00F442F1" w:rsidRPr="000B5FFA" w:rsidRDefault="00F442F1" w:rsidP="008F42DB">
            <w:pPr>
              <w:pStyle w:val="af9"/>
              <w:numPr>
                <w:ilvl w:val="0"/>
                <w:numId w:val="195"/>
              </w:numPr>
              <w:ind w:left="454" w:hanging="284"/>
              <w:jc w:val="both"/>
              <w:rPr>
                <w:rFonts w:cs="Arial"/>
                <w:sz w:val="18"/>
                <w:szCs w:val="18"/>
                <w:lang w:val="fr-FR"/>
              </w:rPr>
            </w:pPr>
            <w:r w:rsidRPr="000B5FFA">
              <w:rPr>
                <w:rFonts w:cs="Arial"/>
                <w:sz w:val="18"/>
                <w:szCs w:val="18"/>
                <w:lang w:val="fr-FR"/>
              </w:rPr>
              <w:t xml:space="preserve">общее содержание углеводородов </w:t>
            </w:r>
          </w:p>
          <w:p w14:paraId="6834CAE6" w14:textId="77777777" w:rsidR="00F442F1" w:rsidRPr="003D0224" w:rsidRDefault="00F442F1" w:rsidP="008F42DB">
            <w:pPr>
              <w:pStyle w:val="af9"/>
              <w:numPr>
                <w:ilvl w:val="0"/>
                <w:numId w:val="195"/>
              </w:numPr>
              <w:ind w:left="454" w:hanging="284"/>
              <w:jc w:val="both"/>
              <w:rPr>
                <w:rFonts w:cs="Arial"/>
                <w:sz w:val="18"/>
                <w:szCs w:val="18"/>
                <w:lang w:val="ru-RU"/>
              </w:rPr>
            </w:pPr>
            <w:r w:rsidRPr="003D0224">
              <w:rPr>
                <w:rFonts w:cs="Arial"/>
                <w:sz w:val="18"/>
                <w:szCs w:val="18"/>
                <w:lang w:val="ru-RU"/>
              </w:rPr>
              <w:t xml:space="preserve">хроматографический анализ углеводородных газов, метана – пентана (С1- С5) </w:t>
            </w:r>
          </w:p>
          <w:p w14:paraId="4C58C646" w14:textId="77777777" w:rsidR="00F442F1" w:rsidRPr="003D0224" w:rsidRDefault="00F442F1" w:rsidP="008F42DB">
            <w:pPr>
              <w:pStyle w:val="af9"/>
              <w:numPr>
                <w:ilvl w:val="0"/>
                <w:numId w:val="195"/>
              </w:numPr>
              <w:ind w:left="454" w:hanging="284"/>
              <w:jc w:val="both"/>
              <w:rPr>
                <w:rFonts w:cs="Arial"/>
                <w:sz w:val="18"/>
                <w:szCs w:val="18"/>
                <w:lang w:val="ru-RU"/>
              </w:rPr>
            </w:pPr>
            <w:r w:rsidRPr="003D0224">
              <w:rPr>
                <w:rFonts w:cs="Arial"/>
                <w:sz w:val="18"/>
                <w:szCs w:val="18"/>
                <w:lang w:val="ru-RU"/>
              </w:rPr>
              <w:t xml:space="preserve">отбор проб газа для дальнейшего подробного анализа. </w:t>
            </w:r>
          </w:p>
          <w:p w14:paraId="04BB5AC7" w14:textId="77777777" w:rsidR="00F442F1" w:rsidRPr="003D0224" w:rsidRDefault="00F442F1" w:rsidP="0098458E">
            <w:pPr>
              <w:ind w:left="615" w:hanging="615"/>
              <w:rPr>
                <w:rFonts w:cs="Arial"/>
                <w:sz w:val="18"/>
                <w:szCs w:val="18"/>
                <w:lang w:val="ru-RU"/>
              </w:rPr>
            </w:pPr>
          </w:p>
          <w:p w14:paraId="229634A0" w14:textId="77777777" w:rsidR="00F442F1" w:rsidRPr="003D0224" w:rsidRDefault="00F442F1" w:rsidP="008F42DB">
            <w:pPr>
              <w:pStyle w:val="af9"/>
              <w:numPr>
                <w:ilvl w:val="0"/>
                <w:numId w:val="197"/>
              </w:numPr>
              <w:ind w:left="360"/>
              <w:jc w:val="both"/>
              <w:rPr>
                <w:rFonts w:cs="Arial"/>
                <w:sz w:val="18"/>
                <w:szCs w:val="18"/>
                <w:lang w:val="ru-RU"/>
              </w:rPr>
            </w:pPr>
            <w:r w:rsidRPr="003D0224">
              <w:rPr>
                <w:rFonts w:cs="Arial"/>
                <w:sz w:val="18"/>
                <w:szCs w:val="18"/>
                <w:lang w:val="ru-RU"/>
              </w:rPr>
              <w:t xml:space="preserve">Следующие параметры должны регистрироваться по отношению к глубине на основной диаграмме газового каротажа скважины: </w:t>
            </w:r>
          </w:p>
          <w:p w14:paraId="776D97AB" w14:textId="77777777" w:rsidR="00F442F1" w:rsidRPr="000B5FFA" w:rsidRDefault="00F442F1" w:rsidP="008F42DB">
            <w:pPr>
              <w:pStyle w:val="af9"/>
              <w:numPr>
                <w:ilvl w:val="0"/>
                <w:numId w:val="195"/>
              </w:numPr>
              <w:ind w:left="458" w:hanging="288"/>
              <w:jc w:val="both"/>
              <w:rPr>
                <w:rFonts w:cs="Arial"/>
                <w:sz w:val="18"/>
                <w:szCs w:val="18"/>
                <w:lang w:val="fr-FR"/>
              </w:rPr>
            </w:pPr>
            <w:r w:rsidRPr="000B5FFA">
              <w:rPr>
                <w:rFonts w:cs="Arial"/>
                <w:sz w:val="18"/>
                <w:szCs w:val="18"/>
                <w:lang w:val="fr-FR"/>
              </w:rPr>
              <w:t xml:space="preserve">скорость проходки и параметры бурения </w:t>
            </w:r>
          </w:p>
          <w:p w14:paraId="42606824" w14:textId="77777777" w:rsidR="00F442F1" w:rsidRPr="000B5FFA" w:rsidRDefault="00F442F1" w:rsidP="008F42DB">
            <w:pPr>
              <w:pStyle w:val="af9"/>
              <w:numPr>
                <w:ilvl w:val="0"/>
                <w:numId w:val="195"/>
              </w:numPr>
              <w:ind w:left="458" w:hanging="288"/>
              <w:jc w:val="both"/>
              <w:rPr>
                <w:rFonts w:cs="Arial"/>
                <w:sz w:val="18"/>
                <w:szCs w:val="18"/>
                <w:lang w:val="fr-FR"/>
              </w:rPr>
            </w:pPr>
            <w:r w:rsidRPr="000B5FFA">
              <w:rPr>
                <w:rFonts w:cs="Arial"/>
                <w:sz w:val="18"/>
                <w:szCs w:val="18"/>
                <w:lang w:val="fr-FR"/>
              </w:rPr>
              <w:t xml:space="preserve">количественная и интерпретированная литология пласта </w:t>
            </w:r>
          </w:p>
          <w:p w14:paraId="07881203" w14:textId="77777777" w:rsidR="00F442F1" w:rsidRPr="000B5FFA" w:rsidRDefault="00F442F1" w:rsidP="008F42DB">
            <w:pPr>
              <w:pStyle w:val="af9"/>
              <w:numPr>
                <w:ilvl w:val="0"/>
                <w:numId w:val="195"/>
              </w:numPr>
              <w:ind w:left="458" w:hanging="288"/>
              <w:jc w:val="both"/>
              <w:rPr>
                <w:rFonts w:cs="Arial"/>
                <w:sz w:val="18"/>
                <w:szCs w:val="18"/>
                <w:lang w:val="fr-FR"/>
              </w:rPr>
            </w:pPr>
            <w:r w:rsidRPr="000B5FFA">
              <w:rPr>
                <w:rFonts w:cs="Arial"/>
                <w:sz w:val="18"/>
                <w:szCs w:val="18"/>
                <w:lang w:val="fr-FR"/>
              </w:rPr>
              <w:t xml:space="preserve">данные по анализу газа </w:t>
            </w:r>
          </w:p>
          <w:p w14:paraId="0A27A3E8" w14:textId="77777777" w:rsidR="00F442F1" w:rsidRPr="000B5FFA" w:rsidRDefault="00F442F1" w:rsidP="008F42DB">
            <w:pPr>
              <w:pStyle w:val="af9"/>
              <w:numPr>
                <w:ilvl w:val="0"/>
                <w:numId w:val="195"/>
              </w:numPr>
              <w:ind w:left="458" w:hanging="288"/>
              <w:jc w:val="both"/>
              <w:rPr>
                <w:rFonts w:cs="Arial"/>
                <w:sz w:val="18"/>
                <w:szCs w:val="18"/>
                <w:lang w:val="fr-FR"/>
              </w:rPr>
            </w:pPr>
            <w:r w:rsidRPr="000B5FFA">
              <w:rPr>
                <w:rFonts w:cs="Arial"/>
                <w:sz w:val="18"/>
                <w:szCs w:val="18"/>
                <w:lang w:val="fr-FR"/>
              </w:rPr>
              <w:t xml:space="preserve">данные о долоте </w:t>
            </w:r>
          </w:p>
          <w:p w14:paraId="2DC7B235" w14:textId="77777777" w:rsidR="00F442F1" w:rsidRPr="000B5FFA" w:rsidRDefault="00F442F1" w:rsidP="008F42DB">
            <w:pPr>
              <w:pStyle w:val="af9"/>
              <w:numPr>
                <w:ilvl w:val="0"/>
                <w:numId w:val="195"/>
              </w:numPr>
              <w:ind w:left="458" w:hanging="288"/>
              <w:jc w:val="both"/>
              <w:rPr>
                <w:rFonts w:cs="Arial"/>
                <w:sz w:val="18"/>
                <w:szCs w:val="18"/>
                <w:lang w:val="fr-FR"/>
              </w:rPr>
            </w:pPr>
            <w:r w:rsidRPr="000B5FFA">
              <w:rPr>
                <w:rFonts w:cs="Arial"/>
                <w:sz w:val="18"/>
                <w:szCs w:val="18"/>
                <w:lang w:val="fr-FR"/>
              </w:rPr>
              <w:t xml:space="preserve">соответствующие технологические данные </w:t>
            </w:r>
          </w:p>
          <w:p w14:paraId="610C5433" w14:textId="77777777" w:rsidR="00F442F1" w:rsidRPr="000B5FFA" w:rsidRDefault="00F442F1" w:rsidP="008F42DB">
            <w:pPr>
              <w:pStyle w:val="af9"/>
              <w:numPr>
                <w:ilvl w:val="0"/>
                <w:numId w:val="195"/>
              </w:numPr>
              <w:ind w:left="458" w:hanging="288"/>
              <w:jc w:val="both"/>
              <w:rPr>
                <w:rFonts w:cs="Arial"/>
                <w:sz w:val="18"/>
                <w:szCs w:val="18"/>
                <w:lang w:val="fr-FR"/>
              </w:rPr>
            </w:pPr>
            <w:r w:rsidRPr="000B5FFA">
              <w:rPr>
                <w:rFonts w:cs="Arial"/>
                <w:sz w:val="18"/>
                <w:szCs w:val="18"/>
                <w:lang w:val="fr-FR"/>
              </w:rPr>
              <w:t xml:space="preserve">данные о реологии раствора </w:t>
            </w:r>
          </w:p>
          <w:p w14:paraId="3107042A" w14:textId="77777777" w:rsidR="00F442F1" w:rsidRPr="003D0224" w:rsidRDefault="00F442F1" w:rsidP="008F42DB">
            <w:pPr>
              <w:pStyle w:val="af9"/>
              <w:numPr>
                <w:ilvl w:val="0"/>
                <w:numId w:val="195"/>
              </w:numPr>
              <w:ind w:left="458" w:hanging="288"/>
              <w:jc w:val="both"/>
              <w:rPr>
                <w:rFonts w:cs="Arial"/>
                <w:sz w:val="18"/>
                <w:szCs w:val="18"/>
                <w:lang w:val="ru-RU"/>
              </w:rPr>
            </w:pPr>
            <w:r w:rsidRPr="003D0224">
              <w:rPr>
                <w:rFonts w:cs="Arial"/>
                <w:sz w:val="18"/>
                <w:szCs w:val="18"/>
                <w:lang w:val="ru-RU"/>
              </w:rPr>
              <w:t xml:space="preserve">интервалы отбора керна и испытания пластов </w:t>
            </w:r>
          </w:p>
          <w:p w14:paraId="75379EB7" w14:textId="77777777" w:rsidR="00F442F1" w:rsidRPr="000B5FFA" w:rsidRDefault="00F442F1" w:rsidP="008F42DB">
            <w:pPr>
              <w:pStyle w:val="af9"/>
              <w:numPr>
                <w:ilvl w:val="0"/>
                <w:numId w:val="195"/>
              </w:numPr>
              <w:ind w:left="458" w:hanging="288"/>
              <w:jc w:val="both"/>
              <w:rPr>
                <w:rFonts w:cs="Arial"/>
                <w:sz w:val="18"/>
                <w:szCs w:val="18"/>
                <w:lang w:val="fr-FR"/>
              </w:rPr>
            </w:pPr>
            <w:r w:rsidRPr="000B5FFA">
              <w:rPr>
                <w:rFonts w:cs="Arial"/>
                <w:sz w:val="18"/>
                <w:szCs w:val="18"/>
                <w:lang w:val="fr-FR"/>
              </w:rPr>
              <w:t xml:space="preserve">плотность бурового раствора  </w:t>
            </w:r>
          </w:p>
          <w:p w14:paraId="71D0BC0D" w14:textId="77777777" w:rsidR="00F442F1" w:rsidRPr="000B5FFA" w:rsidRDefault="00F442F1" w:rsidP="0098458E">
            <w:pPr>
              <w:ind w:left="615" w:hanging="615"/>
              <w:rPr>
                <w:rFonts w:cs="Arial"/>
                <w:sz w:val="18"/>
                <w:szCs w:val="18"/>
                <w:lang w:val="fr-FR"/>
              </w:rPr>
            </w:pPr>
          </w:p>
        </w:tc>
      </w:tr>
      <w:tr w:rsidR="00F442F1" w:rsidRPr="0097535F" w14:paraId="2B299AD9" w14:textId="77777777" w:rsidTr="00757A75">
        <w:trPr>
          <w:trHeight w:val="1483"/>
        </w:trPr>
        <w:tc>
          <w:tcPr>
            <w:tcW w:w="8964" w:type="dxa"/>
            <w:shd w:val="clear" w:color="auto" w:fill="auto"/>
          </w:tcPr>
          <w:p w14:paraId="3D33526A" w14:textId="77777777" w:rsidR="00F442F1" w:rsidRPr="000B5FFA" w:rsidRDefault="00F442F1" w:rsidP="008F42DB">
            <w:pPr>
              <w:pStyle w:val="af9"/>
              <w:numPr>
                <w:ilvl w:val="0"/>
                <w:numId w:val="197"/>
              </w:numPr>
              <w:ind w:left="360"/>
              <w:jc w:val="both"/>
              <w:rPr>
                <w:rFonts w:cs="Arial"/>
                <w:sz w:val="18"/>
                <w:szCs w:val="18"/>
                <w:lang w:val="fr-FR"/>
              </w:rPr>
            </w:pPr>
            <w:r w:rsidRPr="000B5FFA">
              <w:rPr>
                <w:rFonts w:cs="Arial"/>
                <w:sz w:val="18"/>
                <w:szCs w:val="18"/>
                <w:lang w:val="fr-FR"/>
              </w:rPr>
              <w:lastRenderedPageBreak/>
              <w:t xml:space="preserve">Отчетность </w:t>
            </w:r>
          </w:p>
          <w:p w14:paraId="74ED8598" w14:textId="6D7A4A2B" w:rsidR="00F442F1" w:rsidRPr="003D0224" w:rsidRDefault="00F442F1" w:rsidP="008F42DB">
            <w:pPr>
              <w:pStyle w:val="af9"/>
              <w:numPr>
                <w:ilvl w:val="0"/>
                <w:numId w:val="195"/>
              </w:numPr>
              <w:ind w:left="458" w:hanging="288"/>
              <w:jc w:val="both"/>
              <w:rPr>
                <w:rFonts w:cs="Arial"/>
                <w:sz w:val="18"/>
                <w:szCs w:val="18"/>
                <w:lang w:val="ru-RU"/>
              </w:rPr>
            </w:pPr>
            <w:r w:rsidRPr="003D0224">
              <w:rPr>
                <w:rFonts w:cs="Arial"/>
                <w:sz w:val="18"/>
                <w:szCs w:val="18"/>
                <w:lang w:val="ru-RU"/>
              </w:rPr>
              <w:t xml:space="preserve">ежесуточный рапорт должен предоставляться Компании, по крайней мере, 2 раза в сутки (но не ограниченное кол-во раз) и включать распечатанный и электронный вариант </w:t>
            </w:r>
          </w:p>
          <w:p w14:paraId="572B174C" w14:textId="77777777" w:rsidR="00F442F1" w:rsidRPr="003D0224" w:rsidRDefault="00F442F1" w:rsidP="008F42DB">
            <w:pPr>
              <w:pStyle w:val="af9"/>
              <w:numPr>
                <w:ilvl w:val="0"/>
                <w:numId w:val="195"/>
              </w:numPr>
              <w:ind w:left="458" w:hanging="288"/>
              <w:jc w:val="both"/>
              <w:rPr>
                <w:rFonts w:cs="Arial"/>
                <w:sz w:val="18"/>
                <w:szCs w:val="18"/>
                <w:lang w:val="ru-RU"/>
              </w:rPr>
            </w:pPr>
            <w:r w:rsidRPr="003D0224">
              <w:rPr>
                <w:rFonts w:cs="Arial"/>
                <w:sz w:val="18"/>
                <w:szCs w:val="18"/>
                <w:lang w:val="ru-RU"/>
              </w:rPr>
              <w:t xml:space="preserve">отчет об окончании бурения скважины: </w:t>
            </w:r>
          </w:p>
        </w:tc>
      </w:tr>
      <w:tr w:rsidR="00F442F1" w:rsidRPr="0097535F" w14:paraId="7D9DD542" w14:textId="77777777" w:rsidTr="00757A75">
        <w:trPr>
          <w:trHeight w:val="3278"/>
        </w:trPr>
        <w:tc>
          <w:tcPr>
            <w:tcW w:w="8964" w:type="dxa"/>
            <w:shd w:val="clear" w:color="auto" w:fill="auto"/>
          </w:tcPr>
          <w:p w14:paraId="216A1469"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При завершении каждой скважины отчет по геолого-техническим исследованиям законченного бокового ствола должен включать все данные по бурению зарегистрированные/контролируемые системой. Предоставляемые данные должны включать файлы, в дополнение к распечатанным диаграммам с нанесенными данными (в соответствии с требованиями Компании). Все зарегистрированные данные должны быть представлены как </w:t>
            </w:r>
            <w:proofErr w:type="gramStart"/>
            <w:r w:rsidRPr="000B5FFA">
              <w:rPr>
                <w:rFonts w:cs="Arial"/>
                <w:sz w:val="18"/>
                <w:szCs w:val="18"/>
                <w:lang w:val="ru-RU" w:eastAsia="en-GB"/>
              </w:rPr>
              <w:t>данные</w:t>
            </w:r>
            <w:proofErr w:type="gramEnd"/>
            <w:r w:rsidRPr="000B5FFA">
              <w:rPr>
                <w:rFonts w:cs="Arial"/>
                <w:sz w:val="18"/>
                <w:szCs w:val="18"/>
                <w:lang w:val="ru-RU" w:eastAsia="en-GB"/>
              </w:rPr>
              <w:t xml:space="preserve"> изменяющиеся относительно времени и глубины. Хронологические данные должны иметь обозначение текущей глубины, рассчитанной и представленной для каждого увеличения временного промежутка.</w:t>
            </w:r>
          </w:p>
        </w:tc>
      </w:tr>
      <w:tr w:rsidR="00F442F1" w:rsidRPr="0097535F" w14:paraId="231677E3" w14:textId="77777777" w:rsidTr="00757A75">
        <w:trPr>
          <w:trHeight w:val="3278"/>
        </w:trPr>
        <w:tc>
          <w:tcPr>
            <w:tcW w:w="8964" w:type="dxa"/>
            <w:shd w:val="clear" w:color="auto" w:fill="auto"/>
          </w:tcPr>
          <w:p w14:paraId="2ED5163D" w14:textId="77777777" w:rsidR="00F442F1" w:rsidRPr="002203AA" w:rsidRDefault="00F442F1" w:rsidP="0098458E">
            <w:pPr>
              <w:pStyle w:val="a5"/>
              <w:ind w:left="386" w:right="34" w:firstLine="0"/>
              <w:rPr>
                <w:rFonts w:cs="Arial"/>
                <w:sz w:val="18"/>
                <w:szCs w:val="18"/>
                <w:lang w:val="ru-RU" w:eastAsia="en-GB"/>
              </w:rPr>
            </w:pPr>
            <w:r w:rsidRPr="002203AA">
              <w:rPr>
                <w:rFonts w:cs="Arial"/>
                <w:sz w:val="18"/>
                <w:szCs w:val="18"/>
                <w:lang w:val="ru-RU" w:eastAsia="en-GB"/>
              </w:rPr>
              <w:t>ПОДРЯДЧИК должен обеспечить передачу данных ГТИ в режиме реального времени  с тем же объемом информации, как предоставляется и отображается на мониторе Супервайзера по бурению СПД.</w:t>
            </w:r>
          </w:p>
          <w:p w14:paraId="3FC2F1E2" w14:textId="77777777" w:rsidR="00F442F1" w:rsidRPr="002203AA" w:rsidRDefault="00F442F1" w:rsidP="0098458E">
            <w:pPr>
              <w:pStyle w:val="a5"/>
              <w:ind w:left="386" w:right="34" w:firstLine="0"/>
              <w:rPr>
                <w:rFonts w:cs="Arial"/>
                <w:sz w:val="18"/>
                <w:szCs w:val="18"/>
                <w:lang w:val="ru-RU" w:eastAsia="en-GB"/>
              </w:rPr>
            </w:pPr>
            <w:r w:rsidRPr="002203AA">
              <w:rPr>
                <w:rFonts w:cs="Arial"/>
                <w:sz w:val="18"/>
                <w:szCs w:val="18"/>
                <w:lang w:val="ru-RU" w:eastAsia="en-GB"/>
              </w:rPr>
              <w:t>ПОДРЯДЧИК предоставляет:</w:t>
            </w:r>
          </w:p>
          <w:p w14:paraId="3BC3F741" w14:textId="2771E606" w:rsidR="00F442F1" w:rsidRPr="00DC18E8" w:rsidRDefault="00F442F1" w:rsidP="0098458E">
            <w:pPr>
              <w:pStyle w:val="a5"/>
              <w:ind w:left="386" w:right="34" w:firstLine="0"/>
              <w:rPr>
                <w:rFonts w:cs="Arial"/>
                <w:sz w:val="18"/>
                <w:szCs w:val="18"/>
                <w:lang w:val="ru-RU" w:eastAsia="en-GB"/>
              </w:rPr>
            </w:pPr>
            <w:r w:rsidRPr="002203AA">
              <w:rPr>
                <w:rFonts w:cs="Arial"/>
                <w:sz w:val="18"/>
                <w:szCs w:val="18"/>
                <w:lang w:val="ru-RU" w:eastAsia="en-GB"/>
              </w:rPr>
              <w:t>1</w:t>
            </w:r>
            <w:r w:rsidRPr="00DC18E8">
              <w:rPr>
                <w:rFonts w:cs="Arial"/>
                <w:sz w:val="18"/>
                <w:szCs w:val="18"/>
                <w:lang w:val="ru-RU" w:eastAsia="en-GB"/>
              </w:rPr>
              <w:t xml:space="preserve">) </w:t>
            </w:r>
            <w:r w:rsidRPr="00431527">
              <w:rPr>
                <w:rFonts w:cs="Arial"/>
                <w:sz w:val="18"/>
                <w:szCs w:val="18"/>
                <w:lang w:val="ru-RU" w:eastAsia="en-GB"/>
              </w:rPr>
              <w:t xml:space="preserve">ПОДРЯДЧИК обеспечивает передачу </w:t>
            </w:r>
            <w:r>
              <w:rPr>
                <w:rFonts w:cs="Arial"/>
                <w:sz w:val="18"/>
                <w:szCs w:val="18"/>
                <w:lang w:val="ru-RU" w:eastAsia="en-GB"/>
              </w:rPr>
              <w:t xml:space="preserve">всех </w:t>
            </w:r>
            <w:r w:rsidRPr="00431527">
              <w:rPr>
                <w:rFonts w:cs="Arial"/>
                <w:sz w:val="18"/>
                <w:szCs w:val="18"/>
                <w:lang w:val="ru-RU" w:eastAsia="en-GB"/>
              </w:rPr>
              <w:t>данных ГТИ в режиме реального времени в формате WITSML,</w:t>
            </w:r>
          </w:p>
          <w:p w14:paraId="36D691A3" w14:textId="77777777" w:rsidR="00F442F1" w:rsidRPr="002203AA" w:rsidRDefault="00F442F1" w:rsidP="0098458E">
            <w:pPr>
              <w:pStyle w:val="a5"/>
              <w:ind w:left="386" w:right="34" w:firstLine="0"/>
              <w:rPr>
                <w:rFonts w:cs="Arial"/>
                <w:sz w:val="18"/>
                <w:szCs w:val="18"/>
                <w:lang w:val="ru-RU" w:eastAsia="en-GB"/>
              </w:rPr>
            </w:pPr>
            <w:r w:rsidRPr="002203AA">
              <w:rPr>
                <w:rFonts w:cs="Arial"/>
                <w:sz w:val="18"/>
                <w:szCs w:val="18"/>
                <w:lang w:val="ru-RU" w:eastAsia="en-GB"/>
              </w:rPr>
              <w:t>2) Техническую поддержку по просмотру данных в режиме реального времени, если потребуется.</w:t>
            </w:r>
          </w:p>
          <w:p w14:paraId="0D861464" w14:textId="77777777" w:rsidR="00F442F1" w:rsidRDefault="00F442F1" w:rsidP="0098458E">
            <w:pPr>
              <w:pStyle w:val="a5"/>
              <w:ind w:left="386" w:right="34" w:firstLine="0"/>
              <w:rPr>
                <w:rFonts w:cs="Arial"/>
                <w:sz w:val="18"/>
                <w:szCs w:val="18"/>
                <w:lang w:val="ru-RU" w:eastAsia="en-GB"/>
              </w:rPr>
            </w:pPr>
            <w:r w:rsidRPr="002203AA">
              <w:rPr>
                <w:rFonts w:cs="Arial"/>
                <w:sz w:val="18"/>
                <w:szCs w:val="18"/>
                <w:lang w:val="ru-RU" w:eastAsia="en-GB"/>
              </w:rPr>
              <w:t xml:space="preserve">Предоставление данных в режиме реального времени требуется от момента начала и до окончания строительства скважины на основе 24/7 (часа/дней) на офисные компьютеры СПД с помощью </w:t>
            </w:r>
            <w:proofErr w:type="gramStart"/>
            <w:r w:rsidRPr="002203AA">
              <w:rPr>
                <w:rFonts w:cs="Arial"/>
                <w:sz w:val="18"/>
                <w:szCs w:val="18"/>
                <w:lang w:val="ru-RU" w:eastAsia="en-GB"/>
              </w:rPr>
              <w:t>он-лайн</w:t>
            </w:r>
            <w:proofErr w:type="gramEnd"/>
            <w:r w:rsidRPr="002203AA">
              <w:rPr>
                <w:rFonts w:cs="Arial"/>
                <w:sz w:val="18"/>
                <w:szCs w:val="18"/>
                <w:lang w:val="ru-RU" w:eastAsia="en-GB"/>
              </w:rPr>
              <w:t xml:space="preserve"> передачи данных для Буровой Установки, за исключением времени переезда буровой установки.</w:t>
            </w:r>
          </w:p>
          <w:p w14:paraId="64C3B82C" w14:textId="77777777" w:rsidR="00F442F1" w:rsidRPr="00757A75" w:rsidRDefault="00F442F1" w:rsidP="00757A75">
            <w:pPr>
              <w:pStyle w:val="a5"/>
              <w:ind w:left="386" w:right="34" w:firstLine="0"/>
              <w:rPr>
                <w:rFonts w:cs="Arial"/>
                <w:sz w:val="18"/>
                <w:szCs w:val="18"/>
                <w:lang w:val="ru-RU" w:eastAsia="en-GB"/>
              </w:rPr>
            </w:pPr>
            <w:r w:rsidRPr="00757A75">
              <w:rPr>
                <w:rFonts w:cs="Arial"/>
                <w:sz w:val="18"/>
                <w:szCs w:val="18"/>
                <w:lang w:val="ru-RU" w:eastAsia="en-GB"/>
              </w:rPr>
              <w:t xml:space="preserve">3) ПОДРЯДЧИК обеспечивает обработку и хранение данных ГТИ с предоставлением полного доступа КОМПАНИИ к архивным данным. </w:t>
            </w:r>
          </w:p>
          <w:p w14:paraId="609DDC3A" w14:textId="629085E8" w:rsidR="00F442F1" w:rsidRPr="00DC18E8" w:rsidRDefault="00F442F1" w:rsidP="00DC18E8">
            <w:pPr>
              <w:pStyle w:val="a5"/>
              <w:ind w:left="386" w:right="34" w:firstLine="0"/>
              <w:rPr>
                <w:rFonts w:cs="Arial"/>
                <w:sz w:val="18"/>
                <w:szCs w:val="18"/>
                <w:lang w:val="ru-RU" w:eastAsia="en-GB"/>
              </w:rPr>
            </w:pPr>
            <w:proofErr w:type="gramStart"/>
            <w:r w:rsidRPr="00757A75">
              <w:rPr>
                <w:rFonts w:cs="Arial"/>
                <w:sz w:val="18"/>
                <w:szCs w:val="18"/>
                <w:lang w:val="ru-RU" w:eastAsia="en-GB"/>
              </w:rPr>
              <w:t>Все данные</w:t>
            </w:r>
            <w:proofErr w:type="gramEnd"/>
            <w:r w:rsidRPr="00757A75">
              <w:rPr>
                <w:rFonts w:cs="Arial"/>
                <w:sz w:val="18"/>
                <w:szCs w:val="18"/>
                <w:lang w:val="ru-RU" w:eastAsia="en-GB"/>
              </w:rPr>
              <w:t xml:space="preserve"> полученные ПОДРЯДЧИКОМ в </w:t>
            </w:r>
            <w:proofErr w:type="spellStart"/>
            <w:r w:rsidRPr="00757A75">
              <w:rPr>
                <w:rFonts w:cs="Arial"/>
                <w:sz w:val="18"/>
                <w:szCs w:val="18"/>
                <w:lang w:val="ru-RU" w:eastAsia="en-GB"/>
              </w:rPr>
              <w:t>поцессе</w:t>
            </w:r>
            <w:proofErr w:type="spellEnd"/>
            <w:r w:rsidRPr="00757A75">
              <w:rPr>
                <w:rFonts w:cs="Arial"/>
                <w:sz w:val="18"/>
                <w:szCs w:val="18"/>
                <w:lang w:val="ru-RU" w:eastAsia="en-GB"/>
              </w:rPr>
              <w:t xml:space="preserve"> выполнения </w:t>
            </w:r>
            <w:proofErr w:type="spellStart"/>
            <w:r w:rsidRPr="00757A75">
              <w:rPr>
                <w:rFonts w:cs="Arial"/>
                <w:sz w:val="18"/>
                <w:szCs w:val="18"/>
                <w:lang w:val="ru-RU" w:eastAsia="en-GB"/>
              </w:rPr>
              <w:t>котракта</w:t>
            </w:r>
            <w:proofErr w:type="spellEnd"/>
            <w:r w:rsidRPr="00757A75">
              <w:rPr>
                <w:rFonts w:cs="Arial"/>
                <w:sz w:val="18"/>
                <w:szCs w:val="18"/>
                <w:lang w:val="ru-RU" w:eastAsia="en-GB"/>
              </w:rPr>
              <w:t xml:space="preserve"> принадлежат КОМПАНИИ и не могут быть использованы без ее разрешения вне рамок </w:t>
            </w:r>
            <w:r>
              <w:rPr>
                <w:rFonts w:cs="Arial"/>
                <w:sz w:val="18"/>
                <w:szCs w:val="18"/>
                <w:lang w:val="ru-RU" w:eastAsia="en-GB"/>
              </w:rPr>
              <w:t>текущего договора.</w:t>
            </w:r>
          </w:p>
        </w:tc>
      </w:tr>
      <w:tr w:rsidR="00F442F1" w:rsidRPr="0097535F" w14:paraId="2B6EA8CA" w14:textId="77777777" w:rsidTr="00757A75">
        <w:tc>
          <w:tcPr>
            <w:tcW w:w="8964" w:type="dxa"/>
            <w:shd w:val="clear" w:color="auto" w:fill="auto"/>
          </w:tcPr>
          <w:p w14:paraId="56AC4F65" w14:textId="1805E4E5" w:rsidR="00F442F1" w:rsidRPr="003D0224" w:rsidRDefault="00F442F1" w:rsidP="008F42DB">
            <w:pPr>
              <w:pStyle w:val="Heading2E"/>
              <w:numPr>
                <w:ilvl w:val="0"/>
                <w:numId w:val="203"/>
              </w:numPr>
              <w:ind w:left="360"/>
              <w:jc w:val="both"/>
              <w:rPr>
                <w:rFonts w:cs="Arial"/>
                <w:szCs w:val="18"/>
                <w:lang w:val="ru-RU"/>
              </w:rPr>
            </w:pPr>
            <w:bookmarkStart w:id="43" w:name="_Toc396211308"/>
            <w:bookmarkStart w:id="44" w:name="_Toc97209656"/>
            <w:r w:rsidRPr="003D0224">
              <w:rPr>
                <w:rFonts w:cs="Arial"/>
                <w:szCs w:val="18"/>
                <w:lang w:val="ru-RU"/>
              </w:rPr>
              <w:t>Проведение Работ в случае наступления неблагоприятных условий</w:t>
            </w:r>
            <w:bookmarkEnd w:id="43"/>
            <w:bookmarkEnd w:id="44"/>
            <w:r w:rsidRPr="003D0224">
              <w:rPr>
                <w:rFonts w:cs="Arial"/>
                <w:szCs w:val="18"/>
                <w:lang w:val="ru-RU"/>
              </w:rPr>
              <w:t xml:space="preserve"> </w:t>
            </w:r>
          </w:p>
        </w:tc>
      </w:tr>
      <w:tr w:rsidR="00F442F1" w:rsidRPr="0097535F" w14:paraId="0CBCB703" w14:textId="77777777" w:rsidTr="00757A75">
        <w:tc>
          <w:tcPr>
            <w:tcW w:w="8964" w:type="dxa"/>
            <w:shd w:val="clear" w:color="auto" w:fill="auto"/>
          </w:tcPr>
          <w:p w14:paraId="010A8C80"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выполняет РАБОТЫ по ПРОГРАММЕ РАБОТ при температуре окружающего воздуха на РАБОЧЕЙ ПЛОЩАДКЕ, не </w:t>
            </w:r>
            <w:proofErr w:type="gramStart"/>
            <w:r w:rsidRPr="000B5FFA">
              <w:rPr>
                <w:rFonts w:cs="Arial"/>
                <w:sz w:val="18"/>
                <w:szCs w:val="18"/>
                <w:lang w:val="ru-RU" w:eastAsia="en-GB"/>
              </w:rPr>
              <w:t>ниже  установленной</w:t>
            </w:r>
            <w:proofErr w:type="gramEnd"/>
            <w:r w:rsidRPr="000B5FFA">
              <w:rPr>
                <w:rFonts w:cs="Arial"/>
                <w:sz w:val="18"/>
                <w:szCs w:val="18"/>
                <w:lang w:val="ru-RU" w:eastAsia="en-GB"/>
              </w:rPr>
              <w:t xml:space="preserve"> в  Постановлении Администрации ХМАО от 20.07.1992г. № 194 «О работе на открытом воздухе в холодное время года». </w:t>
            </w:r>
          </w:p>
        </w:tc>
      </w:tr>
      <w:tr w:rsidR="00F442F1" w:rsidRPr="0097535F" w14:paraId="26565ABD" w14:textId="77777777" w:rsidTr="00757A75">
        <w:tc>
          <w:tcPr>
            <w:tcW w:w="8964" w:type="dxa"/>
            <w:shd w:val="clear" w:color="auto" w:fill="auto"/>
          </w:tcPr>
          <w:p w14:paraId="3E38DBD5"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Оборудование, механизмы и материалы должны быть должным образом подготовлены ПОДРЯДЧИКОМ для эксплуатации при низких температурах.</w:t>
            </w:r>
          </w:p>
        </w:tc>
      </w:tr>
      <w:tr w:rsidR="00F442F1" w:rsidRPr="0097535F" w14:paraId="30BFE256" w14:textId="77777777" w:rsidTr="00757A75">
        <w:tc>
          <w:tcPr>
            <w:tcW w:w="8964" w:type="dxa"/>
            <w:shd w:val="clear" w:color="auto" w:fill="auto"/>
          </w:tcPr>
          <w:p w14:paraId="13800155" w14:textId="77777777" w:rsidR="00F442F1" w:rsidRPr="000B5FFA" w:rsidDel="00C75532"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Кроме того, РАБОТЫ могут быть приостановлены в связи с возникновением природных условий, не позволяющих или опасных для проведения РАБОТ (например, молния, грозы, порывистый ветер и т.д.)</w:t>
            </w:r>
          </w:p>
        </w:tc>
      </w:tr>
      <w:tr w:rsidR="00F442F1" w:rsidRPr="0097535F" w14:paraId="43D40F27" w14:textId="77777777" w:rsidTr="00757A75">
        <w:tc>
          <w:tcPr>
            <w:tcW w:w="8964" w:type="dxa"/>
            <w:shd w:val="clear" w:color="auto" w:fill="auto"/>
          </w:tcPr>
          <w:p w14:paraId="51F1C9B5"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Основанием для приостановления ПРОГРАММЫ РАБОТ служит метеосводка по месторождениям КОМПАНИИ предоставленная КОМПАНИИ. </w:t>
            </w:r>
          </w:p>
        </w:tc>
      </w:tr>
      <w:tr w:rsidR="00F442F1" w:rsidRPr="0097535F" w14:paraId="18613162" w14:textId="77777777" w:rsidTr="00757A75">
        <w:tc>
          <w:tcPr>
            <w:tcW w:w="8964" w:type="dxa"/>
            <w:shd w:val="clear" w:color="auto" w:fill="auto"/>
          </w:tcPr>
          <w:p w14:paraId="386F140E"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При необходимости проведения ПРОГРАММЫ РАБОТ при температуре ниже предельно допустимых значений, РАБОТЫ проводятся по согласованной </w:t>
            </w:r>
            <w:proofErr w:type="spellStart"/>
            <w:r w:rsidRPr="000B5FFA">
              <w:rPr>
                <w:rFonts w:cs="Arial"/>
                <w:sz w:val="18"/>
                <w:szCs w:val="18"/>
                <w:lang w:val="ru-RU" w:eastAsia="en-GB"/>
              </w:rPr>
              <w:t>стронами</w:t>
            </w:r>
            <w:proofErr w:type="spellEnd"/>
            <w:r w:rsidRPr="000B5FFA">
              <w:rPr>
                <w:rFonts w:cs="Arial"/>
                <w:sz w:val="18"/>
                <w:szCs w:val="18"/>
                <w:lang w:val="ru-RU" w:eastAsia="en-GB"/>
              </w:rPr>
              <w:t xml:space="preserve"> специальной ПРОГРАММЕ РАБОТ, утвержденной руководством КОМПАНИИ.</w:t>
            </w:r>
          </w:p>
        </w:tc>
      </w:tr>
      <w:tr w:rsidR="00F442F1" w:rsidRPr="0097535F" w14:paraId="3044473A" w14:textId="77777777" w:rsidTr="00757A75">
        <w:tc>
          <w:tcPr>
            <w:tcW w:w="8964" w:type="dxa"/>
            <w:shd w:val="clear" w:color="auto" w:fill="auto"/>
          </w:tcPr>
          <w:p w14:paraId="7B2E0A0B" w14:textId="77777777" w:rsidR="00F442F1" w:rsidRPr="003D0224" w:rsidRDefault="00F442F1" w:rsidP="0098458E">
            <w:pPr>
              <w:ind w:left="615" w:hanging="615"/>
              <w:rPr>
                <w:rFonts w:cs="Arial"/>
                <w:sz w:val="18"/>
                <w:szCs w:val="18"/>
                <w:lang w:val="ru-RU"/>
              </w:rPr>
            </w:pPr>
          </w:p>
        </w:tc>
      </w:tr>
      <w:tr w:rsidR="00F442F1" w:rsidRPr="0097535F" w14:paraId="1752892D" w14:textId="77777777" w:rsidTr="00757A75">
        <w:tc>
          <w:tcPr>
            <w:tcW w:w="8964" w:type="dxa"/>
          </w:tcPr>
          <w:p w14:paraId="37A03DBE" w14:textId="78D2AF58" w:rsidR="00F442F1" w:rsidRPr="000B5FFA" w:rsidRDefault="00F442F1" w:rsidP="0098458E">
            <w:pPr>
              <w:pStyle w:val="MVL1R"/>
              <w:numPr>
                <w:ilvl w:val="0"/>
                <w:numId w:val="0"/>
              </w:numPr>
              <w:spacing w:before="240"/>
              <w:rPr>
                <w:rFonts w:cs="Arial"/>
                <w:lang w:val="ru-RU" w:eastAsia="ru-RU"/>
              </w:rPr>
            </w:pPr>
            <w:bookmarkStart w:id="45" w:name="_Toc350860519"/>
            <w:bookmarkStart w:id="46" w:name="_Toc396211311"/>
            <w:bookmarkStart w:id="47" w:name="_Toc97209659"/>
            <w:r w:rsidRPr="000B5FFA">
              <w:rPr>
                <w:rFonts w:cs="Arial"/>
                <w:lang w:val="ru-RU" w:eastAsia="ru-RU"/>
              </w:rPr>
              <w:t>СТАТЬЯ 3 - ОБЯЗАТЕЛЬСТВА ПОДРЯДЧИКА</w:t>
            </w:r>
            <w:bookmarkEnd w:id="45"/>
            <w:bookmarkEnd w:id="46"/>
            <w:bookmarkEnd w:id="47"/>
          </w:p>
          <w:p w14:paraId="196D75F2" w14:textId="77777777" w:rsidR="00F442F1" w:rsidRPr="000B5FFA" w:rsidRDefault="00F442F1" w:rsidP="0098458E">
            <w:pPr>
              <w:pStyle w:val="MVL1R"/>
              <w:numPr>
                <w:ilvl w:val="0"/>
                <w:numId w:val="0"/>
              </w:numPr>
              <w:spacing w:before="240"/>
              <w:rPr>
                <w:rFonts w:cs="Arial"/>
                <w:lang w:val="ru-RU" w:eastAsia="ru-RU"/>
              </w:rPr>
            </w:pPr>
            <w:bookmarkStart w:id="48" w:name="_Toc396211312"/>
            <w:bookmarkStart w:id="49" w:name="_Toc97209660"/>
            <w:r w:rsidRPr="000B5FFA">
              <w:rPr>
                <w:rFonts w:cs="Arial"/>
                <w:lang w:val="ru-RU" w:eastAsia="ru-RU"/>
              </w:rPr>
              <w:t>Сводная таблица с обязательствами сторон приведена в Приложении 4.3.</w:t>
            </w:r>
            <w:bookmarkEnd w:id="48"/>
            <w:bookmarkEnd w:id="49"/>
          </w:p>
        </w:tc>
      </w:tr>
      <w:tr w:rsidR="00F442F1" w:rsidRPr="000B5FFA" w14:paraId="0609E2FA" w14:textId="77777777" w:rsidTr="00757A75">
        <w:tc>
          <w:tcPr>
            <w:tcW w:w="8964" w:type="dxa"/>
          </w:tcPr>
          <w:p w14:paraId="4CAF8EE6" w14:textId="2C367C2C" w:rsidR="00F442F1" w:rsidRPr="000B5FFA" w:rsidRDefault="00F442F1" w:rsidP="008F42DB">
            <w:pPr>
              <w:pStyle w:val="Heading2E"/>
              <w:numPr>
                <w:ilvl w:val="0"/>
                <w:numId w:val="192"/>
              </w:numPr>
              <w:ind w:left="366" w:hanging="366"/>
              <w:jc w:val="both"/>
              <w:rPr>
                <w:rFonts w:cs="Arial"/>
                <w:szCs w:val="18"/>
                <w:lang w:val="fr-FR"/>
              </w:rPr>
            </w:pPr>
            <w:bookmarkStart w:id="50" w:name="_Toc350860521"/>
            <w:bookmarkStart w:id="51" w:name="_Toc396211314"/>
            <w:bookmarkStart w:id="52" w:name="_Toc97209662"/>
            <w:r w:rsidRPr="000B5FFA">
              <w:rPr>
                <w:rFonts w:cs="Arial"/>
                <w:szCs w:val="18"/>
                <w:lang w:val="fr-FR"/>
              </w:rPr>
              <w:t>Обязательства по ОБОРУДОВАНИЮ</w:t>
            </w:r>
            <w:bookmarkEnd w:id="50"/>
            <w:bookmarkEnd w:id="51"/>
            <w:bookmarkEnd w:id="52"/>
          </w:p>
        </w:tc>
      </w:tr>
      <w:tr w:rsidR="00F442F1" w:rsidRPr="000B5FFA" w14:paraId="62CE2C9C" w14:textId="77777777" w:rsidTr="00757A75">
        <w:tc>
          <w:tcPr>
            <w:tcW w:w="8964" w:type="dxa"/>
          </w:tcPr>
          <w:p w14:paraId="169164A1" w14:textId="3038580F" w:rsidR="00F442F1" w:rsidRPr="000B5FFA" w:rsidRDefault="00F442F1" w:rsidP="0098458E">
            <w:pPr>
              <w:rPr>
                <w:rFonts w:cs="Arial"/>
                <w:b/>
                <w:sz w:val="18"/>
                <w:szCs w:val="18"/>
                <w:lang w:val="fr-FR"/>
              </w:rPr>
            </w:pPr>
            <w:bookmarkStart w:id="53" w:name="_Toc350860523"/>
            <w:bookmarkStart w:id="54" w:name="_Toc396211316"/>
            <w:r w:rsidRPr="000B5FFA">
              <w:rPr>
                <w:rFonts w:cs="Arial"/>
                <w:b/>
                <w:sz w:val="18"/>
                <w:szCs w:val="18"/>
                <w:lang w:val="fr-FR"/>
              </w:rPr>
              <w:t>3.1.1. Общие положения</w:t>
            </w:r>
            <w:bookmarkEnd w:id="53"/>
            <w:bookmarkEnd w:id="54"/>
          </w:p>
        </w:tc>
      </w:tr>
      <w:tr w:rsidR="00F442F1" w:rsidRPr="0097535F" w14:paraId="247D67FF" w14:textId="77777777" w:rsidTr="00757A75">
        <w:tc>
          <w:tcPr>
            <w:tcW w:w="8964" w:type="dxa"/>
          </w:tcPr>
          <w:p w14:paraId="7689EE07"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ПОДРЯДЧИК должен обеспечить наличие с ДАТЫ НАЧАЛА РАБОТ, всего ОБОРУДОВАНИЯ, необходимого для производства РАБОТ, включая мобильную буровую установку, освидетельствованную соответствующими компетентными органами и отвечающий требованиям всех действующих правовых норм, законов и правил.</w:t>
            </w:r>
          </w:p>
        </w:tc>
      </w:tr>
      <w:tr w:rsidR="00F442F1" w:rsidRPr="0097535F" w14:paraId="1553FCE1" w14:textId="77777777" w:rsidTr="00757A75">
        <w:tc>
          <w:tcPr>
            <w:tcW w:w="8964" w:type="dxa"/>
          </w:tcPr>
          <w:p w14:paraId="253C4C9E"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ОБОРУДОВАНИЕ включает все приспособления, инструменты, расходные материалы, смазочные материалы, оборудование для технического обслуживания, материалы и запасные части, </w:t>
            </w:r>
            <w:r w:rsidRPr="000B5FFA">
              <w:rPr>
                <w:rFonts w:cs="Arial"/>
                <w:sz w:val="18"/>
                <w:szCs w:val="18"/>
                <w:lang w:val="ru-RU" w:eastAsia="en-GB"/>
              </w:rPr>
              <w:lastRenderedPageBreak/>
              <w:t xml:space="preserve">необходимые для надлежащего производства РАБОТ в полном объеме за исключением </w:t>
            </w:r>
            <w:proofErr w:type="gramStart"/>
            <w:r w:rsidRPr="000B5FFA">
              <w:rPr>
                <w:rFonts w:cs="Arial"/>
                <w:sz w:val="18"/>
                <w:szCs w:val="18"/>
                <w:lang w:val="ru-RU" w:eastAsia="en-GB"/>
              </w:rPr>
              <w:t>ОБОРУДОВАНИЯ  и</w:t>
            </w:r>
            <w:proofErr w:type="gramEnd"/>
            <w:r w:rsidRPr="000B5FFA">
              <w:rPr>
                <w:rFonts w:cs="Arial"/>
                <w:sz w:val="18"/>
                <w:szCs w:val="18"/>
                <w:lang w:val="ru-RU" w:eastAsia="en-GB"/>
              </w:rPr>
              <w:t xml:space="preserve"> материалов, которые предоставляет КОМПАНИЯ и которые указаны в Статье 4 настоящего РАЗДЕЛА.</w:t>
            </w:r>
          </w:p>
        </w:tc>
      </w:tr>
      <w:tr w:rsidR="00F442F1" w:rsidRPr="0097535F" w14:paraId="60A3E192" w14:textId="77777777" w:rsidTr="00757A75">
        <w:tc>
          <w:tcPr>
            <w:tcW w:w="8964" w:type="dxa"/>
          </w:tcPr>
          <w:p w14:paraId="4B002BFA"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lastRenderedPageBreak/>
              <w:t xml:space="preserve">Перечень ОБОРУДОВАНИЯ и подробные требования к нему представлены, но не ограничивается данным перечнем в Приложении 4.1. «Требования </w:t>
            </w:r>
            <w:proofErr w:type="gramStart"/>
            <w:r w:rsidRPr="000B5FFA">
              <w:rPr>
                <w:rFonts w:cs="Arial"/>
                <w:sz w:val="18"/>
                <w:szCs w:val="18"/>
                <w:lang w:val="ru-RU" w:eastAsia="en-GB"/>
              </w:rPr>
              <w:t>к  ОБОРУДОВАНИЮ</w:t>
            </w:r>
            <w:proofErr w:type="gramEnd"/>
            <w:r w:rsidRPr="000B5FFA">
              <w:rPr>
                <w:rFonts w:cs="Arial"/>
                <w:sz w:val="18"/>
                <w:szCs w:val="18"/>
                <w:lang w:val="ru-RU" w:eastAsia="en-GB"/>
              </w:rPr>
              <w:t>» к настоящему РАЗДЕЛУ. Данное ОБОРУДОВАНИЕ должно постоянно находиться на РАБОЧЕЙ ПЛОЩАДКЕ в рамках выполнения РАБОТ по ДОГОВОРУ.</w:t>
            </w:r>
          </w:p>
        </w:tc>
      </w:tr>
      <w:tr w:rsidR="00F442F1" w:rsidRPr="0097535F" w14:paraId="54DD0BC8" w14:textId="77777777" w:rsidTr="00757A75">
        <w:tc>
          <w:tcPr>
            <w:tcW w:w="8964" w:type="dxa"/>
          </w:tcPr>
          <w:p w14:paraId="5EDCBA1E"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Мобильная буровая установка и все прочее ОБОРУДОВАНИЕ ПОДРЯДЧИКА будут смонтированы с таким расчетом, чтобы выдерживать климатические условия Западной Сибири, в особенности, зимние условия.</w:t>
            </w:r>
          </w:p>
        </w:tc>
      </w:tr>
      <w:tr w:rsidR="00F442F1" w:rsidRPr="0097535F" w14:paraId="1A1EA2B7" w14:textId="77777777" w:rsidTr="00757A75">
        <w:tc>
          <w:tcPr>
            <w:tcW w:w="8964" w:type="dxa"/>
          </w:tcPr>
          <w:p w14:paraId="5BE5CE0D"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Экологические условия предусматривают, в частности, использование многослойной изоляции всех открытых частей конструкции буровой установки, там, где это необходимо.</w:t>
            </w:r>
          </w:p>
        </w:tc>
      </w:tr>
      <w:tr w:rsidR="00F442F1" w:rsidRPr="0097535F" w14:paraId="0B0F88D2" w14:textId="77777777" w:rsidTr="00757A75">
        <w:tc>
          <w:tcPr>
            <w:tcW w:w="8964" w:type="dxa"/>
          </w:tcPr>
          <w:p w14:paraId="6BE353B7"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Для обеспечения работы мобильной буровой установки в зимнее время будет предусмотрен обогрев рабочей зоны.</w:t>
            </w:r>
          </w:p>
        </w:tc>
      </w:tr>
      <w:tr w:rsidR="00F442F1" w:rsidRPr="0097535F" w14:paraId="246C3C8D" w14:textId="77777777" w:rsidTr="00757A75">
        <w:tc>
          <w:tcPr>
            <w:tcW w:w="8964" w:type="dxa"/>
          </w:tcPr>
          <w:p w14:paraId="29CC79E0" w14:textId="77777777" w:rsidR="00F442F1" w:rsidRPr="00757A75" w:rsidRDefault="00F442F1" w:rsidP="0098458E">
            <w:pPr>
              <w:pStyle w:val="a5"/>
              <w:ind w:left="386" w:right="34" w:firstLine="0"/>
              <w:rPr>
                <w:rFonts w:cs="Arial"/>
                <w:sz w:val="18"/>
                <w:szCs w:val="18"/>
                <w:lang w:val="ru-RU" w:eastAsia="en-GB"/>
              </w:rPr>
            </w:pPr>
            <w:r w:rsidRPr="00757A75">
              <w:rPr>
                <w:rFonts w:cs="Arial"/>
                <w:sz w:val="18"/>
                <w:szCs w:val="18"/>
                <w:lang w:val="ru-RU" w:eastAsia="en-GB"/>
              </w:rPr>
              <w:t>Объем резервуаров для хранения дизельного топлива на РАБОЧЕЙ ПЛОЩАДКЕ должен быть определена ПОДРЯДЧИКОМ, но он должен быть достаточным для обеспечения, как минимум, 3-х дневного запаса для непрерывной работы.  Резервуары должны быть установлены на прицепах или на рамах с поддонами с обвалованием места вокруг емкости для предотвращения разлива топлива при утечках.</w:t>
            </w:r>
          </w:p>
        </w:tc>
      </w:tr>
      <w:tr w:rsidR="00F442F1" w:rsidRPr="0097535F" w14:paraId="1D5E8C99" w14:textId="77777777" w:rsidTr="00757A75">
        <w:tc>
          <w:tcPr>
            <w:tcW w:w="8964" w:type="dxa"/>
          </w:tcPr>
          <w:p w14:paraId="09A091C0" w14:textId="77777777" w:rsidR="00F442F1" w:rsidRPr="00757A75" w:rsidRDefault="00F442F1" w:rsidP="0098458E">
            <w:pPr>
              <w:pStyle w:val="a5"/>
              <w:ind w:left="386" w:right="34" w:firstLine="0"/>
              <w:rPr>
                <w:rFonts w:cs="Arial"/>
                <w:sz w:val="18"/>
                <w:szCs w:val="18"/>
                <w:lang w:val="ru-RU" w:eastAsia="en-GB"/>
              </w:rPr>
            </w:pPr>
            <w:r w:rsidRPr="00757A75">
              <w:rPr>
                <w:rFonts w:cs="Arial"/>
                <w:sz w:val="18"/>
                <w:szCs w:val="18"/>
                <w:lang w:val="ru-RU" w:eastAsia="en-GB"/>
              </w:rPr>
              <w:t xml:space="preserve">Буровая должна быть оснащена дополнительной </w:t>
            </w:r>
            <w:proofErr w:type="gramStart"/>
            <w:r w:rsidRPr="00757A75">
              <w:rPr>
                <w:rFonts w:cs="Arial"/>
                <w:sz w:val="18"/>
                <w:szCs w:val="18"/>
                <w:lang w:val="ru-RU" w:eastAsia="en-GB"/>
              </w:rPr>
              <w:t>емкостью  40</w:t>
            </w:r>
            <w:proofErr w:type="gramEnd"/>
            <w:r w:rsidRPr="00757A75">
              <w:rPr>
                <w:rFonts w:cs="Arial"/>
                <w:sz w:val="18"/>
                <w:szCs w:val="18"/>
                <w:lang w:val="ru-RU" w:eastAsia="en-GB"/>
              </w:rPr>
              <w:t xml:space="preserve"> </w:t>
            </w:r>
            <w:proofErr w:type="spellStart"/>
            <w:r w:rsidRPr="00757A75">
              <w:rPr>
                <w:rFonts w:cs="Arial"/>
                <w:sz w:val="18"/>
                <w:szCs w:val="18"/>
                <w:lang w:val="ru-RU" w:eastAsia="en-GB"/>
              </w:rPr>
              <w:t>куб.м</w:t>
            </w:r>
            <w:proofErr w:type="spellEnd"/>
            <w:r w:rsidRPr="00757A75">
              <w:rPr>
                <w:rFonts w:cs="Arial"/>
                <w:sz w:val="18"/>
                <w:szCs w:val="18"/>
                <w:lang w:val="ru-RU" w:eastAsia="en-GB"/>
              </w:rPr>
              <w:t>. для приготовления высоко- и низковязких очищающих пачек, размещения излишка раствора при разбавлении, размещения солевого раствора/ раствора разрушающего глинистую корку.</w:t>
            </w:r>
          </w:p>
          <w:p w14:paraId="70043057" w14:textId="77777777" w:rsidR="00F442F1" w:rsidRPr="00757A75" w:rsidRDefault="00F442F1" w:rsidP="0098458E">
            <w:pPr>
              <w:pStyle w:val="af9"/>
              <w:rPr>
                <w:rFonts w:cs="Arial"/>
                <w:sz w:val="18"/>
                <w:szCs w:val="18"/>
              </w:rPr>
            </w:pPr>
            <w:proofErr w:type="spellStart"/>
            <w:r w:rsidRPr="00757A75">
              <w:rPr>
                <w:rFonts w:cs="Arial"/>
                <w:sz w:val="18"/>
                <w:szCs w:val="18"/>
              </w:rPr>
              <w:t>Требования</w:t>
            </w:r>
            <w:proofErr w:type="spellEnd"/>
            <w:r w:rsidRPr="00757A75">
              <w:rPr>
                <w:rFonts w:cs="Arial"/>
                <w:sz w:val="18"/>
                <w:szCs w:val="18"/>
              </w:rPr>
              <w:t xml:space="preserve"> к </w:t>
            </w:r>
            <w:proofErr w:type="spellStart"/>
            <w:r w:rsidRPr="00757A75">
              <w:rPr>
                <w:rFonts w:cs="Arial"/>
                <w:sz w:val="18"/>
                <w:szCs w:val="18"/>
              </w:rPr>
              <w:t>емкости</w:t>
            </w:r>
            <w:proofErr w:type="spellEnd"/>
            <w:r w:rsidRPr="00757A75">
              <w:rPr>
                <w:rFonts w:cs="Arial"/>
                <w:sz w:val="18"/>
                <w:szCs w:val="18"/>
              </w:rPr>
              <w:t>:</w:t>
            </w:r>
          </w:p>
          <w:p w14:paraId="6BBF5F48" w14:textId="77777777" w:rsidR="00F442F1" w:rsidRPr="00757A75" w:rsidRDefault="00F442F1" w:rsidP="008F42DB">
            <w:pPr>
              <w:pStyle w:val="af9"/>
              <w:numPr>
                <w:ilvl w:val="0"/>
                <w:numId w:val="204"/>
              </w:numPr>
              <w:contextualSpacing w:val="0"/>
              <w:rPr>
                <w:rFonts w:cs="Arial"/>
                <w:sz w:val="18"/>
                <w:szCs w:val="18"/>
                <w:lang w:val="ru-RU"/>
              </w:rPr>
            </w:pPr>
            <w:r w:rsidRPr="00757A75">
              <w:rPr>
                <w:rFonts w:cs="Arial"/>
                <w:sz w:val="18"/>
                <w:szCs w:val="18"/>
                <w:lang w:val="ru-RU"/>
              </w:rPr>
              <w:t>возможность подвода пара для обогрева емкости;</w:t>
            </w:r>
          </w:p>
          <w:p w14:paraId="27B739BB" w14:textId="77777777" w:rsidR="00F442F1" w:rsidRPr="00757A75" w:rsidRDefault="00F442F1" w:rsidP="008F42DB">
            <w:pPr>
              <w:pStyle w:val="af9"/>
              <w:numPr>
                <w:ilvl w:val="0"/>
                <w:numId w:val="204"/>
              </w:numPr>
              <w:contextualSpacing w:val="0"/>
              <w:rPr>
                <w:rFonts w:cs="Arial"/>
                <w:sz w:val="18"/>
                <w:szCs w:val="18"/>
              </w:rPr>
            </w:pPr>
            <w:r w:rsidRPr="00757A75">
              <w:rPr>
                <w:rFonts w:cs="Arial"/>
                <w:sz w:val="18"/>
                <w:szCs w:val="18"/>
                <w:lang w:val="ru-RU"/>
              </w:rPr>
              <w:t xml:space="preserve">емкость </w:t>
            </w:r>
            <w:proofErr w:type="spellStart"/>
            <w:r w:rsidRPr="00757A75">
              <w:rPr>
                <w:rFonts w:cs="Arial"/>
                <w:sz w:val="18"/>
                <w:szCs w:val="18"/>
                <w:lang w:val="ru-RU"/>
              </w:rPr>
              <w:t>д.б</w:t>
            </w:r>
            <w:proofErr w:type="spellEnd"/>
            <w:r w:rsidRPr="00757A75">
              <w:rPr>
                <w:rFonts w:cs="Arial"/>
                <w:sz w:val="18"/>
                <w:szCs w:val="18"/>
                <w:lang w:val="ru-RU"/>
              </w:rPr>
              <w:t xml:space="preserve">. разделена </w:t>
            </w:r>
            <w:proofErr w:type="gramStart"/>
            <w:r w:rsidRPr="00757A75">
              <w:rPr>
                <w:rFonts w:cs="Arial"/>
                <w:sz w:val="18"/>
                <w:szCs w:val="18"/>
                <w:lang w:val="ru-RU"/>
              </w:rPr>
              <w:t>на  три</w:t>
            </w:r>
            <w:proofErr w:type="gramEnd"/>
            <w:r w:rsidRPr="00757A75">
              <w:rPr>
                <w:rFonts w:cs="Arial"/>
                <w:sz w:val="18"/>
                <w:szCs w:val="18"/>
                <w:lang w:val="ru-RU"/>
              </w:rPr>
              <w:t xml:space="preserve"> отсека:.</w:t>
            </w:r>
            <w:r w:rsidRPr="00757A75">
              <w:rPr>
                <w:rFonts w:cs="Arial"/>
                <w:color w:val="FF0000"/>
                <w:sz w:val="18"/>
                <w:szCs w:val="18"/>
                <w:lang w:val="ru-RU"/>
              </w:rPr>
              <w:t xml:space="preserve"> </w:t>
            </w:r>
            <w:r w:rsidRPr="00757A75">
              <w:rPr>
                <w:rFonts w:cs="Arial"/>
                <w:sz w:val="18"/>
                <w:szCs w:val="18"/>
              </w:rPr>
              <w:t>20х10х10м3;</w:t>
            </w:r>
          </w:p>
          <w:p w14:paraId="3B2E760D" w14:textId="77777777" w:rsidR="00F442F1" w:rsidRPr="00757A75" w:rsidRDefault="00F442F1" w:rsidP="008F42DB">
            <w:pPr>
              <w:pStyle w:val="af9"/>
              <w:numPr>
                <w:ilvl w:val="0"/>
                <w:numId w:val="204"/>
              </w:numPr>
              <w:contextualSpacing w:val="0"/>
              <w:rPr>
                <w:rFonts w:cs="Arial"/>
                <w:sz w:val="18"/>
                <w:szCs w:val="18"/>
              </w:rPr>
            </w:pPr>
            <w:proofErr w:type="spellStart"/>
            <w:r w:rsidRPr="00757A75">
              <w:rPr>
                <w:rFonts w:cs="Arial"/>
                <w:sz w:val="18"/>
                <w:szCs w:val="18"/>
              </w:rPr>
              <w:t>перемешиватель</w:t>
            </w:r>
            <w:proofErr w:type="spellEnd"/>
            <w:r w:rsidRPr="00757A75">
              <w:rPr>
                <w:rFonts w:cs="Arial"/>
                <w:sz w:val="18"/>
                <w:szCs w:val="18"/>
              </w:rPr>
              <w:t xml:space="preserve"> в </w:t>
            </w:r>
            <w:proofErr w:type="spellStart"/>
            <w:r w:rsidRPr="00757A75">
              <w:rPr>
                <w:rFonts w:cs="Arial"/>
                <w:sz w:val="18"/>
                <w:szCs w:val="18"/>
              </w:rPr>
              <w:t>каждом</w:t>
            </w:r>
            <w:proofErr w:type="spellEnd"/>
            <w:r w:rsidRPr="00757A75">
              <w:rPr>
                <w:rFonts w:cs="Arial"/>
                <w:sz w:val="18"/>
                <w:szCs w:val="18"/>
              </w:rPr>
              <w:t xml:space="preserve"> </w:t>
            </w:r>
            <w:proofErr w:type="spellStart"/>
            <w:r w:rsidRPr="00757A75">
              <w:rPr>
                <w:rFonts w:cs="Arial"/>
                <w:sz w:val="18"/>
                <w:szCs w:val="18"/>
              </w:rPr>
              <w:t>отсеке</w:t>
            </w:r>
            <w:proofErr w:type="spellEnd"/>
            <w:r w:rsidRPr="00757A75">
              <w:rPr>
                <w:rFonts w:cs="Arial"/>
                <w:sz w:val="18"/>
                <w:szCs w:val="18"/>
              </w:rPr>
              <w:t>;</w:t>
            </w:r>
          </w:p>
          <w:p w14:paraId="0073B6A1" w14:textId="77777777" w:rsidR="00F442F1" w:rsidRPr="00757A75" w:rsidRDefault="00F442F1" w:rsidP="008F42DB">
            <w:pPr>
              <w:pStyle w:val="af9"/>
              <w:numPr>
                <w:ilvl w:val="0"/>
                <w:numId w:val="204"/>
              </w:numPr>
              <w:contextualSpacing w:val="0"/>
              <w:rPr>
                <w:rFonts w:cs="Arial"/>
                <w:sz w:val="18"/>
                <w:szCs w:val="18"/>
              </w:rPr>
            </w:pPr>
            <w:proofErr w:type="spellStart"/>
            <w:r w:rsidRPr="00757A75">
              <w:rPr>
                <w:rFonts w:cs="Arial"/>
                <w:sz w:val="18"/>
                <w:szCs w:val="18"/>
              </w:rPr>
              <w:t>наличие</w:t>
            </w:r>
            <w:proofErr w:type="spellEnd"/>
            <w:r w:rsidRPr="00757A75">
              <w:rPr>
                <w:rFonts w:cs="Arial"/>
                <w:sz w:val="18"/>
                <w:szCs w:val="18"/>
              </w:rPr>
              <w:t xml:space="preserve"> </w:t>
            </w:r>
            <w:proofErr w:type="spellStart"/>
            <w:r w:rsidRPr="00757A75">
              <w:rPr>
                <w:rFonts w:cs="Arial"/>
                <w:sz w:val="18"/>
                <w:szCs w:val="18"/>
              </w:rPr>
              <w:t>подпорного</w:t>
            </w:r>
            <w:proofErr w:type="spellEnd"/>
            <w:r w:rsidRPr="00757A75">
              <w:rPr>
                <w:rFonts w:cs="Arial"/>
                <w:sz w:val="18"/>
                <w:szCs w:val="18"/>
              </w:rPr>
              <w:t xml:space="preserve"> </w:t>
            </w:r>
            <w:proofErr w:type="spellStart"/>
            <w:r w:rsidRPr="00757A75">
              <w:rPr>
                <w:rFonts w:cs="Arial"/>
                <w:sz w:val="18"/>
                <w:szCs w:val="18"/>
              </w:rPr>
              <w:t>насоса</w:t>
            </w:r>
            <w:proofErr w:type="spellEnd"/>
            <w:r w:rsidRPr="00757A75">
              <w:rPr>
                <w:rFonts w:cs="Arial"/>
                <w:sz w:val="18"/>
                <w:szCs w:val="18"/>
              </w:rPr>
              <w:t>.</w:t>
            </w:r>
          </w:p>
          <w:p w14:paraId="7231F329" w14:textId="77777777" w:rsidR="00F442F1" w:rsidRPr="00757A75" w:rsidRDefault="00F442F1" w:rsidP="008F42DB">
            <w:pPr>
              <w:pStyle w:val="af9"/>
              <w:numPr>
                <w:ilvl w:val="0"/>
                <w:numId w:val="204"/>
              </w:numPr>
              <w:contextualSpacing w:val="0"/>
              <w:rPr>
                <w:rFonts w:cs="Arial"/>
                <w:sz w:val="18"/>
                <w:szCs w:val="18"/>
                <w:lang w:val="ru-RU"/>
              </w:rPr>
            </w:pPr>
            <w:r w:rsidRPr="00757A75">
              <w:rPr>
                <w:rFonts w:cs="Arial"/>
                <w:sz w:val="18"/>
                <w:szCs w:val="18"/>
                <w:lang w:val="ru-RU"/>
              </w:rPr>
              <w:t>возможность откачивать буровым и подпорным насосом.</w:t>
            </w:r>
          </w:p>
          <w:p w14:paraId="014A6057" w14:textId="77777777" w:rsidR="00F442F1" w:rsidRPr="00757A75" w:rsidRDefault="00F442F1" w:rsidP="008F42DB">
            <w:pPr>
              <w:pStyle w:val="af9"/>
              <w:numPr>
                <w:ilvl w:val="0"/>
                <w:numId w:val="204"/>
              </w:numPr>
              <w:contextualSpacing w:val="0"/>
              <w:rPr>
                <w:rFonts w:cs="Arial"/>
                <w:sz w:val="18"/>
                <w:szCs w:val="18"/>
                <w:lang w:val="ru-RU"/>
              </w:rPr>
            </w:pPr>
            <w:r w:rsidRPr="00757A75">
              <w:rPr>
                <w:rFonts w:cs="Arial"/>
                <w:sz w:val="18"/>
                <w:szCs w:val="18"/>
                <w:lang w:val="ru-RU"/>
              </w:rPr>
              <w:t xml:space="preserve">наличие </w:t>
            </w:r>
            <w:proofErr w:type="spellStart"/>
            <w:r w:rsidRPr="00757A75">
              <w:rPr>
                <w:rFonts w:cs="Arial"/>
                <w:sz w:val="18"/>
                <w:szCs w:val="18"/>
                <w:lang w:val="ru-RU"/>
              </w:rPr>
              <w:t>гидроворонки</w:t>
            </w:r>
            <w:proofErr w:type="spellEnd"/>
            <w:r w:rsidRPr="00757A75">
              <w:rPr>
                <w:rFonts w:cs="Arial"/>
                <w:sz w:val="18"/>
                <w:szCs w:val="18"/>
                <w:lang w:val="ru-RU"/>
              </w:rPr>
              <w:t xml:space="preserve"> на одной емкости для ввода сыпучих </w:t>
            </w:r>
            <w:proofErr w:type="spellStart"/>
            <w:r w:rsidRPr="00757A75">
              <w:rPr>
                <w:rFonts w:cs="Arial"/>
                <w:sz w:val="18"/>
                <w:szCs w:val="18"/>
                <w:lang w:val="ru-RU"/>
              </w:rPr>
              <w:t>хим</w:t>
            </w:r>
            <w:proofErr w:type="spellEnd"/>
            <w:r w:rsidRPr="00757A75">
              <w:rPr>
                <w:rFonts w:cs="Arial"/>
                <w:sz w:val="18"/>
                <w:szCs w:val="18"/>
                <w:lang w:val="ru-RU"/>
              </w:rPr>
              <w:t xml:space="preserve"> реагентов </w:t>
            </w:r>
          </w:p>
        </w:tc>
      </w:tr>
      <w:tr w:rsidR="00F442F1" w:rsidRPr="0097535F" w14:paraId="74320496" w14:textId="77777777" w:rsidTr="00757A75">
        <w:tc>
          <w:tcPr>
            <w:tcW w:w="8964" w:type="dxa"/>
          </w:tcPr>
          <w:p w14:paraId="163E6EEC" w14:textId="77777777" w:rsidR="00F442F1" w:rsidRPr="00757A75" w:rsidRDefault="00F442F1" w:rsidP="0098458E">
            <w:pPr>
              <w:pStyle w:val="a5"/>
              <w:ind w:left="386" w:right="34" w:firstLine="0"/>
              <w:rPr>
                <w:rFonts w:eastAsia="Calibri" w:cs="Arial"/>
                <w:sz w:val="18"/>
                <w:szCs w:val="18"/>
                <w:lang w:val="ru-RU"/>
              </w:rPr>
            </w:pPr>
            <w:r w:rsidRPr="00757A75">
              <w:rPr>
                <w:rFonts w:cs="Arial"/>
                <w:sz w:val="18"/>
                <w:szCs w:val="18"/>
                <w:lang w:val="ru-RU" w:eastAsia="en-GB"/>
              </w:rPr>
              <w:t>Перед заездом буровой установки на месторождение необходимо обеспечить наличие ОБОРУДОВАНИЯ для бурения ведущей бурильной трубой (ведущая бурильная труба, рабочие переводники, роликовые вкладыши, вкладыши ротора и т.д.) или обеспечить наличие подменного СВП. Данная мера необходима в случае отказа верхнего силового привода (ВСП) и большого количества непроизводительного времени, связанного с ним.</w:t>
            </w:r>
          </w:p>
        </w:tc>
      </w:tr>
      <w:tr w:rsidR="00F442F1" w:rsidRPr="000B5FFA" w14:paraId="36DF786E" w14:textId="77777777" w:rsidTr="00757A75">
        <w:tc>
          <w:tcPr>
            <w:tcW w:w="8964" w:type="dxa"/>
          </w:tcPr>
          <w:p w14:paraId="5C189A2C" w14:textId="4B603EE9" w:rsidR="00F442F1" w:rsidRPr="009F2610" w:rsidRDefault="00F442F1" w:rsidP="0098458E">
            <w:pPr>
              <w:rPr>
                <w:rFonts w:cs="Arial"/>
                <w:b/>
                <w:sz w:val="18"/>
                <w:szCs w:val="18"/>
                <w:lang w:val="ru-RU"/>
              </w:rPr>
            </w:pPr>
            <w:bookmarkStart w:id="55" w:name="_Toc56929999"/>
            <w:bookmarkStart w:id="56" w:name="_Toc318190931"/>
            <w:bookmarkStart w:id="57" w:name="_Toc350860525"/>
            <w:bookmarkStart w:id="58" w:name="_Toc396211318"/>
            <w:r w:rsidRPr="009F2610">
              <w:rPr>
                <w:rFonts w:cs="Arial"/>
                <w:b/>
                <w:sz w:val="18"/>
                <w:szCs w:val="18"/>
                <w:lang w:val="fr-FR"/>
              </w:rPr>
              <w:t xml:space="preserve">3.1.2. </w:t>
            </w:r>
            <w:bookmarkEnd w:id="55"/>
            <w:bookmarkEnd w:id="56"/>
            <w:bookmarkEnd w:id="57"/>
            <w:bookmarkEnd w:id="58"/>
            <w:r w:rsidRPr="009F2610">
              <w:rPr>
                <w:rFonts w:cs="Arial"/>
                <w:b/>
                <w:sz w:val="18"/>
                <w:szCs w:val="18"/>
                <w:lang w:val="ru-RU"/>
              </w:rPr>
              <w:t>Не применяется.</w:t>
            </w:r>
          </w:p>
        </w:tc>
      </w:tr>
      <w:tr w:rsidR="00F442F1" w:rsidRPr="000B5FFA" w14:paraId="246A2E7C" w14:textId="77777777" w:rsidTr="00757A75">
        <w:tc>
          <w:tcPr>
            <w:tcW w:w="8964" w:type="dxa"/>
          </w:tcPr>
          <w:p w14:paraId="66FD7479" w14:textId="77777777" w:rsidR="00F442F1" w:rsidRPr="008829AC" w:rsidRDefault="00F442F1" w:rsidP="0098458E">
            <w:pPr>
              <w:pStyle w:val="a5"/>
              <w:ind w:left="386" w:right="34" w:firstLine="0"/>
              <w:rPr>
                <w:rFonts w:cs="Arial"/>
                <w:sz w:val="18"/>
                <w:szCs w:val="18"/>
                <w:highlight w:val="yellow"/>
                <w:lang w:val="ru-RU" w:eastAsia="en-GB"/>
              </w:rPr>
            </w:pPr>
          </w:p>
        </w:tc>
      </w:tr>
      <w:tr w:rsidR="00F442F1" w:rsidRPr="0097535F" w14:paraId="40A8A254" w14:textId="77777777" w:rsidTr="00757A75">
        <w:tc>
          <w:tcPr>
            <w:tcW w:w="8964" w:type="dxa"/>
          </w:tcPr>
          <w:p w14:paraId="69BE329D" w14:textId="588765EB" w:rsidR="00F442F1" w:rsidRPr="003D0224" w:rsidRDefault="00F442F1" w:rsidP="0098458E">
            <w:pPr>
              <w:ind w:left="615" w:hanging="615"/>
              <w:rPr>
                <w:rFonts w:cs="Arial"/>
                <w:b/>
                <w:sz w:val="18"/>
                <w:szCs w:val="18"/>
                <w:lang w:val="ru-RU"/>
              </w:rPr>
            </w:pPr>
            <w:bookmarkStart w:id="59" w:name="_Toc350860527"/>
            <w:bookmarkStart w:id="60" w:name="_Toc396211320"/>
            <w:r w:rsidRPr="003D0224">
              <w:rPr>
                <w:rFonts w:cs="Arial"/>
                <w:b/>
                <w:sz w:val="18"/>
                <w:szCs w:val="18"/>
                <w:lang w:val="ru-RU"/>
              </w:rPr>
              <w:t>3.1.3. Эксплуатация и Техническое обслуживание ОБОРУДОВАНИЯ</w:t>
            </w:r>
            <w:bookmarkEnd w:id="59"/>
            <w:bookmarkEnd w:id="60"/>
          </w:p>
        </w:tc>
      </w:tr>
      <w:tr w:rsidR="00F442F1" w:rsidRPr="0097535F" w14:paraId="44E50171" w14:textId="77777777" w:rsidTr="00757A75">
        <w:tc>
          <w:tcPr>
            <w:tcW w:w="8964" w:type="dxa"/>
          </w:tcPr>
          <w:p w14:paraId="59E86E86"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будет полностью отвечать за эксплуатацию ОБОРУДОВАНИЯ ПОДРЯДЧИКА, включая помимо прочего монтаж и демонтаж, испытание, эксплуатацию и перебазирование этого ОБОРУДОВАНИЯ вне зависимости от работ и персонала, которые могут быть обеспечены КОМПАНИЕЙ и ее ДРУГИМИ ПОДРЯДЧИКАМИ. </w:t>
            </w:r>
          </w:p>
        </w:tc>
      </w:tr>
      <w:tr w:rsidR="00F442F1" w:rsidRPr="0097535F" w14:paraId="0FDD8878" w14:textId="77777777" w:rsidTr="00757A75">
        <w:tc>
          <w:tcPr>
            <w:tcW w:w="8964" w:type="dxa"/>
          </w:tcPr>
          <w:p w14:paraId="48A8D418"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ПОДРЯДЧИК в течение всего срока действия ДОГОВОРА, должен проводить техническое обслуживание, инспекцию, калибровку, ремонт и замену, в соответствии с регламентом планово-предупредительного ремонта и технического обслуживания ОБОРУДОВАНИЯ, чтобы гарантировать его эксплуатационные свойства на уровне производителя и обеспечить требуемое количество единиц техники. ПОДРЯДЧИК должен предоставить копии предлагаемого регламента проведения ППР Представителю КОМПАНИИ. Все расходы на проведение технического обслуживания, ремонт и замену ОБОРУДОВАНИЯ несет ПОДРЯДЧИК, если иное не оговорено в ДОГОВОРЕ.</w:t>
            </w:r>
          </w:p>
        </w:tc>
      </w:tr>
      <w:tr w:rsidR="00F442F1" w:rsidRPr="0097535F" w14:paraId="2A3C24DB" w14:textId="77777777" w:rsidTr="00757A75">
        <w:tc>
          <w:tcPr>
            <w:tcW w:w="8964" w:type="dxa"/>
          </w:tcPr>
          <w:p w14:paraId="7EAC1204"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обеспечивает наличие достаточного количества эксплуатационных средств и услуг, а также запчастей, которые могут быть использованы для технического обслуживания, инспектирования, ремонта и капремонта ОБОРУДОВАНИЯ ПОДРЯДЧИКА </w:t>
            </w:r>
            <w:proofErr w:type="gramStart"/>
            <w:r w:rsidRPr="000B5FFA">
              <w:rPr>
                <w:rFonts w:cs="Arial"/>
                <w:sz w:val="18"/>
                <w:szCs w:val="18"/>
                <w:lang w:val="ru-RU" w:eastAsia="en-GB"/>
              </w:rPr>
              <w:t>на площадках</w:t>
            </w:r>
            <w:proofErr w:type="gramEnd"/>
            <w:r w:rsidRPr="000B5FFA">
              <w:rPr>
                <w:rFonts w:cs="Arial"/>
                <w:sz w:val="18"/>
                <w:szCs w:val="18"/>
                <w:lang w:val="ru-RU" w:eastAsia="en-GB"/>
              </w:rPr>
              <w:t xml:space="preserve"> предоставляемых КОМПАНИЕЙ.</w:t>
            </w:r>
          </w:p>
        </w:tc>
      </w:tr>
      <w:tr w:rsidR="00F442F1" w:rsidRPr="0097535F" w14:paraId="0BB89B05" w14:textId="77777777" w:rsidTr="00757A75">
        <w:tc>
          <w:tcPr>
            <w:tcW w:w="8964" w:type="dxa"/>
          </w:tcPr>
          <w:p w14:paraId="2C2111E7"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По требованию КОМПАНИИ, ПОДРЯДЧИК должен получить свидетельство от производителя ОБОРУДОВАНИЯ, в котором подтверждается, что все произведенные ремонты соответствуют ТУ производителя.</w:t>
            </w:r>
          </w:p>
        </w:tc>
      </w:tr>
      <w:tr w:rsidR="00F442F1" w:rsidRPr="0097535F" w14:paraId="1FF7BF52" w14:textId="77777777" w:rsidTr="00757A75">
        <w:tc>
          <w:tcPr>
            <w:tcW w:w="8964" w:type="dxa"/>
          </w:tcPr>
          <w:p w14:paraId="47EF811C"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ПОДРЯДЧИК за свой счет производит плановое техническое обслуживание, ревизию, ремонт, проведение гидроиспытаний, а также предоставление всех необходимых ЗИП и других расходных материалов для противовыбросового оборудования, предоставляемого КОМПАНИЕЙ.</w:t>
            </w:r>
          </w:p>
          <w:p w14:paraId="4A38FAC5"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В случае возникновения НПВ, связанного с ненадлежащим обслуживанием и ремонтом ПВО, данное НПВ относится к НПВ ПОДРЯДЧИКА. </w:t>
            </w:r>
          </w:p>
          <w:p w14:paraId="06F92B1E" w14:textId="77777777" w:rsidR="00F442F1" w:rsidRPr="000B5FFA" w:rsidRDefault="00F442F1" w:rsidP="0098458E">
            <w:pPr>
              <w:pStyle w:val="a5"/>
              <w:ind w:left="386" w:right="34" w:firstLine="0"/>
              <w:rPr>
                <w:rFonts w:cs="Arial"/>
                <w:sz w:val="18"/>
                <w:szCs w:val="18"/>
                <w:lang w:val="ru-RU" w:eastAsia="en-GB"/>
              </w:rPr>
            </w:pPr>
          </w:p>
        </w:tc>
      </w:tr>
      <w:tr w:rsidR="00F442F1" w:rsidRPr="000B5FFA" w14:paraId="08DFD19D" w14:textId="77777777" w:rsidTr="00757A75">
        <w:tc>
          <w:tcPr>
            <w:tcW w:w="8964" w:type="dxa"/>
          </w:tcPr>
          <w:p w14:paraId="2B52219A"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ПОДРЯДЧИК также отвечает за плановое техническое обслуживание прочего ОБОРУДОВАНИЯ, предоставляемое КОМПАНИЕЙ для производства РАБОТ. Это включает, но не ограничивается, информационно-коммуникационным оборудованием КОМПАНИИ.</w:t>
            </w:r>
          </w:p>
        </w:tc>
      </w:tr>
      <w:tr w:rsidR="00F442F1" w:rsidRPr="000B5FFA" w14:paraId="0D7B9566" w14:textId="77777777" w:rsidTr="00757A75">
        <w:tc>
          <w:tcPr>
            <w:tcW w:w="8964" w:type="dxa"/>
          </w:tcPr>
          <w:p w14:paraId="7A864E6D" w14:textId="40F18159" w:rsidR="00F442F1" w:rsidRPr="000B5FFA" w:rsidRDefault="00F442F1" w:rsidP="0098458E">
            <w:pPr>
              <w:ind w:left="615" w:hanging="615"/>
              <w:rPr>
                <w:rFonts w:cs="Arial"/>
                <w:b/>
                <w:sz w:val="18"/>
                <w:szCs w:val="18"/>
                <w:lang w:val="fr-FR"/>
              </w:rPr>
            </w:pPr>
            <w:bookmarkStart w:id="61" w:name="_Toc350860529"/>
            <w:bookmarkStart w:id="62" w:name="_Toc396211322"/>
            <w:r w:rsidRPr="000B5FFA">
              <w:rPr>
                <w:rFonts w:cs="Arial"/>
                <w:b/>
                <w:sz w:val="18"/>
                <w:szCs w:val="18"/>
                <w:lang w:val="fr-FR"/>
              </w:rPr>
              <w:t>3.1.4. Проверка ОБОРУДОВАНИЯ</w:t>
            </w:r>
            <w:bookmarkEnd w:id="61"/>
            <w:bookmarkEnd w:id="62"/>
          </w:p>
        </w:tc>
      </w:tr>
      <w:tr w:rsidR="00F442F1" w:rsidRPr="0097535F" w14:paraId="13A511FB" w14:textId="77777777" w:rsidTr="00757A75">
        <w:tc>
          <w:tcPr>
            <w:tcW w:w="8964" w:type="dxa"/>
          </w:tcPr>
          <w:p w14:paraId="1C7A1C86"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по требованию КОМПАНИИ должен разрешать и оказывать содействие в проведении проверки оборудования со стороны КОМПАНИИ или назначенного ею ПОДРЯДЧИКА. КОМПАНИЯ может отбраковывать все или любую часть проверенного оборудования, которое не соответствует </w:t>
            </w:r>
            <w:r w:rsidRPr="000B5FFA">
              <w:rPr>
                <w:rFonts w:cs="Arial"/>
                <w:sz w:val="18"/>
                <w:szCs w:val="18"/>
                <w:lang w:val="ru-RU" w:eastAsia="en-GB"/>
              </w:rPr>
              <w:lastRenderedPageBreak/>
              <w:t xml:space="preserve">ТУ производителя, либо по соображениям техники безопасности или гигиены труда и ПОДРЯДЧИК затем заменяет это отбракованное оборудование другим, удовлетворяющим требованиям КОМПАНИИ. </w:t>
            </w:r>
          </w:p>
        </w:tc>
      </w:tr>
      <w:tr w:rsidR="00F442F1" w:rsidRPr="0097535F" w14:paraId="54C1F115" w14:textId="77777777" w:rsidTr="00757A75">
        <w:tc>
          <w:tcPr>
            <w:tcW w:w="8964" w:type="dxa"/>
          </w:tcPr>
          <w:p w14:paraId="6DEA68C3"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lastRenderedPageBreak/>
              <w:t>ПОДРЯДЧИК должен обеспечить наличие всех учетных записей в отношении проверок и освидетельствования, наряду с подтверждающими документами, на все ОБОРУДОВАНИЕ, включая измерительные приборы, датчики и индикаторы, в течение срока действия ДОГОВОРА и отвечает за калибровку, проверку и нанесение четкого обозначения на оборудование с помощью специального кода, либо другим приемлемым способом, одобренным КОМПАНИЕЙ до ДАТЫ НАЧАЛА РАБОТ.</w:t>
            </w:r>
          </w:p>
        </w:tc>
      </w:tr>
      <w:tr w:rsidR="00F442F1" w:rsidRPr="0097535F" w14:paraId="0CE6F169" w14:textId="77777777" w:rsidTr="00757A75">
        <w:tc>
          <w:tcPr>
            <w:tcW w:w="8964" w:type="dxa"/>
          </w:tcPr>
          <w:p w14:paraId="5A91228A"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Вся подтверждающая документация, а также документы, относящиеся к освидетельствованию и проверке, калибровке, включая освидетельствование производителем, сертификаты на материалы и конструкцию, должны </w:t>
            </w:r>
            <w:proofErr w:type="gramStart"/>
            <w:r w:rsidRPr="000B5FFA">
              <w:rPr>
                <w:rFonts w:cs="Arial"/>
                <w:sz w:val="18"/>
                <w:szCs w:val="18"/>
                <w:lang w:val="ru-RU" w:eastAsia="en-GB"/>
              </w:rPr>
              <w:t>предоставляться  КОМПАНИИ</w:t>
            </w:r>
            <w:proofErr w:type="gramEnd"/>
            <w:r w:rsidRPr="000B5FFA">
              <w:rPr>
                <w:rFonts w:cs="Arial"/>
                <w:sz w:val="18"/>
                <w:szCs w:val="18"/>
                <w:lang w:val="ru-RU" w:eastAsia="en-GB"/>
              </w:rPr>
              <w:t xml:space="preserve"> перед  МОБИЛИЗАЦИЕЙ в рамках ДОГОВОРА. Последующая документация по повторной сертификации и отчеты по проверкам должны предоставляться в распоряжение в соответствии с рекомендациями изготовителя.</w:t>
            </w:r>
          </w:p>
        </w:tc>
      </w:tr>
      <w:tr w:rsidR="00F442F1" w:rsidRPr="0097535F" w14:paraId="0ADDB73D" w14:textId="77777777" w:rsidTr="00757A75">
        <w:tc>
          <w:tcPr>
            <w:tcW w:w="8964" w:type="dxa"/>
          </w:tcPr>
          <w:p w14:paraId="1E6103DB"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Ни при каких обстоятельствах оборудование не должно предоставляться или использоваться для производства РАБОТ, если на него отсутствует, или просрочено освидетельствование изготовителя, сертификаты на материалы и конструкцию, либо свидетельство об испытаниях</w:t>
            </w:r>
          </w:p>
        </w:tc>
      </w:tr>
      <w:tr w:rsidR="00F442F1" w:rsidRPr="0097535F" w14:paraId="63090961" w14:textId="77777777" w:rsidTr="00757A75">
        <w:tc>
          <w:tcPr>
            <w:tcW w:w="8964" w:type="dxa"/>
          </w:tcPr>
          <w:p w14:paraId="6F95DB40"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Приведенные минимальные требования в отношении проверки и освидетельствования всего оборудования, используемого при производстве РАБОТ, включая оборудование, предоставляемое КОМПАНИЕЙ, должны быть непременным условием для признания оборудования мобилизованным на удовлетворительном уровне.</w:t>
            </w:r>
          </w:p>
        </w:tc>
      </w:tr>
      <w:tr w:rsidR="00F442F1" w:rsidRPr="0097535F" w14:paraId="7B9E773B" w14:textId="77777777" w:rsidTr="00757A75">
        <w:tc>
          <w:tcPr>
            <w:tcW w:w="8964" w:type="dxa"/>
          </w:tcPr>
          <w:p w14:paraId="2B3DC43F"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ПОДРЯДЧИК обязан постоянно вести замеры и учет длины всех труб и всех размеров ОБОРУДОВАНИЯ и МАТЕРИАЛОВ в скважине, независимо от того, предоставлены они ПОДРЯДЧИКОМ, или КОМПАНИЕЙ, и предоставлять такие замеры КОМПАНИИ. Все замеры должны выполняться и регистрироваться в единицах, указанных в настоящем РАЗДЕЛЕ. ПОДРЯДЧИК может приступить к спуску ОБОРУДОВАНИЯ и материалов только после согласования с КОМПАНИЕЙ.</w:t>
            </w:r>
          </w:p>
        </w:tc>
      </w:tr>
      <w:tr w:rsidR="00F442F1" w:rsidRPr="0097535F" w14:paraId="74CB70B2" w14:textId="77777777" w:rsidTr="00757A75">
        <w:tc>
          <w:tcPr>
            <w:tcW w:w="8964" w:type="dxa"/>
          </w:tcPr>
          <w:p w14:paraId="041A0200" w14:textId="3F5456A2"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ПОДРЯДЧИК должен соответствовать и управлять инструментом электронного контроля скважины (</w:t>
            </w:r>
            <w:proofErr w:type="spellStart"/>
            <w:r w:rsidRPr="000B5FFA">
              <w:rPr>
                <w:rFonts w:cs="Arial"/>
                <w:sz w:val="18"/>
                <w:szCs w:val="18"/>
                <w:lang w:eastAsia="en-GB"/>
              </w:rPr>
              <w:t>eWCAT</w:t>
            </w:r>
            <w:proofErr w:type="spellEnd"/>
            <w:r>
              <w:rPr>
                <w:rFonts w:cs="Arial"/>
                <w:sz w:val="18"/>
                <w:szCs w:val="18"/>
                <w:lang w:val="ru-RU" w:eastAsia="en-GB"/>
              </w:rPr>
              <w:t xml:space="preserve"> или аналог</w:t>
            </w:r>
            <w:r w:rsidRPr="000B5FFA">
              <w:rPr>
                <w:rFonts w:cs="Arial"/>
                <w:sz w:val="18"/>
                <w:szCs w:val="18"/>
                <w:lang w:val="ru-RU" w:eastAsia="en-GB"/>
              </w:rPr>
              <w:t>) с целью управления и соответствия требованиям КОМПАНИИ в отношении контроля скважины (инспекции, Использование оригинальных запчастей и т.д.), а также регулярно обновлять информацию в данной системе.</w:t>
            </w:r>
          </w:p>
        </w:tc>
      </w:tr>
      <w:tr w:rsidR="00F442F1" w:rsidRPr="0097535F" w14:paraId="0D100793" w14:textId="77777777" w:rsidTr="00757A75">
        <w:tc>
          <w:tcPr>
            <w:tcW w:w="8964" w:type="dxa"/>
          </w:tcPr>
          <w:p w14:paraId="4F3A5D09"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Все грузоподъемное оборудование, а также оборудование, работающее под давлением, либо оборудование, эксплуатируемое в агрессивной среде, проверяется и освидетельствуется в соответствии с рекомендациями </w:t>
            </w:r>
            <w:proofErr w:type="gramStart"/>
            <w:r w:rsidRPr="000B5FFA">
              <w:rPr>
                <w:rFonts w:cs="Arial"/>
                <w:sz w:val="18"/>
                <w:szCs w:val="18"/>
                <w:lang w:val="ru-RU" w:eastAsia="en-GB"/>
              </w:rPr>
              <w:t>изготовителя,  либо</w:t>
            </w:r>
            <w:proofErr w:type="gramEnd"/>
            <w:r w:rsidRPr="000B5FFA">
              <w:rPr>
                <w:rFonts w:cs="Arial"/>
                <w:sz w:val="18"/>
                <w:szCs w:val="18"/>
                <w:lang w:val="ru-RU" w:eastAsia="en-GB"/>
              </w:rPr>
              <w:t xml:space="preserve"> согласно стандартам КОМПАНИИ по грузоподъемным операциям, указанным в РАЗДЕЛЕ 6.  Все затраты на проведение таких проверок и освидетельствований несет ПОДРЯДЧИК.</w:t>
            </w:r>
          </w:p>
        </w:tc>
      </w:tr>
      <w:tr w:rsidR="00F442F1" w:rsidRPr="0097535F" w14:paraId="2822F72C" w14:textId="77777777" w:rsidTr="00757A75">
        <w:tc>
          <w:tcPr>
            <w:tcW w:w="8964" w:type="dxa"/>
          </w:tcPr>
          <w:p w14:paraId="717B7421" w14:textId="37672408"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Перед тем как направить какое-либо оборудование на РАБОЧ</w:t>
            </w:r>
            <w:r>
              <w:rPr>
                <w:rFonts w:cs="Arial"/>
                <w:sz w:val="18"/>
                <w:szCs w:val="18"/>
                <w:lang w:val="ru-RU" w:eastAsia="en-GB"/>
              </w:rPr>
              <w:t>УЮ</w:t>
            </w:r>
            <w:r w:rsidRPr="000B5FFA">
              <w:rPr>
                <w:rFonts w:cs="Arial"/>
                <w:sz w:val="18"/>
                <w:szCs w:val="18"/>
                <w:lang w:val="ru-RU" w:eastAsia="en-GB"/>
              </w:rPr>
              <w:t xml:space="preserve"> ПЛОЩАДК</w:t>
            </w:r>
            <w:r>
              <w:rPr>
                <w:rFonts w:cs="Arial"/>
                <w:sz w:val="18"/>
                <w:szCs w:val="18"/>
                <w:lang w:val="ru-RU" w:eastAsia="en-GB"/>
              </w:rPr>
              <w:t>У</w:t>
            </w:r>
            <w:r w:rsidRPr="000B5FFA">
              <w:rPr>
                <w:rFonts w:cs="Arial"/>
                <w:sz w:val="18"/>
                <w:szCs w:val="18"/>
                <w:lang w:val="ru-RU" w:eastAsia="en-GB"/>
              </w:rPr>
              <w:t>, ПОДРЯДЧИК должен принять соответствующие меры, чтобы убедиться, что все оборудование готово для немедленного использования. Такие меры, если необходимо, могут предприниматься непосредственно на РАБОЧЕЙ ПЛОЩАДКЕ, если они не влияют на производительность при проведении ремонта скважины или другие операции.</w:t>
            </w:r>
          </w:p>
        </w:tc>
      </w:tr>
      <w:tr w:rsidR="00F442F1" w:rsidRPr="0097535F" w14:paraId="3772A881" w14:textId="77777777" w:rsidTr="00757A75">
        <w:tc>
          <w:tcPr>
            <w:tcW w:w="8964" w:type="dxa"/>
          </w:tcPr>
          <w:p w14:paraId="6E75C77B"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Все компоненты оборудования, работающие под давлением, такие как </w:t>
            </w:r>
            <w:proofErr w:type="spellStart"/>
            <w:r w:rsidRPr="000B5FFA">
              <w:rPr>
                <w:rFonts w:cs="Arial"/>
                <w:sz w:val="18"/>
                <w:szCs w:val="18"/>
                <w:lang w:val="ru-RU" w:eastAsia="en-GB"/>
              </w:rPr>
              <w:t>манифольды</w:t>
            </w:r>
            <w:proofErr w:type="spellEnd"/>
            <w:r w:rsidRPr="000B5FFA">
              <w:rPr>
                <w:rFonts w:cs="Arial"/>
                <w:sz w:val="18"/>
                <w:szCs w:val="18"/>
                <w:lang w:val="ru-RU" w:eastAsia="en-GB"/>
              </w:rPr>
              <w:t xml:space="preserve"> высокого давления, сосуды, работающие под давлением, фланцевые ниппели для торпедирования, промывочные головки и струйные </w:t>
            </w:r>
            <w:proofErr w:type="spellStart"/>
            <w:r w:rsidRPr="000B5FFA">
              <w:rPr>
                <w:rFonts w:cs="Arial"/>
                <w:sz w:val="18"/>
                <w:szCs w:val="18"/>
                <w:lang w:val="ru-RU" w:eastAsia="en-GB"/>
              </w:rPr>
              <w:t>перемешиватели</w:t>
            </w:r>
            <w:proofErr w:type="spellEnd"/>
            <w:r w:rsidRPr="000B5FFA">
              <w:rPr>
                <w:rFonts w:cs="Arial"/>
                <w:sz w:val="18"/>
                <w:szCs w:val="18"/>
                <w:lang w:val="ru-RU" w:eastAsia="en-GB"/>
              </w:rPr>
              <w:t>, должны быть испытаны в соответствии с нормами, одобренными КОМПАНИЕЙ, а также ГОСТами и стандартами, принятыми ПОДРЯДЧИКОМ. Испытания должны включать помимо прочего гидравлические испытания и ультразвуковые исследования толщины стенок.</w:t>
            </w:r>
          </w:p>
        </w:tc>
      </w:tr>
      <w:tr w:rsidR="00F442F1" w:rsidRPr="0097535F" w14:paraId="57DAEFE2" w14:textId="77777777" w:rsidTr="00757A75">
        <w:tc>
          <w:tcPr>
            <w:tcW w:w="8964" w:type="dxa"/>
          </w:tcPr>
          <w:p w14:paraId="1ECD543F" w14:textId="77777777" w:rsidR="00F442F1"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ПОДРЯДЧИК оформляет документацию на проведенные испытания, которые вместе с нормами, процедурами и стандартами затем проверяются КОМПАНИЕЙ.</w:t>
            </w:r>
          </w:p>
          <w:p w14:paraId="41B50057" w14:textId="0E6A8FAF" w:rsidR="00F442F1" w:rsidRPr="000B5FFA" w:rsidRDefault="00F442F1" w:rsidP="0098458E">
            <w:pPr>
              <w:pStyle w:val="a5"/>
              <w:ind w:left="386" w:right="34" w:firstLine="0"/>
              <w:rPr>
                <w:rFonts w:cs="Arial"/>
                <w:sz w:val="18"/>
                <w:szCs w:val="18"/>
                <w:lang w:val="ru-RU" w:eastAsia="en-GB"/>
              </w:rPr>
            </w:pPr>
          </w:p>
        </w:tc>
      </w:tr>
      <w:tr w:rsidR="00F442F1" w:rsidRPr="0097535F" w14:paraId="4AE841F5" w14:textId="77777777" w:rsidTr="00757A75">
        <w:tc>
          <w:tcPr>
            <w:tcW w:w="8964" w:type="dxa"/>
          </w:tcPr>
          <w:p w14:paraId="303103FC" w14:textId="77777777" w:rsidR="00F442F1" w:rsidRPr="00861504" w:rsidRDefault="00F442F1" w:rsidP="00EB2D9D">
            <w:pPr>
              <w:jc w:val="both"/>
              <w:rPr>
                <w:rFonts w:cs="Arial"/>
                <w:sz w:val="18"/>
                <w:szCs w:val="18"/>
                <w:lang w:val="ru-RU"/>
              </w:rPr>
            </w:pPr>
            <w:r w:rsidRPr="00861504">
              <w:rPr>
                <w:rFonts w:cs="Arial"/>
                <w:sz w:val="18"/>
                <w:szCs w:val="18"/>
                <w:lang w:val="ru-RU"/>
              </w:rPr>
              <w:t>Оборудование и технические устройства должны быть обеспечены следующей технической документацией:</w:t>
            </w:r>
          </w:p>
          <w:p w14:paraId="63729D02" w14:textId="77777777" w:rsidR="00F442F1" w:rsidRPr="00861504" w:rsidRDefault="00F442F1" w:rsidP="00EB2D9D">
            <w:pPr>
              <w:numPr>
                <w:ilvl w:val="0"/>
                <w:numId w:val="235"/>
              </w:numPr>
              <w:ind w:left="357" w:firstLine="0"/>
              <w:jc w:val="both"/>
              <w:rPr>
                <w:rFonts w:cs="Arial"/>
                <w:sz w:val="18"/>
                <w:szCs w:val="18"/>
                <w:lang w:val="ru-RU"/>
              </w:rPr>
            </w:pPr>
            <w:r w:rsidRPr="00861504">
              <w:rPr>
                <w:rFonts w:cs="Arial"/>
                <w:sz w:val="18"/>
                <w:szCs w:val="18"/>
                <w:lang w:val="ru-RU"/>
              </w:rPr>
              <w:t>паспорт</w:t>
            </w:r>
          </w:p>
          <w:p w14:paraId="3EFE33FD" w14:textId="77777777" w:rsidR="00F442F1" w:rsidRPr="00861504" w:rsidRDefault="00F442F1" w:rsidP="00EB2D9D">
            <w:pPr>
              <w:numPr>
                <w:ilvl w:val="0"/>
                <w:numId w:val="235"/>
              </w:numPr>
              <w:ind w:left="357" w:firstLine="0"/>
              <w:jc w:val="both"/>
              <w:rPr>
                <w:rFonts w:cs="Arial"/>
                <w:sz w:val="18"/>
                <w:szCs w:val="18"/>
                <w:lang w:val="ru-RU"/>
              </w:rPr>
            </w:pPr>
            <w:r w:rsidRPr="00861504">
              <w:rPr>
                <w:rFonts w:cs="Arial"/>
                <w:sz w:val="18"/>
                <w:szCs w:val="18"/>
                <w:lang w:val="ru-RU"/>
              </w:rPr>
              <w:t>инструкция по монтажу, эксплуатации и методам контроля технического состояния</w:t>
            </w:r>
          </w:p>
          <w:p w14:paraId="391D37B8" w14:textId="77777777" w:rsidR="00F442F1" w:rsidRPr="00861504" w:rsidRDefault="00F442F1" w:rsidP="00EB2D9D">
            <w:pPr>
              <w:numPr>
                <w:ilvl w:val="0"/>
                <w:numId w:val="235"/>
              </w:numPr>
              <w:ind w:left="357" w:firstLine="0"/>
              <w:jc w:val="both"/>
              <w:rPr>
                <w:rFonts w:cs="Arial"/>
                <w:sz w:val="18"/>
                <w:szCs w:val="18"/>
                <w:lang w:val="ru-RU"/>
              </w:rPr>
            </w:pPr>
            <w:r w:rsidRPr="00861504">
              <w:rPr>
                <w:rFonts w:cs="Arial"/>
                <w:sz w:val="18"/>
                <w:szCs w:val="18"/>
                <w:lang w:val="ru-RU"/>
              </w:rPr>
              <w:t>сертификат соответствия и разрешение на применение (где применимо)</w:t>
            </w:r>
          </w:p>
          <w:p w14:paraId="466279D2" w14:textId="30EF5A46" w:rsidR="00F442F1" w:rsidRPr="000B5FFA" w:rsidRDefault="00F442F1" w:rsidP="00EB2D9D">
            <w:pPr>
              <w:pStyle w:val="a5"/>
              <w:ind w:left="386" w:right="34" w:firstLine="0"/>
              <w:rPr>
                <w:rFonts w:cs="Arial"/>
                <w:sz w:val="18"/>
                <w:szCs w:val="18"/>
                <w:lang w:val="ru-RU" w:eastAsia="en-GB"/>
              </w:rPr>
            </w:pPr>
            <w:r w:rsidRPr="00861504">
              <w:rPr>
                <w:rFonts w:cs="Arial"/>
                <w:sz w:val="18"/>
                <w:szCs w:val="18"/>
                <w:lang w:val="ru-RU"/>
              </w:rPr>
              <w:t>все оборудование иностранного производства должно иметь сопроводительную документацию на русском языке и разрешение на применение в РФ</w:t>
            </w:r>
          </w:p>
        </w:tc>
      </w:tr>
      <w:tr w:rsidR="00F442F1" w:rsidRPr="0097535F" w14:paraId="12904CC8" w14:textId="77777777" w:rsidTr="00757A75">
        <w:tc>
          <w:tcPr>
            <w:tcW w:w="8964" w:type="dxa"/>
          </w:tcPr>
          <w:p w14:paraId="6966ED65" w14:textId="77777777" w:rsidR="00F442F1" w:rsidRPr="007B3033" w:rsidRDefault="00F442F1" w:rsidP="00EB2D9D">
            <w:pPr>
              <w:jc w:val="both"/>
              <w:rPr>
                <w:rFonts w:cs="Arial"/>
                <w:sz w:val="18"/>
                <w:szCs w:val="18"/>
                <w:lang w:val="ru-RU"/>
              </w:rPr>
            </w:pPr>
            <w:r w:rsidRPr="00861504">
              <w:rPr>
                <w:rFonts w:cs="Arial"/>
                <w:sz w:val="18"/>
                <w:szCs w:val="18"/>
                <w:lang w:val="ru-RU"/>
              </w:rPr>
              <w:t>Оборудование</w:t>
            </w:r>
            <w:r w:rsidRPr="007B3033">
              <w:rPr>
                <w:rFonts w:cs="Arial"/>
                <w:sz w:val="18"/>
                <w:szCs w:val="18"/>
                <w:lang w:val="ru-RU"/>
              </w:rPr>
              <w:t xml:space="preserve"> </w:t>
            </w:r>
            <w:r w:rsidRPr="00861504">
              <w:rPr>
                <w:rFonts w:cs="Arial"/>
                <w:sz w:val="18"/>
                <w:szCs w:val="18"/>
                <w:lang w:val="ru-RU"/>
              </w:rPr>
              <w:t>должно</w:t>
            </w:r>
            <w:r w:rsidRPr="007B3033">
              <w:rPr>
                <w:rFonts w:cs="Arial"/>
                <w:sz w:val="18"/>
                <w:szCs w:val="18"/>
                <w:lang w:val="ru-RU"/>
              </w:rPr>
              <w:t xml:space="preserve"> </w:t>
            </w:r>
            <w:r w:rsidRPr="00861504">
              <w:rPr>
                <w:rFonts w:cs="Arial"/>
                <w:sz w:val="18"/>
                <w:szCs w:val="18"/>
                <w:lang w:val="ru-RU"/>
              </w:rPr>
              <w:t>иметь</w:t>
            </w:r>
            <w:r w:rsidRPr="007B3033">
              <w:rPr>
                <w:rFonts w:cs="Arial"/>
                <w:sz w:val="18"/>
                <w:szCs w:val="18"/>
                <w:lang w:val="ru-RU"/>
              </w:rPr>
              <w:t xml:space="preserve"> </w:t>
            </w:r>
            <w:proofErr w:type="gramStart"/>
            <w:r w:rsidRPr="00861504">
              <w:rPr>
                <w:rFonts w:cs="Arial"/>
                <w:sz w:val="18"/>
                <w:szCs w:val="18"/>
                <w:lang w:val="ru-RU"/>
              </w:rPr>
              <w:t>четкую</w:t>
            </w:r>
            <w:r w:rsidRPr="007B3033">
              <w:rPr>
                <w:rFonts w:cs="Arial"/>
                <w:sz w:val="18"/>
                <w:szCs w:val="18"/>
                <w:lang w:val="ru-RU"/>
              </w:rPr>
              <w:t xml:space="preserve"> </w:t>
            </w:r>
            <w:r w:rsidRPr="00861504">
              <w:rPr>
                <w:rFonts w:cs="Arial"/>
                <w:sz w:val="18"/>
                <w:szCs w:val="18"/>
                <w:lang w:val="ru-RU"/>
              </w:rPr>
              <w:t>маркировку</w:t>
            </w:r>
            <w:proofErr w:type="gramEnd"/>
            <w:r w:rsidRPr="007B3033">
              <w:rPr>
                <w:rFonts w:cs="Arial"/>
                <w:sz w:val="18"/>
                <w:szCs w:val="18"/>
                <w:lang w:val="ru-RU"/>
              </w:rPr>
              <w:t xml:space="preserve"> </w:t>
            </w:r>
            <w:r w:rsidRPr="00861504">
              <w:rPr>
                <w:rFonts w:cs="Arial"/>
                <w:sz w:val="18"/>
                <w:szCs w:val="18"/>
                <w:lang w:val="ru-RU"/>
              </w:rPr>
              <w:t>нанесённую</w:t>
            </w:r>
            <w:r w:rsidRPr="007B3033">
              <w:rPr>
                <w:rFonts w:cs="Arial"/>
                <w:sz w:val="18"/>
                <w:szCs w:val="18"/>
                <w:lang w:val="ru-RU"/>
              </w:rPr>
              <w:t xml:space="preserve"> </w:t>
            </w:r>
            <w:r w:rsidRPr="00861504">
              <w:rPr>
                <w:rFonts w:cs="Arial"/>
                <w:sz w:val="18"/>
                <w:szCs w:val="18"/>
                <w:lang w:val="ru-RU"/>
              </w:rPr>
              <w:t>ударным</w:t>
            </w:r>
            <w:r w:rsidRPr="007B3033">
              <w:rPr>
                <w:rFonts w:cs="Arial"/>
                <w:sz w:val="18"/>
                <w:szCs w:val="18"/>
                <w:lang w:val="ru-RU"/>
              </w:rPr>
              <w:t xml:space="preserve"> </w:t>
            </w:r>
            <w:r w:rsidRPr="00861504">
              <w:rPr>
                <w:rFonts w:cs="Arial"/>
                <w:sz w:val="18"/>
                <w:szCs w:val="18"/>
                <w:lang w:val="ru-RU"/>
              </w:rPr>
              <w:t>методом</w:t>
            </w:r>
            <w:r w:rsidRPr="007B3033">
              <w:rPr>
                <w:rFonts w:cs="Arial"/>
                <w:sz w:val="18"/>
                <w:szCs w:val="18"/>
                <w:lang w:val="ru-RU"/>
              </w:rPr>
              <w:t xml:space="preserve"> </w:t>
            </w:r>
            <w:r w:rsidRPr="00861504">
              <w:rPr>
                <w:rFonts w:cs="Arial"/>
                <w:sz w:val="18"/>
                <w:szCs w:val="18"/>
                <w:lang w:val="ru-RU"/>
              </w:rPr>
              <w:t>либо</w:t>
            </w:r>
            <w:r w:rsidRPr="007B3033">
              <w:rPr>
                <w:rFonts w:cs="Arial"/>
                <w:sz w:val="18"/>
                <w:szCs w:val="18"/>
                <w:lang w:val="ru-RU"/>
              </w:rPr>
              <w:t xml:space="preserve"> </w:t>
            </w:r>
            <w:r w:rsidRPr="00861504">
              <w:rPr>
                <w:rFonts w:cs="Arial"/>
                <w:sz w:val="18"/>
                <w:szCs w:val="18"/>
                <w:lang w:val="ru-RU"/>
              </w:rPr>
              <w:t>несмываемой</w:t>
            </w:r>
            <w:r w:rsidRPr="007B3033">
              <w:rPr>
                <w:rFonts w:cs="Arial"/>
                <w:sz w:val="18"/>
                <w:szCs w:val="18"/>
                <w:lang w:val="ru-RU"/>
              </w:rPr>
              <w:t xml:space="preserve"> </w:t>
            </w:r>
            <w:r w:rsidRPr="00861504">
              <w:rPr>
                <w:rFonts w:cs="Arial"/>
                <w:sz w:val="18"/>
                <w:szCs w:val="18"/>
                <w:lang w:val="ru-RU"/>
              </w:rPr>
              <w:t>краской</w:t>
            </w:r>
            <w:r w:rsidRPr="007B3033">
              <w:rPr>
                <w:rFonts w:cs="Arial"/>
                <w:sz w:val="18"/>
                <w:szCs w:val="18"/>
                <w:lang w:val="ru-RU"/>
              </w:rPr>
              <w:t xml:space="preserve"> </w:t>
            </w:r>
            <w:r w:rsidRPr="00861504">
              <w:rPr>
                <w:rFonts w:cs="Arial"/>
                <w:sz w:val="18"/>
                <w:szCs w:val="18"/>
                <w:lang w:val="ru-RU"/>
              </w:rPr>
              <w:t>с</w:t>
            </w:r>
            <w:r w:rsidRPr="007B3033">
              <w:rPr>
                <w:rFonts w:cs="Arial"/>
                <w:sz w:val="18"/>
                <w:szCs w:val="18"/>
                <w:lang w:val="ru-RU"/>
              </w:rPr>
              <w:t xml:space="preserve"> </w:t>
            </w:r>
            <w:r w:rsidRPr="00861504">
              <w:rPr>
                <w:rFonts w:cs="Arial"/>
                <w:sz w:val="18"/>
                <w:szCs w:val="18"/>
                <w:lang w:val="ru-RU"/>
              </w:rPr>
              <w:t>указанием</w:t>
            </w:r>
            <w:r w:rsidRPr="007B3033">
              <w:rPr>
                <w:rFonts w:cs="Arial"/>
                <w:sz w:val="18"/>
                <w:szCs w:val="18"/>
                <w:lang w:val="ru-RU"/>
              </w:rPr>
              <w:t xml:space="preserve"> </w:t>
            </w:r>
            <w:r w:rsidRPr="00861504">
              <w:rPr>
                <w:rFonts w:cs="Arial"/>
                <w:sz w:val="18"/>
                <w:szCs w:val="18"/>
                <w:lang w:val="ru-RU"/>
              </w:rPr>
              <w:t>как</w:t>
            </w:r>
            <w:r w:rsidRPr="007B3033">
              <w:rPr>
                <w:rFonts w:cs="Arial"/>
                <w:sz w:val="18"/>
                <w:szCs w:val="18"/>
                <w:lang w:val="ru-RU"/>
              </w:rPr>
              <w:t xml:space="preserve"> </w:t>
            </w:r>
            <w:r w:rsidRPr="00861504">
              <w:rPr>
                <w:rFonts w:cs="Arial"/>
                <w:sz w:val="18"/>
                <w:szCs w:val="18"/>
                <w:lang w:val="ru-RU"/>
              </w:rPr>
              <w:t>минимум</w:t>
            </w:r>
            <w:r w:rsidRPr="007B3033">
              <w:rPr>
                <w:rFonts w:cs="Arial"/>
                <w:sz w:val="18"/>
                <w:szCs w:val="18"/>
                <w:lang w:val="ru-RU"/>
              </w:rPr>
              <w:t>:</w:t>
            </w:r>
          </w:p>
          <w:p w14:paraId="2CAE1DD9" w14:textId="77777777" w:rsidR="00F442F1" w:rsidRPr="00861504" w:rsidRDefault="00F442F1" w:rsidP="00EB2D9D">
            <w:pPr>
              <w:numPr>
                <w:ilvl w:val="0"/>
                <w:numId w:val="235"/>
              </w:numPr>
              <w:ind w:left="357" w:firstLine="0"/>
              <w:jc w:val="both"/>
              <w:rPr>
                <w:rFonts w:cs="Arial"/>
                <w:sz w:val="18"/>
                <w:szCs w:val="18"/>
                <w:lang w:val="ru-RU"/>
              </w:rPr>
            </w:pPr>
            <w:r w:rsidRPr="00861504">
              <w:rPr>
                <w:rFonts w:cs="Arial"/>
                <w:sz w:val="18"/>
                <w:szCs w:val="18"/>
                <w:lang w:val="ru-RU"/>
              </w:rPr>
              <w:t>даты выпуска</w:t>
            </w:r>
          </w:p>
          <w:p w14:paraId="2EBBE5B9" w14:textId="77777777" w:rsidR="00F442F1" w:rsidRPr="00861504" w:rsidRDefault="00F442F1" w:rsidP="00EB2D9D">
            <w:pPr>
              <w:numPr>
                <w:ilvl w:val="0"/>
                <w:numId w:val="235"/>
              </w:numPr>
              <w:ind w:left="357" w:firstLine="0"/>
              <w:jc w:val="both"/>
              <w:rPr>
                <w:rFonts w:cs="Arial"/>
                <w:sz w:val="18"/>
                <w:szCs w:val="18"/>
                <w:lang w:val="ru-RU"/>
              </w:rPr>
            </w:pPr>
            <w:r w:rsidRPr="00861504">
              <w:rPr>
                <w:rFonts w:cs="Arial"/>
                <w:sz w:val="18"/>
                <w:szCs w:val="18"/>
                <w:lang w:val="ru-RU"/>
              </w:rPr>
              <w:t>производителя</w:t>
            </w:r>
          </w:p>
          <w:p w14:paraId="7968C684" w14:textId="77777777" w:rsidR="00F442F1" w:rsidRPr="00861504" w:rsidRDefault="00F442F1" w:rsidP="00EB2D9D">
            <w:pPr>
              <w:numPr>
                <w:ilvl w:val="0"/>
                <w:numId w:val="235"/>
              </w:numPr>
              <w:ind w:left="357" w:firstLine="0"/>
              <w:jc w:val="both"/>
              <w:rPr>
                <w:rFonts w:cs="Arial"/>
                <w:sz w:val="18"/>
                <w:szCs w:val="18"/>
                <w:lang w:val="ru-RU"/>
              </w:rPr>
            </w:pPr>
            <w:r w:rsidRPr="00861504">
              <w:rPr>
                <w:rFonts w:cs="Arial"/>
                <w:sz w:val="18"/>
                <w:szCs w:val="18"/>
                <w:lang w:val="ru-RU"/>
              </w:rPr>
              <w:t>номер партии</w:t>
            </w:r>
          </w:p>
          <w:p w14:paraId="4394ADC3" w14:textId="77777777" w:rsidR="00F442F1" w:rsidRPr="00861504" w:rsidRDefault="00F442F1" w:rsidP="00EB2D9D">
            <w:pPr>
              <w:numPr>
                <w:ilvl w:val="0"/>
                <w:numId w:val="235"/>
              </w:numPr>
              <w:ind w:left="357" w:firstLine="0"/>
              <w:jc w:val="both"/>
              <w:rPr>
                <w:rFonts w:cs="Arial"/>
                <w:sz w:val="18"/>
                <w:szCs w:val="18"/>
                <w:lang w:val="ru-RU"/>
              </w:rPr>
            </w:pPr>
            <w:r w:rsidRPr="00861504">
              <w:rPr>
                <w:rFonts w:cs="Arial"/>
                <w:sz w:val="18"/>
                <w:szCs w:val="18"/>
                <w:lang w:val="ru-RU"/>
              </w:rPr>
              <w:t>серийный номер (где применимо)</w:t>
            </w:r>
          </w:p>
          <w:p w14:paraId="39DAFCC3" w14:textId="77777777" w:rsidR="00F442F1" w:rsidRPr="00861504" w:rsidRDefault="00F442F1" w:rsidP="00EB2D9D">
            <w:pPr>
              <w:numPr>
                <w:ilvl w:val="0"/>
                <w:numId w:val="235"/>
              </w:numPr>
              <w:ind w:left="357" w:firstLine="0"/>
              <w:jc w:val="both"/>
              <w:rPr>
                <w:rFonts w:cs="Arial"/>
                <w:sz w:val="18"/>
                <w:szCs w:val="18"/>
                <w:lang w:val="ru-RU"/>
              </w:rPr>
            </w:pPr>
            <w:r w:rsidRPr="00861504">
              <w:rPr>
                <w:rFonts w:cs="Arial"/>
                <w:sz w:val="18"/>
                <w:szCs w:val="18"/>
                <w:lang w:val="ru-RU"/>
              </w:rPr>
              <w:t>составные части оборудования, транспортируемые отдельно должны иметь маркировку с указанием основного документа и признаки идентификации (номер партии, изготовитель)</w:t>
            </w:r>
          </w:p>
          <w:p w14:paraId="5FC7E45A" w14:textId="211FA666" w:rsidR="00F442F1" w:rsidRPr="000B5FFA" w:rsidRDefault="00F442F1" w:rsidP="00EB2D9D">
            <w:pPr>
              <w:pStyle w:val="a5"/>
              <w:ind w:left="386" w:right="34" w:firstLine="0"/>
              <w:rPr>
                <w:rFonts w:cs="Arial"/>
                <w:sz w:val="18"/>
                <w:szCs w:val="18"/>
                <w:lang w:val="ru-RU" w:eastAsia="en-GB"/>
              </w:rPr>
            </w:pPr>
            <w:r w:rsidRPr="00861504">
              <w:rPr>
                <w:rFonts w:cs="Arial"/>
                <w:sz w:val="18"/>
                <w:szCs w:val="18"/>
                <w:lang w:val="ru-RU"/>
              </w:rPr>
              <w:t>при невозможности нанесения маркировки на составные части, к ним должна быть прикреплена бирка с соответствующей информацией.</w:t>
            </w:r>
          </w:p>
        </w:tc>
      </w:tr>
      <w:tr w:rsidR="00F442F1" w:rsidRPr="0097535F" w14:paraId="79579215" w14:textId="77777777" w:rsidTr="00757A75">
        <w:tc>
          <w:tcPr>
            <w:tcW w:w="8964" w:type="dxa"/>
          </w:tcPr>
          <w:p w14:paraId="3C904A37" w14:textId="77777777" w:rsidR="00F442F1" w:rsidRPr="00861504" w:rsidRDefault="00F442F1" w:rsidP="00D51521">
            <w:pPr>
              <w:jc w:val="both"/>
              <w:rPr>
                <w:rFonts w:cs="Arial"/>
                <w:sz w:val="18"/>
                <w:szCs w:val="18"/>
                <w:lang w:val="ru-RU"/>
              </w:rPr>
            </w:pPr>
            <w:r w:rsidRPr="00861504">
              <w:rPr>
                <w:rFonts w:cs="Arial"/>
                <w:sz w:val="18"/>
                <w:szCs w:val="18"/>
                <w:lang w:val="ru-RU"/>
              </w:rPr>
              <w:lastRenderedPageBreak/>
              <w:t>При замене составных частей оборудования на неоригинальные, должно быть подтверждение о соответствии таких частей оригинальным, полученное от завода - изготовителя оборудования.</w:t>
            </w:r>
          </w:p>
          <w:p w14:paraId="01A02FD4" w14:textId="77777777" w:rsidR="00F442F1" w:rsidRPr="00861504" w:rsidRDefault="00F442F1" w:rsidP="00D51521">
            <w:pPr>
              <w:jc w:val="both"/>
              <w:rPr>
                <w:rFonts w:cs="Arial"/>
                <w:sz w:val="18"/>
                <w:szCs w:val="18"/>
                <w:lang w:val="ru-RU"/>
              </w:rPr>
            </w:pPr>
          </w:p>
        </w:tc>
      </w:tr>
      <w:tr w:rsidR="00F442F1" w:rsidRPr="0097535F" w14:paraId="4C7434DA" w14:textId="77777777" w:rsidTr="00757A75">
        <w:tc>
          <w:tcPr>
            <w:tcW w:w="8964" w:type="dxa"/>
          </w:tcPr>
          <w:p w14:paraId="1E2D5720" w14:textId="067C061D" w:rsidR="00F442F1" w:rsidRPr="00861504" w:rsidRDefault="00F442F1" w:rsidP="00D51521">
            <w:pPr>
              <w:jc w:val="both"/>
              <w:rPr>
                <w:rFonts w:cs="Arial"/>
                <w:sz w:val="18"/>
                <w:szCs w:val="18"/>
                <w:lang w:val="ru-RU"/>
              </w:rPr>
            </w:pPr>
            <w:r w:rsidRPr="002679D1">
              <w:rPr>
                <w:rFonts w:cs="Arial"/>
                <w:sz w:val="18"/>
                <w:szCs w:val="18"/>
                <w:lang w:val="ru-RU"/>
              </w:rPr>
              <w:t xml:space="preserve">Если оборудование, устройства или детали выпускаются согласно нормативной документации отличной от общепринятых стандартов (ГОСТ, ISO и </w:t>
            </w:r>
            <w:proofErr w:type="spellStart"/>
            <w:r w:rsidRPr="002679D1">
              <w:rPr>
                <w:rFonts w:cs="Arial"/>
                <w:sz w:val="18"/>
                <w:szCs w:val="18"/>
                <w:lang w:val="ru-RU"/>
              </w:rPr>
              <w:t>пр</w:t>
            </w:r>
            <w:proofErr w:type="spellEnd"/>
            <w:r w:rsidRPr="002679D1">
              <w:rPr>
                <w:rFonts w:cs="Arial"/>
                <w:sz w:val="18"/>
                <w:szCs w:val="18"/>
                <w:lang w:val="ru-RU"/>
              </w:rPr>
              <w:t>), ПОДРЯДЧИК по запросу КОМПАНИИ должен предоставить данную документацию для подтверждения соответствия характеристик этих элементов и устройств. Если предоставление данных документов невозможно, ПОДРЯДЧИК должен предоставить техническое задание на закупку оборудования и/или деталей</w:t>
            </w:r>
          </w:p>
        </w:tc>
      </w:tr>
      <w:tr w:rsidR="00F442F1" w:rsidRPr="0097535F" w14:paraId="0196BE7D" w14:textId="77777777" w:rsidTr="00757A75">
        <w:tc>
          <w:tcPr>
            <w:tcW w:w="8964" w:type="dxa"/>
          </w:tcPr>
          <w:p w14:paraId="5852F53B" w14:textId="4C66C4A8" w:rsidR="00F442F1" w:rsidRPr="003D0224" w:rsidRDefault="00F442F1" w:rsidP="0098458E">
            <w:pPr>
              <w:ind w:left="615" w:hanging="615"/>
              <w:rPr>
                <w:rFonts w:cs="Arial"/>
                <w:b/>
                <w:sz w:val="18"/>
                <w:szCs w:val="18"/>
                <w:lang w:val="ru-RU"/>
              </w:rPr>
            </w:pPr>
            <w:bookmarkStart w:id="63" w:name="_Toc56921357"/>
            <w:bookmarkStart w:id="64" w:name="_Toc56928095"/>
            <w:r w:rsidRPr="003D0224">
              <w:rPr>
                <w:rFonts w:cs="Arial"/>
                <w:b/>
                <w:sz w:val="18"/>
                <w:szCs w:val="18"/>
                <w:lang w:val="ru-RU"/>
              </w:rPr>
              <w:t>3.1.5 Спуск Обсадных труб, хвостовиков и НКТ</w:t>
            </w:r>
            <w:bookmarkEnd w:id="63"/>
            <w:bookmarkEnd w:id="64"/>
          </w:p>
        </w:tc>
      </w:tr>
      <w:tr w:rsidR="00F442F1" w:rsidRPr="0097535F" w14:paraId="6AAE8384" w14:textId="77777777" w:rsidTr="00757A75">
        <w:tc>
          <w:tcPr>
            <w:tcW w:w="8964" w:type="dxa"/>
          </w:tcPr>
          <w:p w14:paraId="6DD3A003" w14:textId="77777777" w:rsidR="00F442F1" w:rsidRPr="000B5FFA" w:rsidRDefault="00F442F1" w:rsidP="0098458E">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будет спускать в ствол скважины, устанавливать в стволе и испытывать обсадные колонны, НКТ (при необходимости) и хвостовики с диаметром и на глубине, определенными КОМПАНИЕЙ. </w:t>
            </w:r>
          </w:p>
        </w:tc>
      </w:tr>
      <w:tr w:rsidR="00F442F1" w:rsidRPr="0097535F" w14:paraId="68A36037" w14:textId="77777777" w:rsidTr="00757A75">
        <w:tc>
          <w:tcPr>
            <w:tcW w:w="8964" w:type="dxa"/>
          </w:tcPr>
          <w:p w14:paraId="2AB7CF95" w14:textId="1863D05C" w:rsidR="00F442F1" w:rsidRPr="000B5FFA" w:rsidRDefault="00F442F1" w:rsidP="00D51521">
            <w:pPr>
              <w:pStyle w:val="a5"/>
              <w:ind w:left="386" w:right="34" w:firstLine="0"/>
              <w:rPr>
                <w:rFonts w:cs="Arial"/>
                <w:sz w:val="18"/>
                <w:szCs w:val="18"/>
                <w:lang w:val="ru-RU" w:eastAsia="en-GB"/>
              </w:rPr>
            </w:pPr>
            <w:r w:rsidRPr="000B0712">
              <w:rPr>
                <w:rFonts w:cs="Arial"/>
                <w:sz w:val="18"/>
                <w:szCs w:val="18"/>
                <w:lang w:val="ru-RU"/>
              </w:rPr>
              <w:t xml:space="preserve">Для труб с </w:t>
            </w:r>
            <w:proofErr w:type="spellStart"/>
            <w:r w:rsidRPr="000B0712">
              <w:rPr>
                <w:rFonts w:cs="Arial"/>
                <w:sz w:val="18"/>
                <w:szCs w:val="18"/>
                <w:lang w:val="ru-RU"/>
              </w:rPr>
              <w:t>негазо</w:t>
            </w:r>
            <w:r>
              <w:rPr>
                <w:rFonts w:cs="Arial"/>
                <w:sz w:val="18"/>
                <w:szCs w:val="18"/>
                <w:lang w:val="ru-RU"/>
              </w:rPr>
              <w:t>герметичными</w:t>
            </w:r>
            <w:proofErr w:type="spellEnd"/>
            <w:r w:rsidRPr="000B0712">
              <w:rPr>
                <w:rFonts w:cs="Arial"/>
                <w:sz w:val="18"/>
                <w:szCs w:val="18"/>
                <w:lang w:val="ru-RU"/>
              </w:rPr>
              <w:t xml:space="preserve"> соединениями (</w:t>
            </w:r>
            <w:proofErr w:type="spellStart"/>
            <w:r w:rsidRPr="000B0712">
              <w:rPr>
                <w:rFonts w:cs="Arial"/>
                <w:sz w:val="18"/>
                <w:szCs w:val="18"/>
                <w:lang w:val="ru-RU"/>
              </w:rPr>
              <w:t>непремиум</w:t>
            </w:r>
            <w:proofErr w:type="spellEnd"/>
            <w:r w:rsidRPr="000B0712">
              <w:rPr>
                <w:rFonts w:cs="Arial"/>
                <w:sz w:val="18"/>
                <w:szCs w:val="18"/>
                <w:lang w:val="ru-RU"/>
              </w:rPr>
              <w:t xml:space="preserve"> класса) ПОДРЯДЧИК несет ответственность за герметичность спускаемой колонны и производит очистку и визуальный осмотр трубной резьбы, удостоверится в наличии обозначения веса и марки стали труб. Кроме того, он произведет </w:t>
            </w:r>
            <w:proofErr w:type="spellStart"/>
            <w:r w:rsidRPr="000B0712">
              <w:rPr>
                <w:rFonts w:cs="Arial"/>
                <w:sz w:val="18"/>
                <w:szCs w:val="18"/>
                <w:lang w:val="ru-RU"/>
              </w:rPr>
              <w:t>шаблонирование</w:t>
            </w:r>
            <w:proofErr w:type="spellEnd"/>
            <w:r w:rsidRPr="000B0712">
              <w:rPr>
                <w:rFonts w:cs="Arial"/>
                <w:sz w:val="18"/>
                <w:szCs w:val="18"/>
                <w:lang w:val="ru-RU"/>
              </w:rPr>
              <w:t xml:space="preserve"> шаблоном по стандартам </w:t>
            </w:r>
            <w:r w:rsidRPr="000B0712">
              <w:rPr>
                <w:rFonts w:cs="Arial"/>
                <w:sz w:val="18"/>
                <w:szCs w:val="18"/>
                <w:lang w:val="en-US"/>
              </w:rPr>
              <w:t>API</w:t>
            </w:r>
            <w:r w:rsidRPr="000B0712">
              <w:rPr>
                <w:rFonts w:cs="Arial"/>
                <w:sz w:val="18"/>
                <w:szCs w:val="18"/>
                <w:lang w:val="ru-RU"/>
              </w:rPr>
              <w:t xml:space="preserve">, ГОСТ или другим эквивалентным шаблоном, а также замеры всех обсадных труб и НКТ КОМПАНИИ на РАБОЧЕЙ ПЛОЩАДКЕ. Крутящий момент при затяжке труб должен соответствовать техническим условиям завода-изготовителя труб или рекомендациям КОМПАНИИ. </w:t>
            </w:r>
          </w:p>
        </w:tc>
      </w:tr>
      <w:tr w:rsidR="00F442F1" w:rsidRPr="0097535F" w14:paraId="6EC37E18" w14:textId="77777777" w:rsidTr="00757A75">
        <w:tc>
          <w:tcPr>
            <w:tcW w:w="8964" w:type="dxa"/>
          </w:tcPr>
          <w:p w14:paraId="2022B697" w14:textId="70B561CC" w:rsidR="00F442F1" w:rsidRPr="000B5FFA" w:rsidRDefault="00F442F1" w:rsidP="00D51521">
            <w:pPr>
              <w:pStyle w:val="a5"/>
              <w:ind w:left="386" w:right="34" w:firstLine="0"/>
              <w:rPr>
                <w:rFonts w:cs="Arial"/>
                <w:sz w:val="18"/>
                <w:szCs w:val="18"/>
                <w:lang w:val="ru-RU" w:eastAsia="en-GB"/>
              </w:rPr>
            </w:pPr>
            <w:r w:rsidRPr="000B0712">
              <w:rPr>
                <w:rFonts w:cs="Arial"/>
                <w:sz w:val="18"/>
                <w:szCs w:val="18"/>
                <w:lang w:val="ru-RU"/>
              </w:rPr>
              <w:t xml:space="preserve">Для труб с </w:t>
            </w:r>
            <w:proofErr w:type="spellStart"/>
            <w:r w:rsidRPr="000B0712">
              <w:rPr>
                <w:rFonts w:cs="Arial"/>
                <w:sz w:val="18"/>
                <w:szCs w:val="18"/>
                <w:lang w:val="ru-RU"/>
              </w:rPr>
              <w:t>газозащищенными</w:t>
            </w:r>
            <w:proofErr w:type="spellEnd"/>
            <w:r w:rsidRPr="000B0712">
              <w:rPr>
                <w:rFonts w:cs="Arial"/>
                <w:sz w:val="18"/>
                <w:szCs w:val="18"/>
                <w:lang w:val="ru-RU"/>
              </w:rPr>
              <w:t xml:space="preserve"> соединениями (премиум класса) ПОДРЯДЧИК произведет очистку и визуальный осмотр трубной резьбы. Кроме того, он произведет </w:t>
            </w:r>
            <w:proofErr w:type="spellStart"/>
            <w:r w:rsidRPr="000B0712">
              <w:rPr>
                <w:rFonts w:cs="Arial"/>
                <w:sz w:val="18"/>
                <w:szCs w:val="18"/>
                <w:lang w:val="ru-RU"/>
              </w:rPr>
              <w:t>шаблонирование</w:t>
            </w:r>
            <w:proofErr w:type="spellEnd"/>
            <w:r w:rsidRPr="000B0712">
              <w:rPr>
                <w:rFonts w:cs="Arial"/>
                <w:sz w:val="18"/>
                <w:szCs w:val="18"/>
                <w:lang w:val="ru-RU"/>
              </w:rPr>
              <w:t xml:space="preserve"> шаблоном по стандартам </w:t>
            </w:r>
            <w:r w:rsidRPr="000B0712">
              <w:rPr>
                <w:rFonts w:cs="Arial"/>
                <w:sz w:val="18"/>
                <w:szCs w:val="18"/>
                <w:lang w:val="en-US"/>
              </w:rPr>
              <w:t>API</w:t>
            </w:r>
            <w:r w:rsidRPr="000B0712">
              <w:rPr>
                <w:rFonts w:cs="Arial"/>
                <w:sz w:val="18"/>
                <w:szCs w:val="18"/>
                <w:lang w:val="ru-RU"/>
              </w:rPr>
              <w:t>, ГОСТ или другим эквивалентным шаблоном, а также замеры всех обсадных труб и НКТ КОМПАНИИ на РАБОЧЕЙ ПЛОЩАДКЕ. Ответственность за герметичность спускаемой колонны несет третья сторона, нанимаемая КОМПАНИЕЙ.</w:t>
            </w:r>
          </w:p>
        </w:tc>
      </w:tr>
      <w:tr w:rsidR="00F442F1" w:rsidRPr="0097535F" w14:paraId="1485F2D1" w14:textId="77777777" w:rsidTr="00757A75">
        <w:tc>
          <w:tcPr>
            <w:tcW w:w="8964" w:type="dxa"/>
          </w:tcPr>
          <w:p w14:paraId="4469FD5A" w14:textId="77777777" w:rsidR="00F442F1" w:rsidRPr="000B5FFA" w:rsidRDefault="00F442F1" w:rsidP="00D51521">
            <w:pPr>
              <w:pStyle w:val="a5"/>
              <w:ind w:left="386" w:right="34" w:firstLine="0"/>
              <w:rPr>
                <w:rFonts w:cs="Arial"/>
                <w:sz w:val="18"/>
                <w:szCs w:val="18"/>
                <w:lang w:val="ru-RU" w:eastAsia="en-GB"/>
              </w:rPr>
            </w:pPr>
            <w:r w:rsidRPr="000B5FFA">
              <w:rPr>
                <w:rFonts w:cs="Arial"/>
                <w:sz w:val="18"/>
                <w:szCs w:val="18"/>
                <w:lang w:val="ru-RU" w:eastAsia="en-GB"/>
              </w:rPr>
              <w:t xml:space="preserve">Буровой подрядчик выполняет работы по нормализации хвостовика после цементирования (Спуск долота или фреза на бурильных трубах внутрь хвостовика для </w:t>
            </w:r>
            <w:proofErr w:type="spellStart"/>
            <w:r w:rsidRPr="000B5FFA">
              <w:rPr>
                <w:rFonts w:cs="Arial"/>
                <w:sz w:val="18"/>
                <w:szCs w:val="18"/>
                <w:lang w:val="ru-RU" w:eastAsia="en-GB"/>
              </w:rPr>
              <w:t>шаблонирования</w:t>
            </w:r>
            <w:proofErr w:type="spellEnd"/>
            <w:r w:rsidRPr="000B5FFA">
              <w:rPr>
                <w:rFonts w:cs="Arial"/>
                <w:sz w:val="18"/>
                <w:szCs w:val="18"/>
                <w:lang w:val="ru-RU" w:eastAsia="en-GB"/>
              </w:rPr>
              <w:t xml:space="preserve"> колонны и разбуривания </w:t>
            </w:r>
            <w:proofErr w:type="spellStart"/>
            <w:r w:rsidRPr="000B5FFA">
              <w:rPr>
                <w:rFonts w:cs="Arial"/>
                <w:sz w:val="18"/>
                <w:szCs w:val="18"/>
                <w:lang w:val="ru-RU" w:eastAsia="en-GB"/>
              </w:rPr>
              <w:t>продавочных</w:t>
            </w:r>
            <w:proofErr w:type="spellEnd"/>
            <w:r w:rsidRPr="000B5FFA">
              <w:rPr>
                <w:rFonts w:cs="Arial"/>
                <w:sz w:val="18"/>
                <w:szCs w:val="18"/>
                <w:lang w:val="ru-RU" w:eastAsia="en-GB"/>
              </w:rPr>
              <w:t xml:space="preserve"> пробок).</w:t>
            </w:r>
          </w:p>
          <w:p w14:paraId="31293293" w14:textId="77777777" w:rsidR="00F442F1" w:rsidRPr="000B5FFA" w:rsidRDefault="00F442F1" w:rsidP="00D51521">
            <w:pPr>
              <w:pStyle w:val="a5"/>
              <w:ind w:left="386" w:right="34" w:firstLine="0"/>
              <w:rPr>
                <w:rFonts w:cs="Arial"/>
                <w:sz w:val="18"/>
                <w:szCs w:val="18"/>
                <w:lang w:val="ru-RU" w:eastAsia="en-GB"/>
              </w:rPr>
            </w:pPr>
            <w:r w:rsidRPr="000B5FFA">
              <w:rPr>
                <w:rFonts w:cs="Arial"/>
                <w:sz w:val="18"/>
                <w:szCs w:val="18"/>
                <w:lang w:val="ru-RU" w:eastAsia="en-GB"/>
              </w:rPr>
              <w:t>Подрядчик предоставляет магнит для сбора стружки на желобах, которая образуется в процессе вырезки окна в колонне.</w:t>
            </w:r>
          </w:p>
        </w:tc>
      </w:tr>
      <w:tr w:rsidR="00F442F1" w:rsidRPr="000B5FFA" w14:paraId="6E7FC1C8" w14:textId="77777777" w:rsidTr="00757A75">
        <w:tc>
          <w:tcPr>
            <w:tcW w:w="8964" w:type="dxa"/>
          </w:tcPr>
          <w:p w14:paraId="14F74E33" w14:textId="77777777" w:rsidR="00F442F1" w:rsidRPr="000B5FFA" w:rsidRDefault="00F442F1" w:rsidP="00D51521">
            <w:pPr>
              <w:ind w:left="615" w:hanging="615"/>
              <w:rPr>
                <w:rFonts w:cs="Arial"/>
                <w:b/>
                <w:sz w:val="18"/>
                <w:szCs w:val="18"/>
                <w:lang w:val="fr-FR"/>
              </w:rPr>
            </w:pPr>
            <w:r w:rsidRPr="000B5FFA">
              <w:rPr>
                <w:rFonts w:cs="Arial"/>
                <w:b/>
                <w:sz w:val="18"/>
                <w:szCs w:val="18"/>
                <w:lang w:val="fr-FR"/>
              </w:rPr>
              <w:t>3.1.6. Контроль НГВП</w:t>
            </w:r>
          </w:p>
        </w:tc>
      </w:tr>
      <w:tr w:rsidR="00F442F1" w:rsidRPr="0097535F" w14:paraId="1C27DEE5" w14:textId="77777777" w:rsidTr="00757A75">
        <w:tc>
          <w:tcPr>
            <w:tcW w:w="8964" w:type="dxa"/>
          </w:tcPr>
          <w:p w14:paraId="6BE71BF1" w14:textId="77777777" w:rsidR="00F442F1" w:rsidRPr="000B5FFA" w:rsidRDefault="00F442F1" w:rsidP="00D51521">
            <w:pPr>
              <w:pStyle w:val="a5"/>
              <w:ind w:left="386" w:right="34" w:firstLine="0"/>
              <w:rPr>
                <w:rFonts w:cs="Arial"/>
                <w:sz w:val="18"/>
                <w:szCs w:val="18"/>
                <w:lang w:val="ru-RU" w:eastAsia="en-GB"/>
              </w:rPr>
            </w:pPr>
            <w:r w:rsidRPr="000B5FFA">
              <w:rPr>
                <w:rFonts w:cs="Arial"/>
                <w:sz w:val="18"/>
                <w:szCs w:val="18"/>
                <w:lang w:val="ru-RU" w:eastAsia="en-GB"/>
              </w:rPr>
              <w:t>Мобильная буровая установка должна иметь возможность установки звуковой и визуальной сигнализации на пульте бурильщика для контроля изменения объема жидкости в емкостях и скорости исходящего обратного потока.</w:t>
            </w:r>
          </w:p>
        </w:tc>
      </w:tr>
      <w:tr w:rsidR="00F442F1" w:rsidRPr="0097535F" w14:paraId="3D6581A4" w14:textId="77777777" w:rsidTr="00757A75">
        <w:tc>
          <w:tcPr>
            <w:tcW w:w="8964" w:type="dxa"/>
          </w:tcPr>
          <w:p w14:paraId="6EA12E5C" w14:textId="3829FBC6" w:rsidR="00F442F1" w:rsidRDefault="00F442F1" w:rsidP="00757A75">
            <w:pPr>
              <w:pStyle w:val="a5"/>
              <w:ind w:left="386" w:right="34" w:firstLine="0"/>
              <w:rPr>
                <w:rFonts w:cs="Arial"/>
                <w:color w:val="000000"/>
                <w:szCs w:val="16"/>
                <w:lang w:val="ru-RU" w:eastAsia="ru-RU"/>
              </w:rPr>
            </w:pPr>
            <w:r w:rsidRPr="000B5FFA">
              <w:rPr>
                <w:rFonts w:cs="Arial"/>
                <w:sz w:val="18"/>
                <w:szCs w:val="18"/>
                <w:lang w:val="ru-RU" w:eastAsia="en-GB"/>
              </w:rPr>
              <w:t xml:space="preserve">Опрессовка ПВО и тестирование станции управления ПВО, устьевого оборудования и обсадной колонны должна проводиться в соответствии </w:t>
            </w:r>
            <w:r w:rsidRPr="000B5FFA">
              <w:rPr>
                <w:rFonts w:cs="Arial"/>
                <w:sz w:val="18"/>
                <w:szCs w:val="18"/>
                <w:lang w:eastAsia="en-GB"/>
              </w:rPr>
              <w:t>c</w:t>
            </w:r>
            <w:r w:rsidRPr="000B5FFA">
              <w:rPr>
                <w:rFonts w:cs="Arial"/>
                <w:sz w:val="18"/>
                <w:szCs w:val="18"/>
                <w:lang w:val="ru-RU" w:eastAsia="en-GB"/>
              </w:rPr>
              <w:t xml:space="preserve"> регламентом ПОДРЯДЧИКА (если не противоречит требованиям КОМПАНИИ), а также, в случая предоставления КОМПАНИЕЙ  документов, в частности нормативного документа КОМПАНИИ «</w:t>
            </w:r>
            <w:r w:rsidRPr="00757A75">
              <w:rPr>
                <w:rFonts w:cs="Arial"/>
                <w:color w:val="000000"/>
                <w:szCs w:val="16"/>
                <w:lang w:val="ru-RU"/>
              </w:rPr>
              <w:t xml:space="preserve">Инструкция по предупреждению возникновения </w:t>
            </w:r>
            <w:proofErr w:type="spellStart"/>
            <w:r w:rsidRPr="00757A75">
              <w:rPr>
                <w:rFonts w:cs="Arial"/>
                <w:color w:val="000000"/>
                <w:szCs w:val="16"/>
                <w:lang w:val="ru-RU"/>
              </w:rPr>
              <w:t>газонефтеводопроявлений</w:t>
            </w:r>
            <w:proofErr w:type="spellEnd"/>
            <w:r w:rsidRPr="00757A75">
              <w:rPr>
                <w:rFonts w:cs="Arial"/>
                <w:color w:val="000000"/>
                <w:szCs w:val="16"/>
                <w:lang w:val="ru-RU"/>
              </w:rPr>
              <w:t xml:space="preserve"> и открытых фонтанов при бурении, реконструкции, ремонте, техническом перевооружении, консервации и ликвидации нефтяных и газовых скважин на месторождениях Компании СПД</w:t>
            </w:r>
          </w:p>
          <w:p w14:paraId="231A2761" w14:textId="0CA39E5F" w:rsidR="00F442F1" w:rsidRPr="000B5FFA" w:rsidRDefault="00F442F1" w:rsidP="00D51521">
            <w:pPr>
              <w:pStyle w:val="a5"/>
              <w:ind w:left="386" w:right="34" w:firstLine="0"/>
              <w:rPr>
                <w:rFonts w:cs="Arial"/>
                <w:sz w:val="18"/>
                <w:szCs w:val="18"/>
                <w:lang w:val="ru-RU" w:eastAsia="en-GB"/>
              </w:rPr>
            </w:pPr>
            <w:r w:rsidRPr="002203AA">
              <w:rPr>
                <w:rFonts w:cs="Arial"/>
                <w:sz w:val="18"/>
                <w:szCs w:val="18"/>
                <w:lang w:val="ru-RU" w:eastAsia="en-GB"/>
              </w:rPr>
              <w:t xml:space="preserve">» </w:t>
            </w:r>
            <w:bookmarkStart w:id="65" w:name="_Hlk28087235"/>
            <w:r w:rsidRPr="00D51521">
              <w:rPr>
                <w:rFonts w:cs="Arial"/>
                <w:sz w:val="18"/>
                <w:szCs w:val="18"/>
                <w:lang w:val="ru-RU" w:eastAsia="en-GB"/>
              </w:rPr>
              <w:t>SPD-WE-INS-00018</w:t>
            </w:r>
            <w:bookmarkEnd w:id="65"/>
            <w:r w:rsidRPr="002203AA">
              <w:rPr>
                <w:rFonts w:cs="Arial"/>
                <w:sz w:val="18"/>
                <w:szCs w:val="18"/>
                <w:lang w:val="ru-RU" w:eastAsia="en-GB"/>
              </w:rPr>
              <w:t>,</w:t>
            </w:r>
            <w:r w:rsidRPr="000B5FFA">
              <w:rPr>
                <w:rFonts w:cs="Arial"/>
                <w:sz w:val="18"/>
                <w:szCs w:val="18"/>
                <w:lang w:val="ru-RU" w:eastAsia="en-GB"/>
              </w:rPr>
              <w:t xml:space="preserve"> в соответствии с взаимно согласованными процедурами, основанными на </w:t>
            </w:r>
            <w:proofErr w:type="gramStart"/>
            <w:r w:rsidRPr="000B5FFA">
              <w:rPr>
                <w:rFonts w:cs="Arial"/>
                <w:sz w:val="18"/>
                <w:szCs w:val="18"/>
                <w:lang w:val="ru-RU" w:eastAsia="en-GB"/>
              </w:rPr>
              <w:t>положениях  выше</w:t>
            </w:r>
            <w:proofErr w:type="gramEnd"/>
            <w:r w:rsidRPr="000B5FFA">
              <w:rPr>
                <w:rFonts w:cs="Arial"/>
                <w:sz w:val="18"/>
                <w:szCs w:val="18"/>
                <w:lang w:val="ru-RU" w:eastAsia="en-GB"/>
              </w:rPr>
              <w:t xml:space="preserve"> указанного документа.</w:t>
            </w:r>
          </w:p>
        </w:tc>
      </w:tr>
      <w:tr w:rsidR="00F442F1" w:rsidRPr="0097535F" w14:paraId="4728A068" w14:textId="77777777" w:rsidTr="00757A75">
        <w:tc>
          <w:tcPr>
            <w:tcW w:w="8964" w:type="dxa"/>
          </w:tcPr>
          <w:p w14:paraId="67B934BA" w14:textId="77777777" w:rsidR="00F442F1" w:rsidRPr="000B5FFA" w:rsidRDefault="00F442F1" w:rsidP="00D51521">
            <w:pPr>
              <w:pStyle w:val="a5"/>
              <w:ind w:left="386" w:right="34" w:firstLine="0"/>
              <w:rPr>
                <w:rFonts w:cs="Arial"/>
                <w:sz w:val="18"/>
                <w:szCs w:val="18"/>
                <w:lang w:val="ru-RU" w:eastAsia="en-GB"/>
              </w:rPr>
            </w:pPr>
            <w:r w:rsidRPr="000B5FFA">
              <w:rPr>
                <w:rFonts w:cs="Arial"/>
                <w:sz w:val="18"/>
                <w:szCs w:val="18"/>
                <w:lang w:val="ru-RU" w:eastAsia="en-GB"/>
              </w:rPr>
              <w:t xml:space="preserve">Опрессовка должна регистрироваться в диаграмме опрессовки. Подробности испытания должны вноситься в Ежедневный отчет по бурению, диаграммы опрессовки должны предоставляться КОМПАНИИ. ПРЕДСТАВИТЕЛЬ КОМПАНИИ (или его уполномоченное лицо) будет заранее оповещен при каждом испытании или серии испытаний не менее чем за 2 часа до их начала; он </w:t>
            </w:r>
            <w:proofErr w:type="gramStart"/>
            <w:r w:rsidRPr="000B5FFA">
              <w:rPr>
                <w:rFonts w:cs="Arial"/>
                <w:sz w:val="18"/>
                <w:szCs w:val="18"/>
                <w:lang w:val="ru-RU" w:eastAsia="en-GB"/>
              </w:rPr>
              <w:t>должен  принимать</w:t>
            </w:r>
            <w:proofErr w:type="gramEnd"/>
            <w:r w:rsidRPr="000B5FFA">
              <w:rPr>
                <w:rFonts w:cs="Arial"/>
                <w:sz w:val="18"/>
                <w:szCs w:val="18"/>
                <w:lang w:val="ru-RU" w:eastAsia="en-GB"/>
              </w:rPr>
              <w:t xml:space="preserve"> и утверждать каждый отчет об опрессовке.</w:t>
            </w:r>
          </w:p>
        </w:tc>
      </w:tr>
      <w:tr w:rsidR="00F442F1" w:rsidRPr="0097535F" w14:paraId="2269DED7" w14:textId="77777777" w:rsidTr="00757A75">
        <w:tc>
          <w:tcPr>
            <w:tcW w:w="8964" w:type="dxa"/>
          </w:tcPr>
          <w:p w14:paraId="6A4634F1" w14:textId="3BB851DC" w:rsidR="00F442F1" w:rsidRPr="003D0224" w:rsidRDefault="00F442F1" w:rsidP="00D51521">
            <w:pPr>
              <w:ind w:left="615" w:hanging="615"/>
              <w:rPr>
                <w:rFonts w:cs="Arial"/>
                <w:b/>
                <w:sz w:val="18"/>
                <w:szCs w:val="18"/>
                <w:lang w:val="ru-RU"/>
              </w:rPr>
            </w:pPr>
            <w:bookmarkStart w:id="66" w:name="_Toc396211326"/>
            <w:r w:rsidRPr="003D0224">
              <w:rPr>
                <w:rFonts w:cs="Arial"/>
                <w:b/>
                <w:sz w:val="18"/>
                <w:szCs w:val="18"/>
                <w:lang w:val="ru-RU"/>
              </w:rPr>
              <w:t>3.1.</w:t>
            </w:r>
            <w:proofErr w:type="gramStart"/>
            <w:r w:rsidRPr="003D0224">
              <w:rPr>
                <w:rFonts w:cs="Arial"/>
                <w:b/>
                <w:sz w:val="18"/>
                <w:szCs w:val="18"/>
                <w:lang w:val="ru-RU"/>
              </w:rPr>
              <w:t>7.Требования</w:t>
            </w:r>
            <w:proofErr w:type="gramEnd"/>
            <w:r w:rsidRPr="003D0224">
              <w:rPr>
                <w:rFonts w:cs="Arial"/>
                <w:b/>
                <w:sz w:val="18"/>
                <w:szCs w:val="18"/>
                <w:lang w:val="ru-RU"/>
              </w:rPr>
              <w:t xml:space="preserve"> к оборудованию по газовому каротажу</w:t>
            </w:r>
            <w:bookmarkEnd w:id="66"/>
          </w:p>
        </w:tc>
      </w:tr>
      <w:tr w:rsidR="00F442F1" w:rsidRPr="0097535F" w14:paraId="7F6C5A75" w14:textId="77777777" w:rsidTr="00757A75">
        <w:trPr>
          <w:trHeight w:val="1074"/>
        </w:trPr>
        <w:tc>
          <w:tcPr>
            <w:tcW w:w="8964" w:type="dxa"/>
          </w:tcPr>
          <w:p w14:paraId="50C70DE1" w14:textId="77777777" w:rsidR="00F442F1" w:rsidRPr="003D0224" w:rsidRDefault="00F442F1" w:rsidP="00D51521">
            <w:pPr>
              <w:pStyle w:val="a5"/>
              <w:ind w:left="386" w:right="34" w:firstLine="0"/>
              <w:rPr>
                <w:rFonts w:cs="Arial"/>
                <w:sz w:val="18"/>
                <w:szCs w:val="18"/>
                <w:lang w:val="ru-RU"/>
              </w:rPr>
            </w:pPr>
            <w:r w:rsidRPr="000B5FFA">
              <w:rPr>
                <w:rFonts w:cs="Arial"/>
                <w:sz w:val="18"/>
                <w:szCs w:val="18"/>
                <w:lang w:val="ru-RU" w:eastAsia="en-GB"/>
              </w:rPr>
              <w:t xml:space="preserve">Подрядчик предоставит полный спектр (ассортимент) газокаротажного оборудования для всех конструкций скважин Компании и всех условий в скважине, включая кроме прочего, следующее оборудование/услуги:  </w:t>
            </w:r>
          </w:p>
        </w:tc>
      </w:tr>
      <w:tr w:rsidR="00F442F1" w:rsidRPr="0097535F" w14:paraId="469FB062" w14:textId="77777777" w:rsidTr="00757A75">
        <w:trPr>
          <w:trHeight w:val="1113"/>
        </w:trPr>
        <w:tc>
          <w:tcPr>
            <w:tcW w:w="8964" w:type="dxa"/>
          </w:tcPr>
          <w:p w14:paraId="1000CB69" w14:textId="77777777" w:rsidR="00F442F1" w:rsidRPr="000B5FFA" w:rsidRDefault="00F442F1" w:rsidP="00D51521">
            <w:pPr>
              <w:pStyle w:val="a5"/>
              <w:ind w:left="386" w:right="34" w:firstLine="0"/>
              <w:rPr>
                <w:rFonts w:cs="Arial"/>
                <w:sz w:val="18"/>
                <w:szCs w:val="18"/>
                <w:lang w:val="ru-RU" w:eastAsia="en-GB"/>
              </w:rPr>
            </w:pPr>
            <w:r w:rsidRPr="000B5FFA">
              <w:rPr>
                <w:rFonts w:cs="Arial"/>
                <w:sz w:val="18"/>
                <w:szCs w:val="18"/>
                <w:lang w:val="ru-RU" w:eastAsia="en-GB"/>
              </w:rPr>
              <w:t xml:space="preserve">Обнаружение газа </w:t>
            </w:r>
          </w:p>
          <w:p w14:paraId="0988227C" w14:textId="77777777" w:rsidR="00F442F1" w:rsidRPr="000B5FFA" w:rsidRDefault="00F442F1" w:rsidP="00D51521">
            <w:pPr>
              <w:pStyle w:val="a5"/>
              <w:ind w:left="386" w:right="34" w:firstLine="0"/>
              <w:rPr>
                <w:rFonts w:cs="Arial"/>
                <w:sz w:val="18"/>
                <w:szCs w:val="18"/>
                <w:lang w:val="ru-RU" w:eastAsia="en-GB"/>
              </w:rPr>
            </w:pPr>
            <w:r w:rsidRPr="000B5FFA">
              <w:rPr>
                <w:rFonts w:cs="Arial"/>
                <w:sz w:val="18"/>
                <w:szCs w:val="18"/>
                <w:lang w:val="ru-RU" w:eastAsia="en-GB"/>
              </w:rPr>
              <w:t xml:space="preserve">Газокаротажное оборудование должно включать следующее оборудование для обнаружения газа (минимальные требования), но не ограничивается: </w:t>
            </w:r>
          </w:p>
        </w:tc>
      </w:tr>
      <w:tr w:rsidR="00F442F1" w:rsidRPr="0097535F" w14:paraId="7C255ECD" w14:textId="77777777" w:rsidTr="00757A75">
        <w:trPr>
          <w:trHeight w:val="2111"/>
        </w:trPr>
        <w:tc>
          <w:tcPr>
            <w:tcW w:w="8964" w:type="dxa"/>
          </w:tcPr>
          <w:p w14:paraId="75AC4462" w14:textId="77777777" w:rsidR="00F442F1" w:rsidRPr="000B5FFA" w:rsidRDefault="00F442F1" w:rsidP="00D51521">
            <w:pPr>
              <w:numPr>
                <w:ilvl w:val="0"/>
                <w:numId w:val="195"/>
              </w:numPr>
              <w:tabs>
                <w:tab w:val="num" w:pos="259"/>
              </w:tabs>
              <w:ind w:left="510" w:hanging="284"/>
              <w:jc w:val="both"/>
              <w:rPr>
                <w:rFonts w:cs="Arial"/>
                <w:sz w:val="18"/>
                <w:szCs w:val="18"/>
                <w:lang w:val="fr-FR"/>
              </w:rPr>
            </w:pPr>
            <w:r w:rsidRPr="000B5FFA">
              <w:rPr>
                <w:rFonts w:cs="Arial"/>
                <w:sz w:val="18"/>
                <w:szCs w:val="18"/>
                <w:lang w:val="fr-FR"/>
              </w:rPr>
              <w:t xml:space="preserve">Объёмный дегазатор </w:t>
            </w:r>
          </w:p>
          <w:p w14:paraId="6CC861C7" w14:textId="77777777" w:rsidR="00F442F1" w:rsidRPr="003D0224" w:rsidRDefault="00F442F1" w:rsidP="00D51521">
            <w:pPr>
              <w:numPr>
                <w:ilvl w:val="0"/>
                <w:numId w:val="195"/>
              </w:numPr>
              <w:tabs>
                <w:tab w:val="num" w:pos="259"/>
              </w:tabs>
              <w:ind w:left="510" w:hanging="284"/>
              <w:jc w:val="both"/>
              <w:rPr>
                <w:rFonts w:cs="Arial"/>
                <w:sz w:val="18"/>
                <w:szCs w:val="18"/>
                <w:lang w:val="ru-RU"/>
              </w:rPr>
            </w:pPr>
            <w:r w:rsidRPr="003D0224">
              <w:rPr>
                <w:rFonts w:cs="Arial"/>
                <w:sz w:val="18"/>
                <w:szCs w:val="18"/>
                <w:lang w:val="ru-RU"/>
              </w:rPr>
              <w:t xml:space="preserve">Суммарный газоанализатор постоянного действия для определения общего содержания углеводородов, с тревожной сигнализацией и записывающим устройством </w:t>
            </w:r>
          </w:p>
          <w:p w14:paraId="5E5C0B00" w14:textId="77777777" w:rsidR="00F442F1" w:rsidRPr="003D0224" w:rsidRDefault="00F442F1" w:rsidP="00D51521">
            <w:pPr>
              <w:numPr>
                <w:ilvl w:val="0"/>
                <w:numId w:val="195"/>
              </w:numPr>
              <w:tabs>
                <w:tab w:val="num" w:pos="259"/>
              </w:tabs>
              <w:ind w:left="510" w:hanging="284"/>
              <w:jc w:val="both"/>
              <w:rPr>
                <w:rFonts w:cs="Arial"/>
                <w:sz w:val="18"/>
                <w:szCs w:val="18"/>
                <w:lang w:val="ru-RU"/>
              </w:rPr>
            </w:pPr>
            <w:r w:rsidRPr="003D0224">
              <w:rPr>
                <w:rFonts w:cs="Arial"/>
                <w:sz w:val="18"/>
                <w:szCs w:val="18"/>
                <w:lang w:val="ru-RU"/>
              </w:rPr>
              <w:t xml:space="preserve">Газовый хроматограф для газового анализа С1-С5 в потоке бурового раствора, </w:t>
            </w:r>
            <w:proofErr w:type="gramStart"/>
            <w:r w:rsidRPr="003D0224">
              <w:rPr>
                <w:rFonts w:cs="Arial"/>
                <w:sz w:val="18"/>
                <w:szCs w:val="18"/>
                <w:lang w:val="ru-RU"/>
              </w:rPr>
              <w:t>с  записывающим</w:t>
            </w:r>
            <w:proofErr w:type="gramEnd"/>
            <w:r w:rsidRPr="003D0224">
              <w:rPr>
                <w:rFonts w:cs="Arial"/>
                <w:sz w:val="18"/>
                <w:szCs w:val="18"/>
                <w:lang w:val="ru-RU"/>
              </w:rPr>
              <w:t xml:space="preserve"> устройством </w:t>
            </w:r>
          </w:p>
          <w:p w14:paraId="0C1ED4A6" w14:textId="77777777" w:rsidR="00F442F1" w:rsidRPr="000B5FFA" w:rsidRDefault="00F442F1" w:rsidP="00D51521">
            <w:pPr>
              <w:numPr>
                <w:ilvl w:val="0"/>
                <w:numId w:val="195"/>
              </w:numPr>
              <w:tabs>
                <w:tab w:val="num" w:pos="259"/>
              </w:tabs>
              <w:ind w:left="510" w:hanging="284"/>
              <w:jc w:val="both"/>
              <w:rPr>
                <w:rFonts w:cs="Arial"/>
                <w:sz w:val="18"/>
                <w:szCs w:val="18"/>
                <w:lang w:val="ru-RU" w:eastAsia="en-GB"/>
              </w:rPr>
            </w:pPr>
            <w:r w:rsidRPr="003D0224">
              <w:rPr>
                <w:rFonts w:cs="Arial"/>
                <w:sz w:val="18"/>
                <w:szCs w:val="18"/>
                <w:lang w:val="ru-RU"/>
              </w:rPr>
              <w:t xml:space="preserve">2 линии отвода газа (1 запасная) и оборудование для продувки </w:t>
            </w:r>
          </w:p>
          <w:p w14:paraId="15D08906" w14:textId="77777777" w:rsidR="00F442F1" w:rsidRPr="000B5FFA" w:rsidRDefault="00F442F1" w:rsidP="00D51521">
            <w:pPr>
              <w:numPr>
                <w:ilvl w:val="0"/>
                <w:numId w:val="195"/>
              </w:numPr>
              <w:tabs>
                <w:tab w:val="num" w:pos="259"/>
              </w:tabs>
              <w:ind w:left="510" w:hanging="284"/>
              <w:jc w:val="both"/>
              <w:rPr>
                <w:rFonts w:cs="Arial"/>
                <w:sz w:val="18"/>
                <w:szCs w:val="18"/>
                <w:lang w:val="ru-RU" w:eastAsia="en-GB"/>
              </w:rPr>
            </w:pPr>
          </w:p>
        </w:tc>
      </w:tr>
      <w:tr w:rsidR="00F442F1" w:rsidRPr="0097535F" w14:paraId="3B80E5A9" w14:textId="77777777" w:rsidTr="00757A75">
        <w:trPr>
          <w:trHeight w:val="1579"/>
        </w:trPr>
        <w:tc>
          <w:tcPr>
            <w:tcW w:w="8964" w:type="dxa"/>
          </w:tcPr>
          <w:p w14:paraId="2BD346F6" w14:textId="77777777" w:rsidR="00F442F1" w:rsidRPr="000B5FFA" w:rsidRDefault="00F442F1" w:rsidP="00D51521">
            <w:pPr>
              <w:pStyle w:val="a5"/>
              <w:ind w:left="386" w:right="34" w:firstLine="0"/>
              <w:rPr>
                <w:rFonts w:cs="Arial"/>
                <w:sz w:val="18"/>
                <w:szCs w:val="18"/>
                <w:lang w:val="ru-RU" w:eastAsia="en-GB"/>
              </w:rPr>
            </w:pPr>
            <w:r w:rsidRPr="000B5FFA">
              <w:rPr>
                <w:rFonts w:cs="Arial"/>
                <w:sz w:val="18"/>
                <w:szCs w:val="18"/>
                <w:lang w:val="ru-RU" w:eastAsia="en-GB"/>
              </w:rPr>
              <w:lastRenderedPageBreak/>
              <w:t xml:space="preserve">Контроль бурового раствора </w:t>
            </w:r>
          </w:p>
          <w:p w14:paraId="63562308" w14:textId="77777777" w:rsidR="00F442F1" w:rsidRPr="000B5FFA" w:rsidRDefault="00F442F1" w:rsidP="00D51521">
            <w:pPr>
              <w:pStyle w:val="a5"/>
              <w:ind w:left="386" w:right="34" w:firstLine="0"/>
              <w:rPr>
                <w:rFonts w:cs="Arial"/>
                <w:sz w:val="18"/>
                <w:szCs w:val="18"/>
                <w:lang w:val="ru-RU" w:eastAsia="en-GB"/>
              </w:rPr>
            </w:pPr>
            <w:r w:rsidRPr="000B5FFA">
              <w:rPr>
                <w:rFonts w:cs="Arial"/>
                <w:sz w:val="18"/>
                <w:szCs w:val="18"/>
                <w:lang w:val="ru-RU" w:eastAsia="en-GB"/>
              </w:rPr>
              <w:t xml:space="preserve">Комплект газокаротажного оборудования может включать интегрированную систему контроля параметров бурового раствора (охватывающую все активные емкости, включая </w:t>
            </w:r>
            <w:proofErr w:type="spellStart"/>
            <w:r w:rsidRPr="000B5FFA">
              <w:rPr>
                <w:rFonts w:cs="Arial"/>
                <w:sz w:val="18"/>
                <w:szCs w:val="18"/>
                <w:lang w:val="ru-RU" w:eastAsia="en-GB"/>
              </w:rPr>
              <w:t>доливную</w:t>
            </w:r>
            <w:proofErr w:type="spellEnd"/>
            <w:r w:rsidRPr="000B5FFA">
              <w:rPr>
                <w:rFonts w:cs="Arial"/>
                <w:sz w:val="18"/>
                <w:szCs w:val="18"/>
                <w:lang w:val="ru-RU" w:eastAsia="en-GB"/>
              </w:rPr>
              <w:t xml:space="preserve"> емкость) с сумматором объема бурового раствора, индикатором для активных емкостей и суммарный объем. </w:t>
            </w:r>
          </w:p>
          <w:p w14:paraId="7A8AD7AC" w14:textId="77777777" w:rsidR="00F442F1" w:rsidRPr="000B5FFA" w:rsidRDefault="00F442F1" w:rsidP="00D51521">
            <w:pPr>
              <w:pStyle w:val="a5"/>
              <w:ind w:left="386" w:right="34" w:firstLine="0"/>
              <w:rPr>
                <w:rFonts w:cs="Arial"/>
                <w:sz w:val="18"/>
                <w:szCs w:val="18"/>
                <w:lang w:val="ru-RU" w:eastAsia="en-GB"/>
              </w:rPr>
            </w:pPr>
          </w:p>
        </w:tc>
      </w:tr>
      <w:tr w:rsidR="00F442F1" w:rsidRPr="000B5FFA" w14:paraId="2E83DAB2" w14:textId="77777777" w:rsidTr="00757A75">
        <w:trPr>
          <w:trHeight w:val="1408"/>
        </w:trPr>
        <w:tc>
          <w:tcPr>
            <w:tcW w:w="8964" w:type="dxa"/>
          </w:tcPr>
          <w:p w14:paraId="2C35FEFC" w14:textId="77777777" w:rsidR="00F442F1" w:rsidRPr="000B5FFA" w:rsidRDefault="00F442F1" w:rsidP="00D51521">
            <w:pPr>
              <w:pStyle w:val="a5"/>
              <w:ind w:left="386" w:right="34" w:firstLine="0"/>
              <w:rPr>
                <w:rFonts w:cs="Arial"/>
                <w:sz w:val="18"/>
                <w:szCs w:val="18"/>
                <w:lang w:val="fr-FR"/>
              </w:rPr>
            </w:pPr>
            <w:r w:rsidRPr="000B5FFA">
              <w:rPr>
                <w:rFonts w:cs="Arial"/>
                <w:sz w:val="18"/>
                <w:szCs w:val="18"/>
                <w:lang w:val="ru-RU" w:eastAsia="en-GB"/>
              </w:rPr>
              <w:t>Система обеспечения безопасности должна включать датчики на всех емкостях и быть обеспечена регулируемой аварийной сигнализацией высокого и низкого уровня в активной емкости. Информация должна регистрироваться на ленточной диаграмме следующим образом:</w:t>
            </w:r>
            <w:r w:rsidRPr="000B5FFA">
              <w:rPr>
                <w:rFonts w:cs="Arial"/>
                <w:sz w:val="18"/>
                <w:szCs w:val="18"/>
                <w:lang w:val="fr-FR"/>
              </w:rPr>
              <w:t xml:space="preserve"> </w:t>
            </w:r>
          </w:p>
        </w:tc>
      </w:tr>
      <w:tr w:rsidR="00F442F1" w:rsidRPr="0097535F" w14:paraId="2B4E6BD8" w14:textId="77777777" w:rsidTr="00757A75">
        <w:trPr>
          <w:trHeight w:val="2794"/>
        </w:trPr>
        <w:tc>
          <w:tcPr>
            <w:tcW w:w="8964" w:type="dxa"/>
          </w:tcPr>
          <w:p w14:paraId="3CAAC099" w14:textId="77777777" w:rsidR="00F442F1" w:rsidRPr="003D0224" w:rsidRDefault="00F442F1" w:rsidP="00D51521">
            <w:pPr>
              <w:numPr>
                <w:ilvl w:val="0"/>
                <w:numId w:val="195"/>
              </w:numPr>
              <w:tabs>
                <w:tab w:val="num" w:pos="259"/>
              </w:tabs>
              <w:ind w:left="794" w:hanging="284"/>
              <w:jc w:val="both"/>
              <w:rPr>
                <w:rFonts w:cs="Arial"/>
                <w:sz w:val="18"/>
                <w:szCs w:val="18"/>
                <w:lang w:val="ru-RU"/>
              </w:rPr>
            </w:pPr>
            <w:r w:rsidRPr="003D0224">
              <w:rPr>
                <w:rFonts w:cs="Arial"/>
                <w:sz w:val="18"/>
                <w:szCs w:val="18"/>
                <w:lang w:val="ru-RU"/>
              </w:rPr>
              <w:t xml:space="preserve">Плотность бурового раствора на входе в скважину </w:t>
            </w:r>
          </w:p>
          <w:p w14:paraId="7DAB85C5" w14:textId="77777777" w:rsidR="00F442F1" w:rsidRPr="003D0224" w:rsidRDefault="00F442F1" w:rsidP="00D51521">
            <w:pPr>
              <w:numPr>
                <w:ilvl w:val="0"/>
                <w:numId w:val="195"/>
              </w:numPr>
              <w:tabs>
                <w:tab w:val="num" w:pos="259"/>
              </w:tabs>
              <w:ind w:left="794" w:hanging="284"/>
              <w:jc w:val="both"/>
              <w:rPr>
                <w:rFonts w:cs="Arial"/>
                <w:sz w:val="18"/>
                <w:szCs w:val="18"/>
                <w:lang w:val="ru-RU"/>
              </w:rPr>
            </w:pPr>
            <w:r w:rsidRPr="003D0224">
              <w:rPr>
                <w:rFonts w:cs="Arial"/>
                <w:sz w:val="18"/>
                <w:szCs w:val="18"/>
                <w:lang w:val="ru-RU"/>
              </w:rPr>
              <w:t xml:space="preserve">Плотность бурового раствора на выходе из скважины </w:t>
            </w:r>
          </w:p>
          <w:p w14:paraId="3837CEC1" w14:textId="77777777" w:rsidR="00F442F1" w:rsidRPr="000B5FFA" w:rsidRDefault="00F442F1" w:rsidP="00D51521">
            <w:pPr>
              <w:numPr>
                <w:ilvl w:val="0"/>
                <w:numId w:val="195"/>
              </w:numPr>
              <w:tabs>
                <w:tab w:val="num" w:pos="259"/>
              </w:tabs>
              <w:ind w:left="794" w:hanging="284"/>
              <w:jc w:val="both"/>
              <w:rPr>
                <w:rFonts w:cs="Arial"/>
                <w:sz w:val="18"/>
                <w:szCs w:val="18"/>
                <w:lang w:val="fr-FR"/>
              </w:rPr>
            </w:pPr>
            <w:r w:rsidRPr="000B5FFA">
              <w:rPr>
                <w:rFonts w:cs="Arial"/>
                <w:sz w:val="18"/>
                <w:szCs w:val="18"/>
                <w:lang w:val="fr-FR"/>
              </w:rPr>
              <w:t xml:space="preserve">Расход бурового раствора  </w:t>
            </w:r>
          </w:p>
          <w:p w14:paraId="50038313" w14:textId="77777777" w:rsidR="00F442F1" w:rsidRPr="000B5FFA" w:rsidRDefault="00F442F1" w:rsidP="00D51521">
            <w:pPr>
              <w:numPr>
                <w:ilvl w:val="0"/>
                <w:numId w:val="195"/>
              </w:numPr>
              <w:tabs>
                <w:tab w:val="num" w:pos="259"/>
              </w:tabs>
              <w:ind w:left="794" w:hanging="284"/>
              <w:jc w:val="both"/>
              <w:rPr>
                <w:rFonts w:cs="Arial"/>
                <w:sz w:val="18"/>
                <w:szCs w:val="18"/>
                <w:lang w:val="fr-FR"/>
              </w:rPr>
            </w:pPr>
            <w:r w:rsidRPr="000B5FFA">
              <w:rPr>
                <w:rFonts w:cs="Arial"/>
                <w:sz w:val="18"/>
                <w:szCs w:val="18"/>
                <w:lang w:val="fr-FR"/>
              </w:rPr>
              <w:t xml:space="preserve">Объем раствора на выходе </w:t>
            </w:r>
          </w:p>
          <w:p w14:paraId="31C85C40" w14:textId="77777777" w:rsidR="00F442F1" w:rsidRPr="000B5FFA" w:rsidRDefault="00F442F1" w:rsidP="00D51521">
            <w:pPr>
              <w:numPr>
                <w:ilvl w:val="0"/>
                <w:numId w:val="195"/>
              </w:numPr>
              <w:tabs>
                <w:tab w:val="num" w:pos="259"/>
              </w:tabs>
              <w:ind w:left="794" w:hanging="284"/>
              <w:jc w:val="both"/>
              <w:rPr>
                <w:rFonts w:cs="Arial"/>
                <w:sz w:val="18"/>
                <w:szCs w:val="18"/>
                <w:lang w:val="fr-FR"/>
              </w:rPr>
            </w:pPr>
            <w:r w:rsidRPr="000B5FFA">
              <w:rPr>
                <w:rFonts w:cs="Arial"/>
                <w:sz w:val="18"/>
                <w:szCs w:val="18"/>
                <w:lang w:val="fr-FR"/>
              </w:rPr>
              <w:t xml:space="preserve">Уровень в активной емкости </w:t>
            </w:r>
          </w:p>
          <w:p w14:paraId="6E87CFC0" w14:textId="77777777" w:rsidR="00F442F1" w:rsidRPr="000B5FFA" w:rsidRDefault="00F442F1" w:rsidP="00D51521">
            <w:pPr>
              <w:numPr>
                <w:ilvl w:val="0"/>
                <w:numId w:val="195"/>
              </w:numPr>
              <w:tabs>
                <w:tab w:val="num" w:pos="259"/>
              </w:tabs>
              <w:ind w:left="794" w:hanging="284"/>
              <w:jc w:val="both"/>
              <w:rPr>
                <w:rFonts w:cs="Arial"/>
                <w:sz w:val="18"/>
                <w:szCs w:val="18"/>
                <w:lang w:val="fr-FR"/>
              </w:rPr>
            </w:pPr>
            <w:r w:rsidRPr="000B5FFA">
              <w:rPr>
                <w:rFonts w:cs="Arial"/>
                <w:sz w:val="18"/>
                <w:szCs w:val="18"/>
                <w:lang w:val="fr-FR"/>
              </w:rPr>
              <w:t xml:space="preserve">Суммарный объем в емкостях </w:t>
            </w:r>
          </w:p>
          <w:p w14:paraId="6B39E40C" w14:textId="77777777" w:rsidR="00F442F1" w:rsidRPr="000B5FFA" w:rsidRDefault="00F442F1" w:rsidP="00D51521">
            <w:pPr>
              <w:numPr>
                <w:ilvl w:val="0"/>
                <w:numId w:val="195"/>
              </w:numPr>
              <w:tabs>
                <w:tab w:val="num" w:pos="259"/>
              </w:tabs>
              <w:ind w:left="794" w:hanging="284"/>
              <w:jc w:val="both"/>
              <w:rPr>
                <w:rFonts w:cs="Arial"/>
                <w:sz w:val="18"/>
                <w:szCs w:val="18"/>
                <w:lang w:val="fr-FR"/>
              </w:rPr>
            </w:pPr>
            <w:r w:rsidRPr="000B5FFA">
              <w:rPr>
                <w:rFonts w:cs="Arial"/>
                <w:sz w:val="18"/>
                <w:szCs w:val="18"/>
                <w:lang w:val="fr-FR"/>
              </w:rPr>
              <w:t xml:space="preserve">Объем в доливной емкости </w:t>
            </w:r>
          </w:p>
          <w:p w14:paraId="26EE7E65" w14:textId="77777777" w:rsidR="00F442F1" w:rsidRPr="003D0224" w:rsidRDefault="00F442F1" w:rsidP="00D51521">
            <w:pPr>
              <w:numPr>
                <w:ilvl w:val="0"/>
                <w:numId w:val="195"/>
              </w:numPr>
              <w:tabs>
                <w:tab w:val="num" w:pos="259"/>
              </w:tabs>
              <w:ind w:left="794" w:hanging="284"/>
              <w:jc w:val="both"/>
              <w:rPr>
                <w:rFonts w:cs="Arial"/>
                <w:sz w:val="18"/>
                <w:szCs w:val="18"/>
                <w:lang w:val="ru-RU"/>
              </w:rPr>
            </w:pPr>
            <w:r w:rsidRPr="003D0224">
              <w:rPr>
                <w:rFonts w:cs="Arial"/>
                <w:sz w:val="18"/>
                <w:szCs w:val="18"/>
                <w:lang w:val="ru-RU"/>
              </w:rPr>
              <w:t>Температура бурового раствора на входе в скважину</w:t>
            </w:r>
          </w:p>
          <w:p w14:paraId="2673C109" w14:textId="77777777" w:rsidR="00F442F1" w:rsidRPr="003D0224" w:rsidRDefault="00F442F1" w:rsidP="00D51521">
            <w:pPr>
              <w:numPr>
                <w:ilvl w:val="0"/>
                <w:numId w:val="195"/>
              </w:numPr>
              <w:tabs>
                <w:tab w:val="num" w:pos="259"/>
              </w:tabs>
              <w:ind w:left="794" w:hanging="284"/>
              <w:jc w:val="both"/>
              <w:rPr>
                <w:rFonts w:cs="Arial"/>
                <w:sz w:val="18"/>
                <w:szCs w:val="18"/>
                <w:lang w:val="ru-RU"/>
              </w:rPr>
            </w:pPr>
            <w:r w:rsidRPr="003D0224">
              <w:rPr>
                <w:rFonts w:cs="Arial"/>
                <w:sz w:val="18"/>
                <w:szCs w:val="18"/>
                <w:lang w:val="ru-RU"/>
              </w:rPr>
              <w:t xml:space="preserve">Температура раствора на выходе из скважины </w:t>
            </w:r>
          </w:p>
          <w:p w14:paraId="41C12FAA" w14:textId="77777777" w:rsidR="00F442F1" w:rsidRPr="003D0224" w:rsidRDefault="00F442F1" w:rsidP="00D51521">
            <w:pPr>
              <w:ind w:left="794" w:hanging="615"/>
              <w:rPr>
                <w:rFonts w:cs="Arial"/>
                <w:sz w:val="18"/>
                <w:szCs w:val="18"/>
                <w:lang w:val="ru-RU"/>
              </w:rPr>
            </w:pPr>
          </w:p>
        </w:tc>
      </w:tr>
      <w:tr w:rsidR="00F442F1" w:rsidRPr="0097535F" w14:paraId="15D5CEC4" w14:textId="77777777" w:rsidTr="00757A75">
        <w:trPr>
          <w:trHeight w:val="419"/>
        </w:trPr>
        <w:tc>
          <w:tcPr>
            <w:tcW w:w="8964" w:type="dxa"/>
          </w:tcPr>
          <w:p w14:paraId="7E4D3833" w14:textId="77777777" w:rsidR="00F442F1" w:rsidRPr="000B5FFA" w:rsidRDefault="00F442F1" w:rsidP="00D51521">
            <w:pPr>
              <w:pStyle w:val="a5"/>
              <w:ind w:left="386" w:right="34" w:firstLine="0"/>
              <w:rPr>
                <w:rFonts w:cs="Arial"/>
                <w:sz w:val="18"/>
                <w:szCs w:val="18"/>
                <w:lang w:val="ru-RU" w:eastAsia="en-GB"/>
              </w:rPr>
            </w:pPr>
            <w:r w:rsidRPr="000B5FFA">
              <w:rPr>
                <w:rFonts w:cs="Arial"/>
                <w:sz w:val="18"/>
                <w:szCs w:val="18"/>
                <w:lang w:val="ru-RU" w:eastAsia="en-GB"/>
              </w:rPr>
              <w:t xml:space="preserve">Контроль параметров бурения </w:t>
            </w:r>
          </w:p>
          <w:p w14:paraId="7371EEF1" w14:textId="77777777" w:rsidR="00F442F1" w:rsidRPr="000B5FFA" w:rsidRDefault="00F442F1" w:rsidP="00D51521">
            <w:pPr>
              <w:pStyle w:val="a5"/>
              <w:ind w:left="386" w:right="34" w:firstLine="0"/>
              <w:rPr>
                <w:rFonts w:cs="Arial"/>
                <w:sz w:val="18"/>
                <w:szCs w:val="18"/>
                <w:lang w:val="ru-RU" w:eastAsia="en-GB"/>
              </w:rPr>
            </w:pPr>
          </w:p>
          <w:p w14:paraId="74E87B79" w14:textId="77777777" w:rsidR="00F442F1" w:rsidRPr="003D0224" w:rsidRDefault="00F442F1" w:rsidP="00D51521">
            <w:pPr>
              <w:pStyle w:val="a5"/>
              <w:ind w:left="386" w:right="34" w:firstLine="0"/>
              <w:rPr>
                <w:rFonts w:cs="Arial"/>
                <w:sz w:val="18"/>
                <w:szCs w:val="18"/>
                <w:lang w:val="ru-RU"/>
              </w:rPr>
            </w:pPr>
            <w:r w:rsidRPr="000B5FFA">
              <w:rPr>
                <w:rFonts w:cs="Arial"/>
                <w:sz w:val="18"/>
                <w:szCs w:val="18"/>
                <w:lang w:val="ru-RU" w:eastAsia="en-GB"/>
              </w:rPr>
              <w:t>Газокаротажное оборудование должно включать оборудование для контроля параметров бурения способное (как минимум) автоматически замерять, отображать в реальном времени и регистрировать при помощи компьютерной системы следующие параметры (единицы измерения и шкала измерений определяется КОМПАНИЕЙ):</w:t>
            </w:r>
            <w:r w:rsidRPr="003D0224">
              <w:rPr>
                <w:rFonts w:cs="Arial"/>
                <w:sz w:val="18"/>
                <w:szCs w:val="18"/>
                <w:lang w:val="ru-RU"/>
              </w:rPr>
              <w:t xml:space="preserve"> </w:t>
            </w:r>
          </w:p>
        </w:tc>
      </w:tr>
      <w:tr w:rsidR="00F442F1" w:rsidRPr="000B5FFA" w14:paraId="40D9672B" w14:textId="77777777" w:rsidTr="00757A75">
        <w:trPr>
          <w:trHeight w:val="5384"/>
        </w:trPr>
        <w:tc>
          <w:tcPr>
            <w:tcW w:w="8964" w:type="dxa"/>
          </w:tcPr>
          <w:p w14:paraId="45244542" w14:textId="77777777" w:rsidR="00F442F1" w:rsidRPr="000B5FFA" w:rsidRDefault="00F442F1" w:rsidP="00D51521">
            <w:pPr>
              <w:numPr>
                <w:ilvl w:val="0"/>
                <w:numId w:val="195"/>
              </w:numPr>
              <w:tabs>
                <w:tab w:val="num" w:pos="169"/>
              </w:tabs>
              <w:ind w:left="794" w:hanging="284"/>
              <w:jc w:val="both"/>
              <w:rPr>
                <w:rFonts w:cs="Arial"/>
                <w:sz w:val="18"/>
                <w:szCs w:val="18"/>
                <w:lang w:val="fr-FR"/>
              </w:rPr>
            </w:pPr>
            <w:r w:rsidRPr="000B5FFA">
              <w:rPr>
                <w:rFonts w:cs="Arial"/>
                <w:sz w:val="18"/>
                <w:szCs w:val="18"/>
                <w:lang w:val="fr-FR"/>
              </w:rPr>
              <w:t xml:space="preserve">Общая глубина </w:t>
            </w:r>
          </w:p>
          <w:p w14:paraId="1B81CB72" w14:textId="77777777" w:rsidR="00F442F1" w:rsidRPr="000B5FFA" w:rsidRDefault="00F442F1" w:rsidP="00D51521">
            <w:pPr>
              <w:numPr>
                <w:ilvl w:val="0"/>
                <w:numId w:val="195"/>
              </w:numPr>
              <w:tabs>
                <w:tab w:val="num" w:pos="169"/>
              </w:tabs>
              <w:ind w:left="794" w:hanging="284"/>
              <w:jc w:val="both"/>
              <w:rPr>
                <w:rFonts w:cs="Arial"/>
                <w:sz w:val="18"/>
                <w:szCs w:val="18"/>
                <w:lang w:val="fr-FR"/>
              </w:rPr>
            </w:pPr>
            <w:r w:rsidRPr="000B5FFA">
              <w:rPr>
                <w:rFonts w:cs="Arial"/>
                <w:sz w:val="18"/>
                <w:szCs w:val="18"/>
                <w:lang w:val="fr-FR"/>
              </w:rPr>
              <w:t xml:space="preserve">Время текущего дня </w:t>
            </w:r>
          </w:p>
          <w:p w14:paraId="5D669F6A" w14:textId="77777777" w:rsidR="00F442F1" w:rsidRPr="003D0224" w:rsidRDefault="00F442F1" w:rsidP="00D51521">
            <w:pPr>
              <w:numPr>
                <w:ilvl w:val="0"/>
                <w:numId w:val="195"/>
              </w:numPr>
              <w:tabs>
                <w:tab w:val="num" w:pos="169"/>
              </w:tabs>
              <w:ind w:left="794" w:hanging="284"/>
              <w:jc w:val="both"/>
              <w:rPr>
                <w:rFonts w:cs="Arial"/>
                <w:sz w:val="18"/>
                <w:szCs w:val="18"/>
                <w:lang w:val="ru-RU"/>
              </w:rPr>
            </w:pPr>
            <w:r w:rsidRPr="003D0224">
              <w:rPr>
                <w:rFonts w:cs="Arial"/>
                <w:sz w:val="18"/>
                <w:szCs w:val="18"/>
                <w:lang w:val="ru-RU"/>
              </w:rPr>
              <w:t xml:space="preserve">Скорость проходки (текущая или средняя) или СПО </w:t>
            </w:r>
          </w:p>
          <w:p w14:paraId="44FE9EE4" w14:textId="77777777" w:rsidR="00F442F1" w:rsidRPr="003D0224" w:rsidRDefault="00F442F1" w:rsidP="00D51521">
            <w:pPr>
              <w:numPr>
                <w:ilvl w:val="0"/>
                <w:numId w:val="195"/>
              </w:numPr>
              <w:tabs>
                <w:tab w:val="num" w:pos="169"/>
              </w:tabs>
              <w:ind w:left="794" w:hanging="284"/>
              <w:jc w:val="both"/>
              <w:rPr>
                <w:rFonts w:cs="Arial"/>
                <w:sz w:val="18"/>
                <w:szCs w:val="18"/>
                <w:lang w:val="ru-RU"/>
              </w:rPr>
            </w:pPr>
            <w:r w:rsidRPr="003D0224">
              <w:rPr>
                <w:rFonts w:cs="Arial"/>
                <w:sz w:val="18"/>
                <w:szCs w:val="18"/>
                <w:lang w:val="ru-RU"/>
              </w:rPr>
              <w:t xml:space="preserve">Объем в емкостях, интенсивность изменений и суммарное изменение уровня в емкостях </w:t>
            </w:r>
          </w:p>
          <w:p w14:paraId="7722748E" w14:textId="77777777" w:rsidR="00F442F1" w:rsidRPr="000B5FFA" w:rsidRDefault="00F442F1" w:rsidP="00D51521">
            <w:pPr>
              <w:numPr>
                <w:ilvl w:val="0"/>
                <w:numId w:val="195"/>
              </w:numPr>
              <w:tabs>
                <w:tab w:val="num" w:pos="169"/>
              </w:tabs>
              <w:ind w:left="794" w:hanging="284"/>
              <w:jc w:val="both"/>
              <w:rPr>
                <w:rFonts w:cs="Arial"/>
                <w:sz w:val="18"/>
                <w:szCs w:val="18"/>
                <w:lang w:val="fr-FR"/>
              </w:rPr>
            </w:pPr>
            <w:r w:rsidRPr="000B5FFA">
              <w:rPr>
                <w:rFonts w:cs="Arial"/>
                <w:sz w:val="18"/>
                <w:szCs w:val="18"/>
                <w:lang w:val="fr-FR"/>
              </w:rPr>
              <w:t xml:space="preserve">Нагрузка на долото </w:t>
            </w:r>
          </w:p>
          <w:p w14:paraId="7FDE62B8" w14:textId="77777777" w:rsidR="00F442F1" w:rsidRPr="003D0224" w:rsidRDefault="00F442F1" w:rsidP="00D51521">
            <w:pPr>
              <w:numPr>
                <w:ilvl w:val="0"/>
                <w:numId w:val="195"/>
              </w:numPr>
              <w:tabs>
                <w:tab w:val="num" w:pos="169"/>
              </w:tabs>
              <w:ind w:left="794" w:hanging="284"/>
              <w:jc w:val="both"/>
              <w:rPr>
                <w:rFonts w:cs="Arial"/>
                <w:sz w:val="18"/>
                <w:szCs w:val="18"/>
                <w:lang w:val="ru-RU"/>
              </w:rPr>
            </w:pPr>
            <w:r w:rsidRPr="003D0224">
              <w:rPr>
                <w:rFonts w:cs="Arial"/>
                <w:sz w:val="18"/>
                <w:szCs w:val="18"/>
                <w:lang w:val="ru-RU"/>
              </w:rPr>
              <w:t xml:space="preserve">Скорость вращения ротора и крутящий момент </w:t>
            </w:r>
          </w:p>
          <w:p w14:paraId="117E25DB" w14:textId="77777777" w:rsidR="00F442F1" w:rsidRPr="003D0224" w:rsidRDefault="00F442F1" w:rsidP="00D51521">
            <w:pPr>
              <w:numPr>
                <w:ilvl w:val="0"/>
                <w:numId w:val="195"/>
              </w:numPr>
              <w:tabs>
                <w:tab w:val="num" w:pos="169"/>
              </w:tabs>
              <w:ind w:left="794" w:hanging="284"/>
              <w:jc w:val="both"/>
              <w:rPr>
                <w:rFonts w:cs="Arial"/>
                <w:sz w:val="18"/>
                <w:szCs w:val="18"/>
                <w:lang w:val="ru-RU"/>
              </w:rPr>
            </w:pPr>
            <w:r w:rsidRPr="003D0224">
              <w:rPr>
                <w:rFonts w:cs="Arial"/>
                <w:sz w:val="18"/>
                <w:szCs w:val="18"/>
                <w:lang w:val="ru-RU"/>
              </w:rPr>
              <w:t xml:space="preserve">Число ходов поршней насосов с отображением по каждому насосу и суммарное число ходов в минуту </w:t>
            </w:r>
          </w:p>
          <w:p w14:paraId="2F7F0386" w14:textId="77777777" w:rsidR="00F442F1" w:rsidRPr="000B5FFA" w:rsidRDefault="00F442F1" w:rsidP="00D51521">
            <w:pPr>
              <w:numPr>
                <w:ilvl w:val="0"/>
                <w:numId w:val="195"/>
              </w:numPr>
              <w:tabs>
                <w:tab w:val="num" w:pos="169"/>
              </w:tabs>
              <w:ind w:left="794" w:hanging="284"/>
              <w:jc w:val="both"/>
              <w:rPr>
                <w:rFonts w:cs="Arial"/>
                <w:sz w:val="18"/>
                <w:szCs w:val="18"/>
                <w:lang w:val="fr-FR"/>
              </w:rPr>
            </w:pPr>
            <w:r w:rsidRPr="000B5FFA">
              <w:rPr>
                <w:rFonts w:cs="Arial"/>
                <w:sz w:val="18"/>
                <w:szCs w:val="18"/>
                <w:lang w:val="fr-FR"/>
              </w:rPr>
              <w:t xml:space="preserve">Давление на стояке </w:t>
            </w:r>
          </w:p>
          <w:p w14:paraId="36B6F1AA" w14:textId="77777777" w:rsidR="00F442F1" w:rsidRPr="000B5FFA" w:rsidRDefault="00F442F1" w:rsidP="00D51521">
            <w:pPr>
              <w:numPr>
                <w:ilvl w:val="0"/>
                <w:numId w:val="195"/>
              </w:numPr>
              <w:tabs>
                <w:tab w:val="num" w:pos="169"/>
              </w:tabs>
              <w:ind w:left="794" w:hanging="284"/>
              <w:jc w:val="both"/>
              <w:rPr>
                <w:rFonts w:cs="Arial"/>
                <w:sz w:val="18"/>
                <w:szCs w:val="18"/>
                <w:lang w:val="fr-FR"/>
              </w:rPr>
            </w:pPr>
            <w:r w:rsidRPr="000B5FFA">
              <w:rPr>
                <w:rFonts w:cs="Arial"/>
                <w:sz w:val="18"/>
                <w:szCs w:val="18"/>
                <w:lang w:val="fr-FR"/>
              </w:rPr>
              <w:t xml:space="preserve">Межколонное давление в закрытой скважине </w:t>
            </w:r>
          </w:p>
          <w:p w14:paraId="2361D343" w14:textId="77777777" w:rsidR="00F442F1" w:rsidRPr="003D0224" w:rsidRDefault="00F442F1" w:rsidP="00D51521">
            <w:pPr>
              <w:numPr>
                <w:ilvl w:val="0"/>
                <w:numId w:val="195"/>
              </w:numPr>
              <w:tabs>
                <w:tab w:val="num" w:pos="169"/>
              </w:tabs>
              <w:ind w:left="794" w:hanging="284"/>
              <w:jc w:val="both"/>
              <w:rPr>
                <w:rFonts w:cs="Arial"/>
                <w:sz w:val="18"/>
                <w:szCs w:val="18"/>
                <w:lang w:val="ru-RU"/>
              </w:rPr>
            </w:pPr>
            <w:r w:rsidRPr="003D0224">
              <w:rPr>
                <w:rFonts w:cs="Arial"/>
                <w:sz w:val="18"/>
                <w:szCs w:val="18"/>
                <w:lang w:val="ru-RU"/>
              </w:rPr>
              <w:t xml:space="preserve">Объем раствора на выходе из скважины </w:t>
            </w:r>
          </w:p>
          <w:p w14:paraId="7AF27645" w14:textId="77777777" w:rsidR="00F442F1" w:rsidRPr="000B5FFA" w:rsidRDefault="00F442F1" w:rsidP="00D51521">
            <w:pPr>
              <w:numPr>
                <w:ilvl w:val="0"/>
                <w:numId w:val="195"/>
              </w:numPr>
              <w:tabs>
                <w:tab w:val="num" w:pos="169"/>
              </w:tabs>
              <w:ind w:left="794" w:hanging="284"/>
              <w:jc w:val="both"/>
              <w:rPr>
                <w:rFonts w:cs="Arial"/>
                <w:sz w:val="18"/>
                <w:szCs w:val="18"/>
                <w:lang w:val="fr-FR"/>
              </w:rPr>
            </w:pPr>
            <w:r w:rsidRPr="000B5FFA">
              <w:rPr>
                <w:rFonts w:cs="Arial"/>
                <w:sz w:val="18"/>
                <w:szCs w:val="18"/>
                <w:lang w:val="fr-FR"/>
              </w:rPr>
              <w:t xml:space="preserve">Кол-во единиц газа </w:t>
            </w:r>
          </w:p>
          <w:p w14:paraId="42B03977" w14:textId="77777777" w:rsidR="00F442F1" w:rsidRPr="003D0224" w:rsidRDefault="00F442F1" w:rsidP="00D51521">
            <w:pPr>
              <w:numPr>
                <w:ilvl w:val="0"/>
                <w:numId w:val="195"/>
              </w:numPr>
              <w:tabs>
                <w:tab w:val="num" w:pos="169"/>
              </w:tabs>
              <w:ind w:left="794" w:hanging="284"/>
              <w:jc w:val="both"/>
              <w:rPr>
                <w:rFonts w:cs="Arial"/>
                <w:sz w:val="18"/>
                <w:szCs w:val="18"/>
                <w:lang w:val="ru-RU"/>
              </w:rPr>
            </w:pPr>
            <w:r w:rsidRPr="003D0224">
              <w:rPr>
                <w:rFonts w:cs="Arial"/>
                <w:sz w:val="18"/>
                <w:szCs w:val="18"/>
                <w:lang w:val="ru-RU"/>
              </w:rPr>
              <w:t xml:space="preserve">Глубина спуска долота или СПО по стволу и фактическая вертикальная глубина </w:t>
            </w:r>
          </w:p>
          <w:p w14:paraId="7D996291" w14:textId="77777777" w:rsidR="00F442F1" w:rsidRPr="000B5FFA" w:rsidRDefault="00F442F1" w:rsidP="00D51521">
            <w:pPr>
              <w:numPr>
                <w:ilvl w:val="0"/>
                <w:numId w:val="195"/>
              </w:numPr>
              <w:tabs>
                <w:tab w:val="num" w:pos="169"/>
              </w:tabs>
              <w:ind w:left="794" w:hanging="284"/>
              <w:jc w:val="both"/>
              <w:rPr>
                <w:rFonts w:cs="Arial"/>
                <w:sz w:val="18"/>
                <w:szCs w:val="18"/>
                <w:lang w:val="fr-FR"/>
              </w:rPr>
            </w:pPr>
            <w:r w:rsidRPr="000B5FFA">
              <w:rPr>
                <w:rFonts w:cs="Arial"/>
                <w:sz w:val="18"/>
                <w:szCs w:val="18"/>
                <w:lang w:val="fr-FR"/>
              </w:rPr>
              <w:t xml:space="preserve">Положение ведущей трубы или свечи </w:t>
            </w:r>
          </w:p>
          <w:p w14:paraId="00675ACD" w14:textId="77777777" w:rsidR="00F442F1" w:rsidRPr="003D0224" w:rsidRDefault="00F442F1" w:rsidP="00D51521">
            <w:pPr>
              <w:numPr>
                <w:ilvl w:val="0"/>
                <w:numId w:val="195"/>
              </w:numPr>
              <w:tabs>
                <w:tab w:val="num" w:pos="169"/>
              </w:tabs>
              <w:ind w:left="794" w:hanging="284"/>
              <w:jc w:val="both"/>
              <w:rPr>
                <w:rFonts w:cs="Arial"/>
                <w:sz w:val="18"/>
                <w:szCs w:val="18"/>
                <w:lang w:val="ru-RU"/>
              </w:rPr>
            </w:pPr>
            <w:r w:rsidRPr="003D0224">
              <w:rPr>
                <w:rFonts w:cs="Arial"/>
                <w:sz w:val="18"/>
                <w:szCs w:val="18"/>
                <w:lang w:val="ru-RU"/>
              </w:rPr>
              <w:t>Время подъема промывочной жидкости при каротаже и глубина</w:t>
            </w:r>
          </w:p>
          <w:p w14:paraId="18132359" w14:textId="77777777" w:rsidR="00F442F1" w:rsidRPr="003D0224" w:rsidRDefault="00F442F1" w:rsidP="00D51521">
            <w:pPr>
              <w:numPr>
                <w:ilvl w:val="0"/>
                <w:numId w:val="195"/>
              </w:numPr>
              <w:tabs>
                <w:tab w:val="num" w:pos="169"/>
              </w:tabs>
              <w:ind w:left="794" w:hanging="284"/>
              <w:jc w:val="both"/>
              <w:rPr>
                <w:rFonts w:cs="Arial"/>
                <w:sz w:val="18"/>
                <w:szCs w:val="18"/>
                <w:lang w:val="ru-RU"/>
              </w:rPr>
            </w:pPr>
            <w:r w:rsidRPr="003D0224">
              <w:rPr>
                <w:rFonts w:cs="Arial"/>
                <w:sz w:val="18"/>
                <w:szCs w:val="18"/>
                <w:lang w:val="ru-RU"/>
              </w:rPr>
              <w:t xml:space="preserve">Теоретический и фактический объем </w:t>
            </w:r>
            <w:proofErr w:type="spellStart"/>
            <w:r w:rsidRPr="003D0224">
              <w:rPr>
                <w:rFonts w:cs="Arial"/>
                <w:sz w:val="18"/>
                <w:szCs w:val="18"/>
                <w:lang w:val="ru-RU"/>
              </w:rPr>
              <w:t>долива</w:t>
            </w:r>
            <w:proofErr w:type="spellEnd"/>
            <w:r w:rsidRPr="003D0224">
              <w:rPr>
                <w:rFonts w:cs="Arial"/>
                <w:sz w:val="18"/>
                <w:szCs w:val="18"/>
                <w:lang w:val="ru-RU"/>
              </w:rPr>
              <w:t xml:space="preserve"> и вытеснения при СПО </w:t>
            </w:r>
          </w:p>
          <w:p w14:paraId="313FBBA4" w14:textId="77777777" w:rsidR="00F442F1" w:rsidRPr="000B5FFA" w:rsidRDefault="00F442F1" w:rsidP="00D51521">
            <w:pPr>
              <w:numPr>
                <w:ilvl w:val="0"/>
                <w:numId w:val="195"/>
              </w:numPr>
              <w:tabs>
                <w:tab w:val="num" w:pos="169"/>
              </w:tabs>
              <w:ind w:left="794" w:hanging="284"/>
              <w:jc w:val="both"/>
              <w:rPr>
                <w:rFonts w:cs="Arial"/>
                <w:sz w:val="18"/>
                <w:szCs w:val="18"/>
                <w:lang w:val="fr-FR"/>
              </w:rPr>
            </w:pPr>
            <w:r w:rsidRPr="000B5FFA">
              <w:rPr>
                <w:rFonts w:cs="Arial"/>
                <w:sz w:val="18"/>
                <w:szCs w:val="18"/>
                <w:lang w:val="fr-FR"/>
              </w:rPr>
              <w:t xml:space="preserve">Теоретический и фактический вес колонны </w:t>
            </w:r>
          </w:p>
          <w:p w14:paraId="750E4E29" w14:textId="77777777" w:rsidR="00F442F1" w:rsidRPr="000B5FFA" w:rsidRDefault="00F442F1" w:rsidP="00D51521">
            <w:pPr>
              <w:numPr>
                <w:ilvl w:val="0"/>
                <w:numId w:val="195"/>
              </w:numPr>
              <w:tabs>
                <w:tab w:val="num" w:pos="169"/>
              </w:tabs>
              <w:ind w:left="794" w:hanging="284"/>
              <w:jc w:val="both"/>
              <w:rPr>
                <w:rFonts w:cs="Arial"/>
                <w:sz w:val="18"/>
                <w:szCs w:val="18"/>
                <w:lang w:val="en-US" w:eastAsia="en-GB"/>
              </w:rPr>
            </w:pPr>
            <w:r w:rsidRPr="000B5FFA">
              <w:rPr>
                <w:rFonts w:cs="Arial"/>
                <w:sz w:val="18"/>
                <w:szCs w:val="18"/>
                <w:lang w:val="fr-FR"/>
              </w:rPr>
              <w:t xml:space="preserve">Скорректированная d экспонента </w:t>
            </w:r>
          </w:p>
        </w:tc>
      </w:tr>
      <w:tr w:rsidR="00F442F1" w:rsidRPr="0097535F" w14:paraId="723177AE" w14:textId="77777777" w:rsidTr="00757A75">
        <w:tc>
          <w:tcPr>
            <w:tcW w:w="8964" w:type="dxa"/>
          </w:tcPr>
          <w:p w14:paraId="6D769967" w14:textId="77777777" w:rsidR="00F442F1" w:rsidRPr="000B5FFA" w:rsidRDefault="00F442F1" w:rsidP="00D51521">
            <w:pPr>
              <w:pStyle w:val="a5"/>
              <w:ind w:left="386" w:right="34" w:firstLine="0"/>
              <w:rPr>
                <w:rFonts w:cs="Arial"/>
                <w:sz w:val="18"/>
                <w:szCs w:val="18"/>
                <w:lang w:val="ru-RU" w:eastAsia="en-GB"/>
              </w:rPr>
            </w:pPr>
            <w:r w:rsidRPr="000B5FFA">
              <w:rPr>
                <w:rFonts w:cs="Arial"/>
                <w:sz w:val="18"/>
                <w:szCs w:val="18"/>
                <w:lang w:val="ru-RU" w:eastAsia="en-GB"/>
              </w:rPr>
              <w:t xml:space="preserve">Все цифровые выходные данные с измерительных приборов должны иметь возможность регистрироваться в системе сбора данных. </w:t>
            </w:r>
          </w:p>
          <w:p w14:paraId="79E7F794" w14:textId="77777777" w:rsidR="00F442F1" w:rsidRPr="000B5FFA" w:rsidRDefault="00F442F1" w:rsidP="00D51521">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предоставит мониторы или компьютеры для дистанционного наблюдения за данными по бурению, промывке, СПО и уровню жидкости в емкостях следующим образом: </w:t>
            </w:r>
          </w:p>
          <w:p w14:paraId="5311F003" w14:textId="77777777" w:rsidR="00F442F1" w:rsidRPr="000B5FFA" w:rsidRDefault="00F442F1" w:rsidP="00D51521">
            <w:pPr>
              <w:pStyle w:val="a5"/>
              <w:ind w:left="386" w:right="34" w:firstLine="0"/>
              <w:rPr>
                <w:rFonts w:cs="Arial"/>
                <w:sz w:val="18"/>
                <w:szCs w:val="18"/>
                <w:lang w:val="ru-RU" w:eastAsia="en-GB"/>
              </w:rPr>
            </w:pPr>
          </w:p>
        </w:tc>
      </w:tr>
      <w:tr w:rsidR="00F442F1" w:rsidRPr="0097535F" w14:paraId="6F714176" w14:textId="77777777" w:rsidTr="00757A75">
        <w:tc>
          <w:tcPr>
            <w:tcW w:w="8964" w:type="dxa"/>
          </w:tcPr>
          <w:p w14:paraId="740AAE21" w14:textId="77777777" w:rsidR="00F442F1" w:rsidRPr="000B5FFA" w:rsidRDefault="00F442F1" w:rsidP="00D51521">
            <w:pPr>
              <w:pStyle w:val="a5"/>
              <w:ind w:left="386" w:right="34" w:firstLine="0"/>
              <w:rPr>
                <w:rFonts w:cs="Arial"/>
                <w:sz w:val="18"/>
                <w:szCs w:val="18"/>
                <w:lang w:val="ru-RU" w:eastAsia="en-GB"/>
              </w:rPr>
            </w:pPr>
            <w:r w:rsidRPr="000B5FFA">
              <w:rPr>
                <w:rFonts w:cs="Arial"/>
                <w:sz w:val="18"/>
                <w:szCs w:val="18"/>
                <w:lang w:val="ru-RU" w:eastAsia="en-GB"/>
              </w:rPr>
              <w:t xml:space="preserve">Офис бурового </w:t>
            </w:r>
            <w:proofErr w:type="gramStart"/>
            <w:r w:rsidRPr="000B5FFA">
              <w:rPr>
                <w:rFonts w:cs="Arial"/>
                <w:sz w:val="18"/>
                <w:szCs w:val="18"/>
                <w:lang w:val="ru-RU" w:eastAsia="en-GB"/>
              </w:rPr>
              <w:t>мастера  –</w:t>
            </w:r>
            <w:proofErr w:type="gramEnd"/>
            <w:r w:rsidRPr="000B5FFA">
              <w:rPr>
                <w:rFonts w:cs="Arial"/>
                <w:sz w:val="18"/>
                <w:szCs w:val="18"/>
                <w:lang w:val="ru-RU" w:eastAsia="en-GB"/>
              </w:rPr>
              <w:t xml:space="preserve"> 1 компьютер (станция)</w:t>
            </w:r>
          </w:p>
          <w:p w14:paraId="58C70B0B" w14:textId="0D30878A" w:rsidR="00F442F1" w:rsidRDefault="00F442F1" w:rsidP="00D51521">
            <w:pPr>
              <w:pStyle w:val="a5"/>
              <w:ind w:left="386" w:right="34" w:firstLine="0"/>
              <w:rPr>
                <w:rFonts w:cs="Arial"/>
                <w:sz w:val="18"/>
                <w:szCs w:val="18"/>
                <w:lang w:val="ru-RU" w:eastAsia="en-GB"/>
              </w:rPr>
            </w:pPr>
            <w:r w:rsidRPr="000B5FFA">
              <w:rPr>
                <w:rFonts w:cs="Arial"/>
                <w:sz w:val="18"/>
                <w:szCs w:val="18"/>
                <w:lang w:val="ru-RU" w:eastAsia="en-GB"/>
              </w:rPr>
              <w:t xml:space="preserve">Офис супервайзера по бурению СПД – 1 компьютер (станция) </w:t>
            </w:r>
          </w:p>
          <w:p w14:paraId="7A1EEEC3" w14:textId="77777777" w:rsidR="00F442F1" w:rsidRPr="00C77E72" w:rsidRDefault="00F442F1" w:rsidP="00757A75">
            <w:pPr>
              <w:pStyle w:val="a5"/>
              <w:ind w:left="386" w:right="34" w:firstLine="0"/>
              <w:rPr>
                <w:rFonts w:cs="Arial"/>
                <w:sz w:val="18"/>
                <w:szCs w:val="18"/>
                <w:lang w:val="ru-RU" w:eastAsia="en-GB"/>
              </w:rPr>
            </w:pPr>
            <w:r w:rsidRPr="00C77E72">
              <w:rPr>
                <w:rFonts w:cs="Arial"/>
                <w:sz w:val="18"/>
                <w:szCs w:val="18"/>
                <w:lang w:val="ru-RU" w:eastAsia="en-GB"/>
              </w:rPr>
              <w:t xml:space="preserve">Офис геологов – 1 компьютер (станция) </w:t>
            </w:r>
          </w:p>
          <w:p w14:paraId="19CC81F7" w14:textId="77777777" w:rsidR="00F442F1" w:rsidRPr="000B5FFA" w:rsidRDefault="00F442F1" w:rsidP="00D51521">
            <w:pPr>
              <w:pStyle w:val="a5"/>
              <w:ind w:left="386" w:right="34" w:firstLine="0"/>
              <w:rPr>
                <w:rFonts w:cs="Arial"/>
                <w:sz w:val="18"/>
                <w:szCs w:val="18"/>
                <w:lang w:val="ru-RU" w:eastAsia="en-GB"/>
              </w:rPr>
            </w:pPr>
          </w:p>
          <w:p w14:paraId="66FF83EE" w14:textId="662EFF71" w:rsidR="00F442F1" w:rsidRDefault="00F442F1" w:rsidP="00D51521">
            <w:pPr>
              <w:pStyle w:val="a5"/>
              <w:ind w:left="386" w:right="34" w:firstLine="0"/>
              <w:rPr>
                <w:rFonts w:cs="Arial"/>
                <w:sz w:val="18"/>
                <w:szCs w:val="18"/>
                <w:lang w:val="ru-RU" w:eastAsia="en-GB"/>
              </w:rPr>
            </w:pPr>
            <w:r w:rsidRPr="000B5FFA">
              <w:rPr>
                <w:rFonts w:cs="Arial"/>
                <w:sz w:val="18"/>
                <w:szCs w:val="18"/>
                <w:lang w:val="ru-RU" w:eastAsia="en-GB"/>
              </w:rPr>
              <w:lastRenderedPageBreak/>
              <w:t xml:space="preserve">Роторная площадка – 1 монитор с взрывозащищенной электрической арматурой и электропроводкой, устанавливается на рабочей площадке </w:t>
            </w:r>
          </w:p>
          <w:p w14:paraId="340A7003" w14:textId="77777777" w:rsidR="00F442F1" w:rsidRPr="000B5FFA" w:rsidRDefault="00F442F1" w:rsidP="00757A75">
            <w:pPr>
              <w:pStyle w:val="a5"/>
              <w:ind w:left="0" w:right="34" w:firstLine="0"/>
              <w:rPr>
                <w:rFonts w:cs="Arial"/>
                <w:sz w:val="18"/>
                <w:szCs w:val="18"/>
                <w:lang w:val="ru-RU" w:eastAsia="en-GB"/>
              </w:rPr>
            </w:pPr>
          </w:p>
          <w:p w14:paraId="7375209E" w14:textId="77777777" w:rsidR="00F442F1" w:rsidRPr="000B5FFA" w:rsidRDefault="00F442F1" w:rsidP="00D51521">
            <w:pPr>
              <w:pStyle w:val="a5"/>
              <w:ind w:left="386" w:right="34" w:firstLine="0"/>
              <w:rPr>
                <w:rFonts w:cs="Arial"/>
                <w:sz w:val="18"/>
                <w:szCs w:val="18"/>
                <w:lang w:val="ru-RU" w:eastAsia="en-GB"/>
              </w:rPr>
            </w:pPr>
          </w:p>
        </w:tc>
      </w:tr>
      <w:tr w:rsidR="00F442F1" w:rsidRPr="0097535F" w14:paraId="498BC26A" w14:textId="77777777" w:rsidTr="00757A75">
        <w:tc>
          <w:tcPr>
            <w:tcW w:w="8964" w:type="dxa"/>
          </w:tcPr>
          <w:p w14:paraId="28EDE58B" w14:textId="0E01303C" w:rsidR="00F442F1" w:rsidRPr="000B5FFA" w:rsidRDefault="00F442F1" w:rsidP="00757A75">
            <w:pPr>
              <w:jc w:val="both"/>
              <w:rPr>
                <w:rFonts w:cs="Arial"/>
                <w:sz w:val="18"/>
                <w:szCs w:val="18"/>
                <w:lang w:val="ru-RU" w:eastAsia="en-GB"/>
              </w:rPr>
            </w:pPr>
            <w:r w:rsidRPr="00757A75">
              <w:rPr>
                <w:rFonts w:cs="Arial"/>
                <w:sz w:val="18"/>
                <w:szCs w:val="18"/>
                <w:lang w:val="ru-RU"/>
              </w:rPr>
              <w:lastRenderedPageBreak/>
              <w:t xml:space="preserve">ПОДРЯДЧИК обеспечивает передачу всех данных ГТИ в режиме реального времени в формате </w:t>
            </w:r>
            <w:r w:rsidRPr="00757A75">
              <w:rPr>
                <w:rFonts w:cs="Arial"/>
                <w:sz w:val="18"/>
                <w:szCs w:val="18"/>
                <w:lang w:val="en-US"/>
              </w:rPr>
              <w:t>WITSML</w:t>
            </w:r>
            <w:r w:rsidRPr="00757A75">
              <w:rPr>
                <w:rFonts w:cs="Arial"/>
                <w:sz w:val="18"/>
                <w:szCs w:val="18"/>
                <w:lang w:val="ru-RU"/>
              </w:rPr>
              <w:t xml:space="preserve"> с тем же объемом информации, как предоставляется и отображается на мониторе Супервайзера по бурению КОМПАНИИ, с возможностью просмотра истории (перемотки назад), установки предупреждающих сигналов в случае отклонений от заданных параметров</w:t>
            </w:r>
            <w:r w:rsidRPr="004506AF">
              <w:rPr>
                <w:rFonts w:cs="Arial"/>
                <w:sz w:val="18"/>
                <w:szCs w:val="18"/>
                <w:lang w:val="ru-RU"/>
              </w:rPr>
              <w:t>.</w:t>
            </w:r>
          </w:p>
        </w:tc>
      </w:tr>
      <w:tr w:rsidR="00F442F1" w:rsidRPr="0097535F" w14:paraId="46B108B1" w14:textId="77777777" w:rsidTr="00757A75">
        <w:tc>
          <w:tcPr>
            <w:tcW w:w="8964" w:type="dxa"/>
          </w:tcPr>
          <w:p w14:paraId="2FBDA68F" w14:textId="77777777" w:rsidR="00F442F1" w:rsidRPr="000B5FFA" w:rsidRDefault="00F442F1" w:rsidP="00D51521">
            <w:pPr>
              <w:pStyle w:val="a5"/>
              <w:ind w:left="386" w:right="34" w:firstLine="0"/>
              <w:rPr>
                <w:rFonts w:cs="Arial"/>
                <w:sz w:val="18"/>
                <w:szCs w:val="18"/>
                <w:lang w:val="ru-RU" w:eastAsia="en-GB"/>
              </w:rPr>
            </w:pPr>
            <w:r w:rsidRPr="000B5FFA">
              <w:rPr>
                <w:rFonts w:cs="Arial"/>
                <w:sz w:val="18"/>
                <w:szCs w:val="18"/>
                <w:lang w:val="ru-RU" w:eastAsia="en-GB"/>
              </w:rPr>
              <w:t xml:space="preserve">Комплект компьютерного оборудования и программного обеспечения </w:t>
            </w:r>
          </w:p>
          <w:p w14:paraId="19AB841C" w14:textId="77777777" w:rsidR="00F442F1" w:rsidRPr="000B5FFA" w:rsidRDefault="00F442F1" w:rsidP="00D51521">
            <w:pPr>
              <w:pStyle w:val="a5"/>
              <w:ind w:left="386" w:right="34" w:firstLine="0"/>
              <w:rPr>
                <w:rFonts w:cs="Arial"/>
                <w:sz w:val="18"/>
                <w:szCs w:val="18"/>
                <w:lang w:val="ru-RU" w:eastAsia="en-GB"/>
              </w:rPr>
            </w:pPr>
          </w:p>
          <w:p w14:paraId="63F7D693" w14:textId="77777777" w:rsidR="00F442F1" w:rsidRPr="000B5FFA" w:rsidRDefault="00F442F1" w:rsidP="00D51521">
            <w:pPr>
              <w:pStyle w:val="a5"/>
              <w:ind w:left="386" w:right="34" w:firstLine="0"/>
              <w:rPr>
                <w:rFonts w:cs="Arial"/>
                <w:sz w:val="18"/>
                <w:szCs w:val="18"/>
                <w:lang w:val="ru-RU" w:eastAsia="en-GB"/>
              </w:rPr>
            </w:pPr>
            <w:proofErr w:type="gramStart"/>
            <w:r w:rsidRPr="000B5FFA">
              <w:rPr>
                <w:rFonts w:cs="Arial"/>
                <w:sz w:val="18"/>
                <w:szCs w:val="18"/>
                <w:lang w:val="ru-RU" w:eastAsia="en-GB"/>
              </w:rPr>
              <w:t>Онлайн  вычислительная</w:t>
            </w:r>
            <w:proofErr w:type="gramEnd"/>
            <w:r w:rsidRPr="000B5FFA">
              <w:rPr>
                <w:rFonts w:cs="Arial"/>
                <w:sz w:val="18"/>
                <w:szCs w:val="18"/>
                <w:lang w:val="ru-RU" w:eastAsia="en-GB"/>
              </w:rPr>
              <w:t xml:space="preserve"> система должна быть укомплектована средствами хранения данных, построения графиков и печати.  Функция формирования графиков зависимости нескольких параметров на основании замеренных/рассчитанных параметров должна быть в наличии. Система должна быть способна использовать офлайн (в автономном режиме) программ, разработанных для содействия процессу оптимизации бурения. Все выходные данные программ должны проверяться и подтверждаться с фактическими показаниями датчиков буровой установки и зарегистрированными параметрами и модифицироваться/калиброваться для выдачи реалистичных/понятных данных. </w:t>
            </w:r>
          </w:p>
          <w:p w14:paraId="35EFAC48" w14:textId="77777777" w:rsidR="00F442F1" w:rsidRPr="000B5FFA" w:rsidRDefault="00F442F1" w:rsidP="00D51521">
            <w:pPr>
              <w:pStyle w:val="a5"/>
              <w:ind w:left="386" w:right="34" w:firstLine="0"/>
              <w:rPr>
                <w:rFonts w:cs="Arial"/>
                <w:sz w:val="18"/>
                <w:szCs w:val="18"/>
                <w:lang w:val="ru-RU" w:eastAsia="en-GB"/>
              </w:rPr>
            </w:pPr>
          </w:p>
        </w:tc>
      </w:tr>
      <w:tr w:rsidR="00F442F1" w:rsidRPr="0097535F" w:rsidDel="004506AF" w14:paraId="61AAF9FE" w14:textId="77777777" w:rsidTr="00757A75">
        <w:tc>
          <w:tcPr>
            <w:tcW w:w="8964" w:type="dxa"/>
          </w:tcPr>
          <w:p w14:paraId="0ACB02F6" w14:textId="77777777" w:rsidR="00F442F1" w:rsidRDefault="00F442F1" w:rsidP="004506AF">
            <w:pPr>
              <w:jc w:val="both"/>
              <w:rPr>
                <w:rFonts w:cs="Arial"/>
                <w:sz w:val="18"/>
                <w:szCs w:val="18"/>
                <w:lang w:val="ru-RU"/>
              </w:rPr>
            </w:pPr>
            <w:r w:rsidRPr="00007BE2">
              <w:rPr>
                <w:rFonts w:cs="Arial"/>
                <w:sz w:val="18"/>
                <w:szCs w:val="18"/>
                <w:lang w:val="ru-RU"/>
              </w:rPr>
              <w:t>ПОДРЯДЧИК обеспечивает обработку и хранение данных</w:t>
            </w:r>
            <w:r>
              <w:rPr>
                <w:rFonts w:cs="Arial"/>
                <w:sz w:val="18"/>
                <w:szCs w:val="18"/>
                <w:lang w:val="ru-RU"/>
              </w:rPr>
              <w:t xml:space="preserve"> ГТИ</w:t>
            </w:r>
            <w:r w:rsidRPr="00007BE2">
              <w:rPr>
                <w:rFonts w:cs="Arial"/>
                <w:sz w:val="18"/>
                <w:szCs w:val="18"/>
                <w:lang w:val="ru-RU"/>
              </w:rPr>
              <w:t xml:space="preserve"> с предоставлением полного доступа КОМПАНИИ к архивным данным.</w:t>
            </w:r>
            <w:r>
              <w:rPr>
                <w:rFonts w:cs="Arial"/>
                <w:sz w:val="18"/>
                <w:szCs w:val="18"/>
                <w:lang w:val="ru-RU"/>
              </w:rPr>
              <w:t xml:space="preserve"> </w:t>
            </w:r>
          </w:p>
          <w:p w14:paraId="293D3B8F" w14:textId="77777777" w:rsidR="00F442F1" w:rsidRPr="00CB773D" w:rsidRDefault="00F442F1" w:rsidP="004506AF">
            <w:pPr>
              <w:jc w:val="both"/>
              <w:rPr>
                <w:rFonts w:cs="Arial"/>
                <w:sz w:val="18"/>
                <w:szCs w:val="18"/>
                <w:highlight w:val="yellow"/>
                <w:lang w:val="ru-RU"/>
              </w:rPr>
            </w:pPr>
            <w:proofErr w:type="gramStart"/>
            <w:r>
              <w:rPr>
                <w:rFonts w:cs="Arial"/>
                <w:sz w:val="18"/>
                <w:szCs w:val="18"/>
                <w:lang w:val="ru-RU"/>
              </w:rPr>
              <w:t>Все данные</w:t>
            </w:r>
            <w:proofErr w:type="gramEnd"/>
            <w:r>
              <w:rPr>
                <w:rFonts w:cs="Arial"/>
                <w:sz w:val="18"/>
                <w:szCs w:val="18"/>
                <w:lang w:val="ru-RU"/>
              </w:rPr>
              <w:t xml:space="preserve"> полученные ПОДРЯДЧИКОМ в </w:t>
            </w:r>
            <w:proofErr w:type="spellStart"/>
            <w:r>
              <w:rPr>
                <w:rFonts w:cs="Arial"/>
                <w:sz w:val="18"/>
                <w:szCs w:val="18"/>
                <w:lang w:val="ru-RU"/>
              </w:rPr>
              <w:t>поцессе</w:t>
            </w:r>
            <w:proofErr w:type="spellEnd"/>
            <w:r>
              <w:rPr>
                <w:rFonts w:cs="Arial"/>
                <w:sz w:val="18"/>
                <w:szCs w:val="18"/>
                <w:lang w:val="ru-RU"/>
              </w:rPr>
              <w:t xml:space="preserve"> выполнения </w:t>
            </w:r>
            <w:proofErr w:type="spellStart"/>
            <w:r>
              <w:rPr>
                <w:rFonts w:cs="Arial"/>
                <w:sz w:val="18"/>
                <w:szCs w:val="18"/>
                <w:lang w:val="ru-RU"/>
              </w:rPr>
              <w:t>котракта</w:t>
            </w:r>
            <w:proofErr w:type="spellEnd"/>
            <w:r>
              <w:rPr>
                <w:rFonts w:cs="Arial"/>
                <w:sz w:val="18"/>
                <w:szCs w:val="18"/>
                <w:lang w:val="ru-RU"/>
              </w:rPr>
              <w:t xml:space="preserve"> принадлежат КОМПАНИИ </w:t>
            </w:r>
            <w:r w:rsidRPr="008F5B65">
              <w:rPr>
                <w:rFonts w:cs="Arial"/>
                <w:sz w:val="18"/>
                <w:szCs w:val="18"/>
                <w:lang w:val="ru-RU"/>
              </w:rPr>
              <w:t>и не могут быть использованы без ее разрешения вне рамок проекта.</w:t>
            </w:r>
          </w:p>
          <w:p w14:paraId="34C76CF0" w14:textId="77777777" w:rsidR="00F442F1" w:rsidRPr="000B5FFA" w:rsidDel="004506AF" w:rsidRDefault="00F442F1" w:rsidP="00D51521">
            <w:pPr>
              <w:pStyle w:val="a5"/>
              <w:ind w:left="386" w:right="34" w:firstLine="0"/>
              <w:rPr>
                <w:rFonts w:cs="Arial"/>
                <w:sz w:val="18"/>
                <w:szCs w:val="18"/>
                <w:lang w:val="ru-RU" w:eastAsia="en-GB"/>
              </w:rPr>
            </w:pPr>
          </w:p>
        </w:tc>
      </w:tr>
      <w:tr w:rsidR="00F442F1" w:rsidRPr="0097535F" w:rsidDel="004506AF" w14:paraId="5FA34E06" w14:textId="77777777" w:rsidTr="00757A75">
        <w:tc>
          <w:tcPr>
            <w:tcW w:w="8964" w:type="dxa"/>
          </w:tcPr>
          <w:p w14:paraId="3837FB66" w14:textId="77777777" w:rsidR="00F442F1" w:rsidRPr="00757A75" w:rsidRDefault="00F442F1" w:rsidP="004506AF">
            <w:pPr>
              <w:ind w:left="14" w:hanging="14"/>
              <w:jc w:val="both"/>
              <w:rPr>
                <w:rFonts w:cs="Arial"/>
                <w:b/>
                <w:bCs/>
                <w:caps/>
                <w:sz w:val="18"/>
                <w:szCs w:val="18"/>
                <w:lang w:val="ru-RU"/>
              </w:rPr>
            </w:pPr>
            <w:r w:rsidRPr="00757A75">
              <w:rPr>
                <w:rFonts w:cs="Arial"/>
                <w:b/>
                <w:bCs/>
                <w:caps/>
                <w:sz w:val="18"/>
                <w:szCs w:val="18"/>
                <w:lang w:val="ru-RU"/>
              </w:rPr>
              <w:t xml:space="preserve">3.1.8 обеспечение видеотрансляции в режиме реального времени </w:t>
            </w:r>
          </w:p>
          <w:p w14:paraId="298B4A04" w14:textId="77777777" w:rsidR="00F442F1" w:rsidRPr="004506AF" w:rsidRDefault="00F442F1" w:rsidP="004506AF">
            <w:pPr>
              <w:jc w:val="both"/>
              <w:rPr>
                <w:rFonts w:cs="Arial"/>
                <w:sz w:val="18"/>
                <w:szCs w:val="18"/>
                <w:lang w:val="ru-RU"/>
              </w:rPr>
            </w:pPr>
          </w:p>
        </w:tc>
      </w:tr>
      <w:tr w:rsidR="00F442F1" w:rsidRPr="0097535F" w:rsidDel="004506AF" w14:paraId="18760A0D" w14:textId="77777777" w:rsidTr="00757A75">
        <w:tc>
          <w:tcPr>
            <w:tcW w:w="8964" w:type="dxa"/>
          </w:tcPr>
          <w:p w14:paraId="23ABFF83" w14:textId="56B43DBD" w:rsidR="00F442F1" w:rsidRPr="004506AF" w:rsidRDefault="00F442F1" w:rsidP="004506AF">
            <w:pPr>
              <w:jc w:val="both"/>
              <w:rPr>
                <w:rFonts w:cs="Arial"/>
                <w:sz w:val="18"/>
                <w:szCs w:val="18"/>
                <w:lang w:val="ru-RU"/>
              </w:rPr>
            </w:pPr>
            <w:r w:rsidRPr="00757A75">
              <w:rPr>
                <w:rFonts w:cs="Arial"/>
                <w:sz w:val="18"/>
                <w:szCs w:val="18"/>
                <w:lang w:val="ru-RU"/>
              </w:rPr>
              <w:t xml:space="preserve">ПОДРЯДЧИК обеспечивает трансляцию видеосигнала с камер, установленных на столе ротора буровой установки в режиме реального времени, а также </w:t>
            </w:r>
            <w:proofErr w:type="spellStart"/>
            <w:r w:rsidRPr="00757A75">
              <w:rPr>
                <w:rFonts w:cs="Arial"/>
                <w:sz w:val="18"/>
                <w:szCs w:val="18"/>
                <w:lang w:val="ru-RU"/>
              </w:rPr>
              <w:t>обеспечивант</w:t>
            </w:r>
            <w:proofErr w:type="spellEnd"/>
            <w:r w:rsidRPr="00757A75">
              <w:rPr>
                <w:rFonts w:cs="Arial"/>
                <w:sz w:val="18"/>
                <w:szCs w:val="18"/>
                <w:lang w:val="ru-RU"/>
              </w:rPr>
              <w:t xml:space="preserve"> хранение последних 72 часов видео с предоставлением КОПАНИИ полного удаленного онлайн доступа к этим записям.</w:t>
            </w:r>
          </w:p>
        </w:tc>
      </w:tr>
      <w:tr w:rsidR="00F442F1" w:rsidRPr="0097535F" w14:paraId="7918BB83" w14:textId="77777777" w:rsidTr="00757A75">
        <w:tc>
          <w:tcPr>
            <w:tcW w:w="8964" w:type="dxa"/>
          </w:tcPr>
          <w:p w14:paraId="38AA5201" w14:textId="0E496A28" w:rsidR="00F442F1" w:rsidRPr="003D0224" w:rsidRDefault="00F442F1" w:rsidP="004506AF">
            <w:pPr>
              <w:ind w:left="615" w:hanging="615"/>
              <w:rPr>
                <w:rFonts w:cs="Arial"/>
                <w:b/>
                <w:sz w:val="18"/>
                <w:szCs w:val="18"/>
                <w:lang w:val="ru-RU"/>
              </w:rPr>
            </w:pPr>
            <w:bookmarkStart w:id="67" w:name="_Toc350860535"/>
            <w:bookmarkStart w:id="68" w:name="_Toc396211328"/>
            <w:r w:rsidRPr="003D0224">
              <w:rPr>
                <w:rFonts w:cs="Arial"/>
                <w:b/>
                <w:sz w:val="18"/>
                <w:szCs w:val="18"/>
                <w:lang w:val="ru-RU"/>
              </w:rPr>
              <w:t>3.</w:t>
            </w:r>
            <w:r>
              <w:rPr>
                <w:rFonts w:cs="Arial"/>
                <w:b/>
                <w:sz w:val="18"/>
                <w:szCs w:val="18"/>
                <w:lang w:val="ru-RU"/>
              </w:rPr>
              <w:t>2</w:t>
            </w:r>
            <w:r w:rsidRPr="003D0224">
              <w:rPr>
                <w:rFonts w:cs="Arial"/>
                <w:b/>
                <w:sz w:val="18"/>
                <w:szCs w:val="18"/>
                <w:lang w:val="ru-RU"/>
              </w:rPr>
              <w:t>.</w:t>
            </w:r>
            <w:proofErr w:type="gramStart"/>
            <w:r>
              <w:rPr>
                <w:rFonts w:cs="Arial"/>
                <w:b/>
                <w:sz w:val="18"/>
                <w:szCs w:val="18"/>
                <w:lang w:val="ru-RU"/>
              </w:rPr>
              <w:t>1</w:t>
            </w:r>
            <w:r w:rsidRPr="003D0224">
              <w:rPr>
                <w:rFonts w:cs="Arial"/>
                <w:b/>
                <w:sz w:val="18"/>
                <w:szCs w:val="18"/>
                <w:lang w:val="ru-RU"/>
              </w:rPr>
              <w:t>.Транспортировка</w:t>
            </w:r>
            <w:proofErr w:type="gramEnd"/>
            <w:r w:rsidRPr="003D0224">
              <w:rPr>
                <w:rFonts w:cs="Arial"/>
                <w:b/>
                <w:sz w:val="18"/>
                <w:szCs w:val="18"/>
                <w:lang w:val="ru-RU"/>
              </w:rPr>
              <w:t xml:space="preserve"> ОБОРУДОВАНИЯ, Материалов и Персонала</w:t>
            </w:r>
            <w:bookmarkEnd w:id="67"/>
            <w:bookmarkEnd w:id="68"/>
          </w:p>
        </w:tc>
      </w:tr>
      <w:tr w:rsidR="00F442F1" w:rsidRPr="0097535F" w14:paraId="2416269E" w14:textId="77777777" w:rsidTr="00757A75">
        <w:tc>
          <w:tcPr>
            <w:tcW w:w="8964" w:type="dxa"/>
          </w:tcPr>
          <w:p w14:paraId="2A76A149" w14:textId="77777777" w:rsidR="00F442F1" w:rsidRPr="000B5FFA" w:rsidRDefault="00F442F1" w:rsidP="004506AF">
            <w:pPr>
              <w:pStyle w:val="a5"/>
              <w:ind w:left="386" w:right="34" w:firstLine="0"/>
              <w:rPr>
                <w:rFonts w:cs="Arial"/>
                <w:sz w:val="18"/>
                <w:szCs w:val="18"/>
                <w:lang w:val="ru-RU" w:eastAsia="en-GB"/>
              </w:rPr>
            </w:pPr>
            <w:r w:rsidRPr="000B5FFA">
              <w:rPr>
                <w:rFonts w:cs="Arial"/>
                <w:sz w:val="18"/>
                <w:szCs w:val="18"/>
                <w:lang w:val="ru-RU" w:eastAsia="en-GB"/>
              </w:rPr>
              <w:t>ПОДРЯДЧИК должен обеспечить минимальное необходимое количество резервного оборудования для обеспечения РАБОТ в непрерывном режиме. Если КОМПАНИЕЙ не указано иного, ПОДРЯДЧИК должен осуществлять подготовку, погрузку-разгрузку и транспортировку всего ОБОРУДОВАНИЯ, ПЕРСОНАЛА и материалов ПОДРЯДЧИКА на/ с объектов ПОДРЯДЧИКА на РАБОЧУЮ ПЛОЩАДКУ.</w:t>
            </w:r>
          </w:p>
        </w:tc>
      </w:tr>
      <w:tr w:rsidR="00F442F1" w:rsidRPr="0097535F" w14:paraId="762AFC04" w14:textId="77777777" w:rsidTr="00757A75">
        <w:tc>
          <w:tcPr>
            <w:tcW w:w="8964" w:type="dxa"/>
          </w:tcPr>
          <w:p w14:paraId="71EB97C9" w14:textId="77777777" w:rsidR="00F442F1" w:rsidRPr="000B5FFA" w:rsidRDefault="00F442F1" w:rsidP="004506AF">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должен осуществлять подготовку, погрузку-разгрузку и транспортировку всего ОБОРУДОВАНИЯ, ПЕРСОНАЛА и материалов ПОДРЯДЧИКА согласно условиям ДОГОВОРА </w:t>
            </w:r>
            <w:proofErr w:type="gramStart"/>
            <w:r w:rsidRPr="000B5FFA">
              <w:rPr>
                <w:rFonts w:cs="Arial"/>
                <w:sz w:val="18"/>
                <w:szCs w:val="18"/>
                <w:lang w:val="ru-RU" w:eastAsia="en-GB"/>
              </w:rPr>
              <w:t>и в частности</w:t>
            </w:r>
            <w:proofErr w:type="gramEnd"/>
            <w:r w:rsidRPr="000B5FFA">
              <w:rPr>
                <w:rFonts w:cs="Arial"/>
                <w:sz w:val="18"/>
                <w:szCs w:val="18"/>
                <w:lang w:val="ru-RU" w:eastAsia="en-GB"/>
              </w:rPr>
              <w:t xml:space="preserve"> процедур Управления Перевозками КОМПАНИИ.</w:t>
            </w:r>
          </w:p>
        </w:tc>
      </w:tr>
      <w:tr w:rsidR="00F442F1" w:rsidRPr="000B5FFA" w14:paraId="5EEC7557" w14:textId="77777777" w:rsidTr="00757A75">
        <w:tc>
          <w:tcPr>
            <w:tcW w:w="8964" w:type="dxa"/>
          </w:tcPr>
          <w:p w14:paraId="7C72E5F2" w14:textId="77777777" w:rsidR="00F442F1" w:rsidRPr="000B5FFA" w:rsidRDefault="00F442F1" w:rsidP="004506AF">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должен оснастить все ОБОРУДОВАНИЕ, подлежащее погрузке/разгрузке </w:t>
            </w:r>
            <w:proofErr w:type="spellStart"/>
            <w:r w:rsidRPr="000B5FFA">
              <w:rPr>
                <w:rFonts w:cs="Arial"/>
                <w:sz w:val="18"/>
                <w:szCs w:val="18"/>
                <w:lang w:val="ru-RU" w:eastAsia="en-GB"/>
              </w:rPr>
              <w:t>cертифицированными</w:t>
            </w:r>
            <w:proofErr w:type="spellEnd"/>
            <w:r w:rsidRPr="000B5FFA">
              <w:rPr>
                <w:rFonts w:cs="Arial"/>
                <w:sz w:val="18"/>
                <w:szCs w:val="18"/>
                <w:lang w:val="ru-RU" w:eastAsia="en-GB"/>
              </w:rPr>
              <w:t xml:space="preserve"> точками для захвата грузоподъемными механизмами. Точки захвата должны быть промаркированы и испытываться.</w:t>
            </w:r>
          </w:p>
        </w:tc>
      </w:tr>
      <w:tr w:rsidR="00F442F1" w:rsidRPr="000B5FFA" w14:paraId="4276B993" w14:textId="77777777" w:rsidTr="00757A75">
        <w:tc>
          <w:tcPr>
            <w:tcW w:w="8964" w:type="dxa"/>
          </w:tcPr>
          <w:p w14:paraId="322EA4D8" w14:textId="20F74EFD" w:rsidR="00F442F1" w:rsidRPr="000B5FFA" w:rsidRDefault="00F442F1" w:rsidP="004506AF">
            <w:pPr>
              <w:ind w:left="615" w:hanging="615"/>
              <w:rPr>
                <w:rFonts w:cs="Arial"/>
                <w:b/>
                <w:sz w:val="18"/>
                <w:szCs w:val="18"/>
                <w:lang w:val="fr-FR"/>
              </w:rPr>
            </w:pPr>
            <w:bookmarkStart w:id="69" w:name="_Toc350860537"/>
            <w:bookmarkStart w:id="70" w:name="_Toc396211330"/>
            <w:r w:rsidRPr="000B5FFA">
              <w:rPr>
                <w:rFonts w:cs="Arial"/>
                <w:b/>
                <w:sz w:val="18"/>
                <w:szCs w:val="18"/>
                <w:lang w:val="fr-FR"/>
              </w:rPr>
              <w:t>3.</w:t>
            </w:r>
            <w:r>
              <w:rPr>
                <w:rFonts w:cs="Arial"/>
                <w:b/>
                <w:sz w:val="18"/>
                <w:szCs w:val="18"/>
                <w:lang w:val="ru-RU"/>
              </w:rPr>
              <w:t>2</w:t>
            </w:r>
            <w:r w:rsidRPr="000B5FFA">
              <w:rPr>
                <w:rFonts w:cs="Arial"/>
                <w:b/>
                <w:sz w:val="18"/>
                <w:szCs w:val="18"/>
                <w:lang w:val="fr-FR"/>
              </w:rPr>
              <w:t>.</w:t>
            </w:r>
            <w:r>
              <w:rPr>
                <w:rFonts w:cs="Arial"/>
                <w:b/>
                <w:sz w:val="18"/>
                <w:szCs w:val="18"/>
                <w:lang w:val="ru-RU"/>
              </w:rPr>
              <w:t>2</w:t>
            </w:r>
            <w:r w:rsidRPr="000B5FFA">
              <w:rPr>
                <w:rFonts w:cs="Arial"/>
                <w:b/>
                <w:sz w:val="18"/>
                <w:szCs w:val="18"/>
                <w:lang w:val="fr-FR"/>
              </w:rPr>
              <w:t>.Техника на РАБОЧЕЙ ПЛОЩАДКЕ</w:t>
            </w:r>
            <w:bookmarkEnd w:id="69"/>
            <w:bookmarkEnd w:id="70"/>
          </w:p>
        </w:tc>
      </w:tr>
      <w:tr w:rsidR="00F442F1" w:rsidRPr="0097535F" w14:paraId="52B39E73" w14:textId="77777777" w:rsidTr="00757A75">
        <w:tc>
          <w:tcPr>
            <w:tcW w:w="8964" w:type="dxa"/>
          </w:tcPr>
          <w:p w14:paraId="031EE13D" w14:textId="77777777" w:rsidR="00F442F1" w:rsidRPr="000B5FFA" w:rsidRDefault="00F442F1" w:rsidP="004506AF">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предоставляет на РАБОЧЕЙ ПЛОЩАДКЕ вилочный погрузчик с </w:t>
            </w:r>
            <w:proofErr w:type="spellStart"/>
            <w:r w:rsidRPr="000B5FFA">
              <w:rPr>
                <w:rFonts w:cs="Arial"/>
                <w:sz w:val="18"/>
                <w:szCs w:val="18"/>
                <w:lang w:val="ru-RU" w:eastAsia="en-GB"/>
              </w:rPr>
              <w:t>трубозахватом</w:t>
            </w:r>
            <w:proofErr w:type="spellEnd"/>
            <w:r w:rsidRPr="000B5FFA">
              <w:rPr>
                <w:rFonts w:cs="Arial"/>
                <w:sz w:val="18"/>
                <w:szCs w:val="18"/>
                <w:lang w:val="ru-RU" w:eastAsia="en-GB"/>
              </w:rPr>
              <w:t xml:space="preserve"> и легковой транспорт для перемещения своего ПЕРСОНАЛА по месторождению. Пассажирский транспорт должен быть оборудован стационарной системой мониторинга за автотранспортом (IVMS) согласно стандарту КОМПАНИИ, указанному в РАЗДЕЛЕ 6.</w:t>
            </w:r>
          </w:p>
        </w:tc>
      </w:tr>
      <w:tr w:rsidR="00F442F1" w:rsidRPr="0097535F" w14:paraId="67B8E083" w14:textId="77777777" w:rsidTr="00757A75">
        <w:tc>
          <w:tcPr>
            <w:tcW w:w="8964" w:type="dxa"/>
          </w:tcPr>
          <w:p w14:paraId="35E9DC65" w14:textId="33785EFB" w:rsidR="00F442F1" w:rsidRPr="000B5FFA" w:rsidRDefault="00F442F1" w:rsidP="004506AF">
            <w:pPr>
              <w:pStyle w:val="a5"/>
              <w:ind w:left="386" w:right="34" w:firstLine="0"/>
              <w:rPr>
                <w:rFonts w:cs="Arial"/>
                <w:sz w:val="18"/>
                <w:szCs w:val="18"/>
                <w:lang w:val="ru-RU" w:eastAsia="en-GB"/>
              </w:rPr>
            </w:pPr>
            <w:r w:rsidRPr="00704F12">
              <w:rPr>
                <w:rFonts w:cs="Arial"/>
                <w:sz w:val="18"/>
                <w:szCs w:val="18"/>
                <w:lang w:val="ru-RU"/>
              </w:rPr>
              <w:t>Менеджер БУРОВОЙ УСТАНОВКИ должен иметь легковой транспорт для оперативного перемещения по месторождению.</w:t>
            </w:r>
          </w:p>
        </w:tc>
      </w:tr>
      <w:tr w:rsidR="00F442F1" w:rsidRPr="0097535F" w14:paraId="2000184A" w14:textId="77777777" w:rsidTr="00757A75">
        <w:tc>
          <w:tcPr>
            <w:tcW w:w="8964" w:type="dxa"/>
          </w:tcPr>
          <w:p w14:paraId="5C03FCA4" w14:textId="6D011021" w:rsidR="00F442F1" w:rsidRPr="000B5FFA" w:rsidRDefault="00F442F1" w:rsidP="004506AF">
            <w:pPr>
              <w:pStyle w:val="a5"/>
              <w:ind w:left="386" w:right="34" w:firstLine="0"/>
              <w:rPr>
                <w:rFonts w:cs="Arial"/>
                <w:sz w:val="18"/>
                <w:szCs w:val="18"/>
                <w:lang w:val="ru-RU" w:eastAsia="en-GB"/>
              </w:rPr>
            </w:pPr>
            <w:r w:rsidRPr="00943192">
              <w:rPr>
                <w:rFonts w:cs="Arial"/>
                <w:sz w:val="18"/>
                <w:szCs w:val="18"/>
                <w:lang w:val="ru-RU"/>
              </w:rPr>
              <w:t>Д</w:t>
            </w:r>
            <w:r w:rsidRPr="0057345B">
              <w:rPr>
                <w:rFonts w:cs="Arial"/>
                <w:sz w:val="18"/>
                <w:szCs w:val="18"/>
                <w:lang w:val="ru-RU"/>
              </w:rPr>
              <w:t xml:space="preserve">ля выполнения РАБОТ по бурению скважин, а также для всех других РАБОТ (перебазирование на другую кустовую площадку, мобилизация и демобилизация) ПОДРЯДЧИК предоставляет вилочный автопогрузчик, с полным приводом и с возможностью замены подъемного устройства (минимальный набор устройств: </w:t>
            </w:r>
            <w:proofErr w:type="spellStart"/>
            <w:r w:rsidRPr="0057345B">
              <w:rPr>
                <w:rFonts w:cs="Arial"/>
                <w:sz w:val="18"/>
                <w:szCs w:val="18"/>
                <w:lang w:val="ru-RU"/>
              </w:rPr>
              <w:t>трубозахватом</w:t>
            </w:r>
            <w:proofErr w:type="spellEnd"/>
            <w:r w:rsidRPr="0057345B">
              <w:rPr>
                <w:rFonts w:cs="Arial"/>
                <w:sz w:val="18"/>
                <w:szCs w:val="18"/>
                <w:lang w:val="ru-RU"/>
              </w:rPr>
              <w:t xml:space="preserve">, </w:t>
            </w:r>
            <w:proofErr w:type="spellStart"/>
            <w:r w:rsidRPr="0057345B">
              <w:rPr>
                <w:rFonts w:cs="Arial"/>
                <w:sz w:val="18"/>
                <w:szCs w:val="18"/>
                <w:lang w:val="ru-RU"/>
              </w:rPr>
              <w:t>бочкозахват</w:t>
            </w:r>
            <w:proofErr w:type="spellEnd"/>
            <w:r w:rsidRPr="0057345B">
              <w:rPr>
                <w:rFonts w:cs="Arial"/>
                <w:sz w:val="18"/>
                <w:szCs w:val="18"/>
                <w:lang w:val="ru-RU"/>
              </w:rPr>
              <w:t xml:space="preserve">, стрела, ковш) с грузоподъемностью не менее 5 т. </w:t>
            </w:r>
          </w:p>
        </w:tc>
      </w:tr>
      <w:tr w:rsidR="00F442F1" w:rsidRPr="000B5FFA" w14:paraId="19A6FDA5" w14:textId="77777777" w:rsidTr="00757A75">
        <w:trPr>
          <w:trHeight w:val="20"/>
        </w:trPr>
        <w:tc>
          <w:tcPr>
            <w:tcW w:w="8964" w:type="dxa"/>
          </w:tcPr>
          <w:p w14:paraId="5C35DE88" w14:textId="380654F0" w:rsidR="00F442F1" w:rsidRPr="000B5FFA" w:rsidRDefault="00F442F1" w:rsidP="004506AF">
            <w:pPr>
              <w:pStyle w:val="Heading2E"/>
              <w:numPr>
                <w:ilvl w:val="0"/>
                <w:numId w:val="192"/>
              </w:numPr>
              <w:ind w:left="366" w:hanging="366"/>
              <w:jc w:val="both"/>
              <w:rPr>
                <w:rFonts w:cs="Arial"/>
                <w:szCs w:val="18"/>
                <w:lang w:val="fr-FR"/>
              </w:rPr>
            </w:pPr>
            <w:bookmarkStart w:id="71" w:name="_Toc51116470"/>
            <w:bookmarkStart w:id="72" w:name="_Toc56921367"/>
            <w:bookmarkStart w:id="73" w:name="_Toc56928100"/>
            <w:bookmarkStart w:id="74" w:name="_Toc396211332"/>
            <w:bookmarkStart w:id="75" w:name="_Toc97209664"/>
            <w:r w:rsidRPr="000B5FFA">
              <w:rPr>
                <w:rFonts w:cs="Arial"/>
                <w:szCs w:val="18"/>
                <w:lang w:val="fr-FR"/>
              </w:rPr>
              <w:t>Состояние места проведения работ</w:t>
            </w:r>
            <w:bookmarkEnd w:id="71"/>
            <w:bookmarkEnd w:id="72"/>
            <w:bookmarkEnd w:id="73"/>
            <w:bookmarkEnd w:id="74"/>
            <w:bookmarkEnd w:id="75"/>
          </w:p>
        </w:tc>
      </w:tr>
      <w:tr w:rsidR="00F442F1" w:rsidRPr="0097535F" w14:paraId="335096AE" w14:textId="77777777" w:rsidTr="00757A75">
        <w:tc>
          <w:tcPr>
            <w:tcW w:w="8964" w:type="dxa"/>
          </w:tcPr>
          <w:p w14:paraId="3966AEE7" w14:textId="77777777" w:rsidR="00F442F1" w:rsidRPr="000B5FFA" w:rsidRDefault="00F442F1" w:rsidP="004506AF">
            <w:pPr>
              <w:pStyle w:val="a5"/>
              <w:ind w:left="386" w:right="34" w:firstLine="0"/>
              <w:rPr>
                <w:rFonts w:cs="Arial"/>
                <w:sz w:val="18"/>
                <w:szCs w:val="18"/>
                <w:lang w:val="ru-RU" w:eastAsia="en-GB"/>
              </w:rPr>
            </w:pPr>
            <w:r w:rsidRPr="000B5FFA">
              <w:rPr>
                <w:rFonts w:cs="Arial"/>
                <w:sz w:val="18"/>
                <w:szCs w:val="18"/>
                <w:lang w:val="ru-RU" w:eastAsia="en-GB"/>
              </w:rPr>
              <w:t>ПОДРЯДЧИК будет постоянно поддерживать грунтовое покрытие РАБОЧЕЙ ПЛОЩАДКИ в надлежащем состоянии и делать все для предотвращения повреждения грунта, для предотвращения уменьшения несущей способности и дренирующей способности поверхностного слоя грунта, и обеспечит чистоту на РАБОЧЕЙ ПЛОШАДКЕ, путем сбора всех отходов в специально отведенные места (контейнеры).</w:t>
            </w:r>
          </w:p>
        </w:tc>
      </w:tr>
      <w:tr w:rsidR="00F442F1" w:rsidRPr="0097535F" w14:paraId="5F7ACA6C" w14:textId="77777777" w:rsidTr="00757A75">
        <w:tc>
          <w:tcPr>
            <w:tcW w:w="8964" w:type="dxa"/>
          </w:tcPr>
          <w:p w14:paraId="3595B1F0" w14:textId="77777777" w:rsidR="00F442F1" w:rsidRPr="000B5FFA" w:rsidRDefault="00F442F1" w:rsidP="004506AF">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обязан не допускать разливов буровых растворов в шламовый амбар, а также несет исключительную ответственность в случае ненадлежащих условий работы оборудования по контролю за </w:t>
            </w:r>
            <w:proofErr w:type="spellStart"/>
            <w:r w:rsidRPr="000B5FFA">
              <w:rPr>
                <w:rFonts w:cs="Arial"/>
                <w:sz w:val="18"/>
                <w:szCs w:val="18"/>
                <w:lang w:val="ru-RU" w:eastAsia="en-GB"/>
              </w:rPr>
              <w:t>мехпримесями</w:t>
            </w:r>
            <w:proofErr w:type="spellEnd"/>
            <w:r w:rsidRPr="000B5FFA">
              <w:rPr>
                <w:rFonts w:cs="Arial"/>
                <w:sz w:val="18"/>
                <w:szCs w:val="18"/>
                <w:lang w:val="ru-RU" w:eastAsia="en-GB"/>
              </w:rPr>
              <w:t xml:space="preserve">. </w:t>
            </w:r>
          </w:p>
          <w:p w14:paraId="4AD81A6E" w14:textId="77777777" w:rsidR="00F442F1" w:rsidRPr="000B5FFA" w:rsidRDefault="00F442F1" w:rsidP="004506AF">
            <w:pPr>
              <w:pStyle w:val="a5"/>
              <w:ind w:left="386" w:right="34" w:firstLine="0"/>
              <w:rPr>
                <w:rFonts w:cs="Arial"/>
                <w:sz w:val="18"/>
                <w:szCs w:val="18"/>
                <w:lang w:val="ru-RU" w:eastAsia="en-GB"/>
              </w:rPr>
            </w:pPr>
            <w:r w:rsidRPr="000B5FFA">
              <w:rPr>
                <w:rFonts w:cs="Arial"/>
                <w:sz w:val="18"/>
                <w:szCs w:val="18"/>
                <w:lang w:val="ru-RU" w:eastAsia="en-GB"/>
              </w:rPr>
              <w:t>ПОДРЯДЧИК обязан не допускать поверхностных разливов воды вокруг буровой, в том числе (помимо прочего):</w:t>
            </w:r>
          </w:p>
        </w:tc>
      </w:tr>
      <w:tr w:rsidR="00F442F1" w:rsidRPr="0097535F" w14:paraId="5D1141B3" w14:textId="77777777" w:rsidTr="00757A75">
        <w:tc>
          <w:tcPr>
            <w:tcW w:w="8964" w:type="dxa"/>
          </w:tcPr>
          <w:p w14:paraId="19514002" w14:textId="77777777" w:rsidR="00F442F1" w:rsidRPr="003D0224" w:rsidRDefault="00F442F1" w:rsidP="004506AF">
            <w:pPr>
              <w:ind w:left="615" w:hanging="615"/>
              <w:rPr>
                <w:rFonts w:cs="Arial"/>
                <w:sz w:val="18"/>
                <w:szCs w:val="18"/>
                <w:lang w:val="ru-RU"/>
              </w:rPr>
            </w:pPr>
          </w:p>
        </w:tc>
      </w:tr>
      <w:tr w:rsidR="00F442F1" w:rsidRPr="0097535F" w14:paraId="3E7E60BF" w14:textId="77777777" w:rsidTr="00757A75">
        <w:tc>
          <w:tcPr>
            <w:tcW w:w="8964" w:type="dxa"/>
          </w:tcPr>
          <w:p w14:paraId="2D129F84" w14:textId="77777777" w:rsidR="00F442F1" w:rsidRPr="003D0224" w:rsidRDefault="00F442F1" w:rsidP="004506AF">
            <w:pPr>
              <w:ind w:left="615" w:hanging="615"/>
              <w:rPr>
                <w:rFonts w:cs="Arial"/>
                <w:sz w:val="18"/>
                <w:szCs w:val="18"/>
                <w:lang w:val="ru-RU"/>
              </w:rPr>
            </w:pPr>
            <w:r w:rsidRPr="000B5FFA">
              <w:rPr>
                <w:rFonts w:cs="Arial"/>
                <w:sz w:val="18"/>
                <w:szCs w:val="18"/>
                <w:lang w:val="fr-FR"/>
              </w:rPr>
              <w:t>a</w:t>
            </w:r>
            <w:r w:rsidRPr="003D0224">
              <w:rPr>
                <w:rFonts w:cs="Arial"/>
                <w:sz w:val="18"/>
                <w:szCs w:val="18"/>
                <w:lang w:val="ru-RU"/>
              </w:rPr>
              <w:t>)</w:t>
            </w:r>
            <w:r w:rsidRPr="003D0224">
              <w:rPr>
                <w:rFonts w:cs="Arial"/>
                <w:sz w:val="18"/>
                <w:szCs w:val="18"/>
                <w:lang w:val="ru-RU"/>
              </w:rPr>
              <w:tab/>
              <w:t>проливов с роторного стола, например, промывочной воды, протечек при промывке линий и т.</w:t>
            </w:r>
            <w:r w:rsidRPr="000B5FFA">
              <w:rPr>
                <w:rFonts w:cs="Arial"/>
                <w:sz w:val="18"/>
                <w:szCs w:val="18"/>
                <w:lang w:val="fr-FR"/>
              </w:rPr>
              <w:t> </w:t>
            </w:r>
            <w:r w:rsidRPr="003D0224">
              <w:rPr>
                <w:rFonts w:cs="Arial"/>
                <w:sz w:val="18"/>
                <w:szCs w:val="18"/>
                <w:lang w:val="ru-RU"/>
              </w:rPr>
              <w:t>п.;</w:t>
            </w:r>
          </w:p>
        </w:tc>
      </w:tr>
      <w:tr w:rsidR="00F442F1" w:rsidRPr="000B5FFA" w14:paraId="329BE09E" w14:textId="77777777" w:rsidTr="00757A75">
        <w:tc>
          <w:tcPr>
            <w:tcW w:w="8964" w:type="dxa"/>
          </w:tcPr>
          <w:p w14:paraId="1F16392B" w14:textId="77777777" w:rsidR="00F442F1" w:rsidRPr="000B5FFA" w:rsidRDefault="00F442F1" w:rsidP="004506AF">
            <w:pPr>
              <w:ind w:left="615" w:hanging="615"/>
              <w:rPr>
                <w:rFonts w:cs="Arial"/>
                <w:sz w:val="18"/>
                <w:szCs w:val="18"/>
                <w:lang w:val="fr-FR"/>
              </w:rPr>
            </w:pPr>
            <w:r w:rsidRPr="000B5FFA">
              <w:rPr>
                <w:rFonts w:cs="Arial"/>
                <w:sz w:val="18"/>
                <w:szCs w:val="18"/>
                <w:lang w:val="fr-FR"/>
              </w:rPr>
              <w:t>б)</w:t>
            </w:r>
            <w:r w:rsidRPr="000B5FFA">
              <w:rPr>
                <w:rFonts w:cs="Arial"/>
                <w:sz w:val="18"/>
                <w:szCs w:val="18"/>
                <w:lang w:val="fr-FR"/>
              </w:rPr>
              <w:tab/>
              <w:t>переполнения шламовых амбаров</w:t>
            </w:r>
          </w:p>
        </w:tc>
      </w:tr>
      <w:tr w:rsidR="00F442F1" w:rsidRPr="0097535F" w14:paraId="232647BB" w14:textId="77777777" w:rsidTr="00757A75">
        <w:tc>
          <w:tcPr>
            <w:tcW w:w="8964" w:type="dxa"/>
          </w:tcPr>
          <w:p w14:paraId="51CC3BFD" w14:textId="77777777" w:rsidR="00F442F1" w:rsidRPr="000B5FFA" w:rsidRDefault="00F442F1" w:rsidP="004506AF">
            <w:pPr>
              <w:pStyle w:val="a5"/>
              <w:ind w:left="386" w:right="34" w:firstLine="0"/>
              <w:rPr>
                <w:rFonts w:cs="Arial"/>
                <w:sz w:val="18"/>
                <w:szCs w:val="18"/>
                <w:lang w:val="ru-RU" w:eastAsia="en-GB"/>
              </w:rPr>
            </w:pPr>
            <w:r w:rsidRPr="000B5FFA">
              <w:rPr>
                <w:rFonts w:cs="Arial"/>
                <w:sz w:val="18"/>
                <w:szCs w:val="18"/>
                <w:lang w:val="ru-RU" w:eastAsia="en-GB"/>
              </w:rPr>
              <w:lastRenderedPageBreak/>
              <w:t xml:space="preserve">ПОДРЯДЧИК должен поддерживать в рабочем состоянии дренажные каналы для предотвращения накопления поверхностной воды, разрушения грунта и нарушений условий безопасности проведения работ. </w:t>
            </w:r>
          </w:p>
        </w:tc>
      </w:tr>
      <w:tr w:rsidR="00F442F1" w:rsidRPr="0097535F" w14:paraId="4D49F220" w14:textId="77777777" w:rsidTr="00757A75">
        <w:tc>
          <w:tcPr>
            <w:tcW w:w="8964" w:type="dxa"/>
          </w:tcPr>
          <w:p w14:paraId="5C8DF702" w14:textId="77777777" w:rsidR="00F442F1" w:rsidRPr="000B5FFA" w:rsidRDefault="00F442F1" w:rsidP="004506AF">
            <w:pPr>
              <w:pStyle w:val="a5"/>
              <w:ind w:left="386" w:right="34" w:firstLine="0"/>
              <w:rPr>
                <w:rFonts w:cs="Arial"/>
                <w:sz w:val="18"/>
                <w:szCs w:val="18"/>
                <w:lang w:val="ru-RU" w:eastAsia="en-GB"/>
              </w:rPr>
            </w:pPr>
            <w:r w:rsidRPr="000B5FFA">
              <w:rPr>
                <w:rFonts w:cs="Arial"/>
                <w:sz w:val="18"/>
                <w:szCs w:val="18"/>
                <w:lang w:val="ru-RU" w:eastAsia="en-GB"/>
              </w:rPr>
              <w:t>По завершении работ на РАБОЧЕЙ ПЛОЩАДКЕ все излишки буровых и скважинных МАТЕРИАЛОВ ПОДРЯДЧИКА и КОМПАНИИ должны быть вывезены с ПЛОЩАДКИ на новую ПЛОЩАДКУ или возвращены на МЕСТНУЮ и/или ОСНОВНУЮ БАЗУ ПОДРЯДЧИКА и/или КОМПАНИИ.</w:t>
            </w:r>
          </w:p>
        </w:tc>
      </w:tr>
      <w:tr w:rsidR="00F442F1" w:rsidRPr="0097535F" w14:paraId="203C283F" w14:textId="77777777" w:rsidTr="00757A75">
        <w:tc>
          <w:tcPr>
            <w:tcW w:w="8964" w:type="dxa"/>
          </w:tcPr>
          <w:p w14:paraId="63571E8E" w14:textId="77777777" w:rsidR="00F442F1" w:rsidRPr="000B5FFA" w:rsidRDefault="00F442F1" w:rsidP="004506AF">
            <w:pPr>
              <w:pStyle w:val="a5"/>
              <w:ind w:left="386" w:right="34" w:firstLine="0"/>
              <w:rPr>
                <w:rFonts w:cs="Arial"/>
                <w:sz w:val="18"/>
                <w:szCs w:val="18"/>
                <w:lang w:val="ru-RU" w:eastAsia="en-GB"/>
              </w:rPr>
            </w:pPr>
            <w:r w:rsidRPr="000B5FFA">
              <w:rPr>
                <w:rFonts w:cs="Arial"/>
                <w:sz w:val="18"/>
                <w:szCs w:val="18"/>
                <w:lang w:val="ru-RU" w:eastAsia="en-GB"/>
              </w:rPr>
              <w:t>В местах проведения работ и расположения бурового лагеря не должно быть никаких отходов или шлама, и ПОДРЯДЧИК должен выполнить планировку поверхности в той мере, в какой это возможно при использовании ОБОРУДОВАНИЯ и ПЕРСОНАЛА ПОДРЯДЧИКА.</w:t>
            </w:r>
          </w:p>
        </w:tc>
      </w:tr>
      <w:tr w:rsidR="00F442F1" w:rsidRPr="0097535F" w14:paraId="3C8EC18B" w14:textId="77777777" w:rsidTr="00757A75">
        <w:tc>
          <w:tcPr>
            <w:tcW w:w="8964" w:type="dxa"/>
          </w:tcPr>
          <w:p w14:paraId="4E3E0691" w14:textId="77777777" w:rsidR="00F442F1" w:rsidRPr="000B5FFA" w:rsidRDefault="00F442F1" w:rsidP="004506AF">
            <w:pPr>
              <w:pStyle w:val="a5"/>
              <w:ind w:left="386" w:right="34" w:firstLine="0"/>
              <w:rPr>
                <w:rFonts w:cs="Arial"/>
                <w:sz w:val="18"/>
                <w:szCs w:val="18"/>
                <w:lang w:val="ru-RU" w:eastAsia="en-GB"/>
              </w:rPr>
            </w:pPr>
            <w:r w:rsidRPr="000B5FFA">
              <w:rPr>
                <w:rFonts w:cs="Arial"/>
                <w:sz w:val="18"/>
                <w:szCs w:val="18"/>
                <w:lang w:val="ru-RU" w:eastAsia="en-GB"/>
              </w:rPr>
              <w:t>Сброс сырой нефти из скважины запрещен. КОМПАНИЯ должна предоставить емкость для сбора и удаления любой добытой сырой нефти.</w:t>
            </w:r>
          </w:p>
        </w:tc>
      </w:tr>
      <w:tr w:rsidR="00F442F1" w:rsidRPr="000B5FFA" w14:paraId="64DA158A" w14:textId="77777777" w:rsidTr="00757A75">
        <w:tc>
          <w:tcPr>
            <w:tcW w:w="8964" w:type="dxa"/>
          </w:tcPr>
          <w:p w14:paraId="626F59EF" w14:textId="39C96A78" w:rsidR="00F442F1" w:rsidRPr="000B5FFA" w:rsidRDefault="00F442F1" w:rsidP="004506AF">
            <w:pPr>
              <w:pStyle w:val="Heading2E"/>
              <w:numPr>
                <w:ilvl w:val="0"/>
                <w:numId w:val="192"/>
              </w:numPr>
              <w:ind w:left="366" w:hanging="366"/>
              <w:jc w:val="both"/>
              <w:rPr>
                <w:rFonts w:cs="Arial"/>
                <w:szCs w:val="18"/>
                <w:lang w:val="fr-FR"/>
              </w:rPr>
            </w:pPr>
            <w:bookmarkStart w:id="76" w:name="_Toc51391216"/>
            <w:bookmarkStart w:id="77" w:name="_Toc56930010"/>
            <w:bookmarkStart w:id="78" w:name="_Toc318190936"/>
            <w:bookmarkStart w:id="79" w:name="_Toc350860540"/>
            <w:bookmarkStart w:id="80" w:name="_Toc396211334"/>
            <w:bookmarkStart w:id="81" w:name="_Toc97209666"/>
            <w:r w:rsidRPr="000B5FFA">
              <w:rPr>
                <w:rFonts w:cs="Arial"/>
                <w:szCs w:val="18"/>
                <w:lang w:val="fr-FR"/>
              </w:rPr>
              <w:t>Вода</w:t>
            </w:r>
            <w:bookmarkEnd w:id="76"/>
            <w:r w:rsidRPr="000B5FFA">
              <w:rPr>
                <w:rFonts w:cs="Arial"/>
                <w:szCs w:val="18"/>
                <w:lang w:val="fr-FR"/>
              </w:rPr>
              <w:t xml:space="preserve"> для бурового раствора</w:t>
            </w:r>
            <w:bookmarkEnd w:id="77"/>
            <w:bookmarkEnd w:id="78"/>
            <w:bookmarkEnd w:id="79"/>
            <w:bookmarkEnd w:id="80"/>
            <w:bookmarkEnd w:id="81"/>
          </w:p>
        </w:tc>
      </w:tr>
      <w:tr w:rsidR="00F442F1" w:rsidRPr="0097535F" w14:paraId="12558522" w14:textId="77777777" w:rsidTr="00757A75">
        <w:tc>
          <w:tcPr>
            <w:tcW w:w="8964" w:type="dxa"/>
          </w:tcPr>
          <w:p w14:paraId="50E5936C" w14:textId="0F1C38C7" w:rsidR="00F442F1" w:rsidRPr="000B5FFA" w:rsidRDefault="00F442F1" w:rsidP="004506AF">
            <w:pPr>
              <w:pStyle w:val="a5"/>
              <w:ind w:left="386" w:right="34" w:firstLine="0"/>
              <w:rPr>
                <w:rFonts w:cs="Arial"/>
                <w:sz w:val="18"/>
                <w:szCs w:val="18"/>
                <w:lang w:val="ru-RU" w:eastAsia="en-GB"/>
              </w:rPr>
            </w:pPr>
            <w:r w:rsidRPr="000B0712">
              <w:rPr>
                <w:rFonts w:cs="Arial"/>
                <w:sz w:val="18"/>
                <w:szCs w:val="18"/>
                <w:lang w:val="ru-RU"/>
              </w:rPr>
              <w:t xml:space="preserve">ПОДРЯДЧИК предоставляет все ОБОРУДОВАНИЕ, МАТЕРИАЛЫ и ПЕРСОНАЛ, необходимые для обеспечения </w:t>
            </w:r>
            <w:r>
              <w:rPr>
                <w:rFonts w:cs="Arial"/>
                <w:sz w:val="18"/>
                <w:szCs w:val="18"/>
                <w:lang w:val="ru-RU"/>
              </w:rPr>
              <w:t xml:space="preserve">РАБОЧЕЙ </w:t>
            </w:r>
            <w:r w:rsidRPr="000B0712">
              <w:rPr>
                <w:rFonts w:cs="Arial"/>
                <w:sz w:val="18"/>
                <w:szCs w:val="18"/>
                <w:lang w:val="ru-RU"/>
              </w:rPr>
              <w:t>ПЛОЩАДКИ водой для бурового раствора, с использованием водяных скважин, предоставляемых КОМПАНИЕЙ.</w:t>
            </w:r>
          </w:p>
        </w:tc>
      </w:tr>
      <w:tr w:rsidR="00F442F1" w:rsidRPr="0097535F" w14:paraId="53D44D19" w14:textId="77777777" w:rsidTr="00757A75">
        <w:tc>
          <w:tcPr>
            <w:tcW w:w="8964" w:type="dxa"/>
          </w:tcPr>
          <w:p w14:paraId="571ECE11" w14:textId="48BADCF2" w:rsidR="00F442F1" w:rsidRPr="000B5FFA" w:rsidRDefault="00F442F1" w:rsidP="004506AF">
            <w:pPr>
              <w:pStyle w:val="a5"/>
              <w:ind w:left="386" w:right="34" w:firstLine="0"/>
              <w:rPr>
                <w:rFonts w:cs="Arial"/>
                <w:sz w:val="18"/>
                <w:szCs w:val="18"/>
                <w:lang w:val="ru-RU" w:eastAsia="en-GB"/>
              </w:rPr>
            </w:pPr>
            <w:r w:rsidRPr="000B0712">
              <w:rPr>
                <w:rFonts w:cs="Arial"/>
                <w:sz w:val="18"/>
                <w:szCs w:val="18"/>
                <w:lang w:val="ru-RU"/>
              </w:rPr>
              <w:t>ПОДРЯДЧИК будет отвечать за подсоединение на ПЛОЩАДКЕ водопровода технической воды для приготовления бурового раствора, а также за контроль подачи на ПЛОЩАДКУ т</w:t>
            </w:r>
            <w:r>
              <w:rPr>
                <w:rFonts w:cs="Arial"/>
                <w:sz w:val="18"/>
                <w:szCs w:val="18"/>
                <w:lang w:val="ru-RU"/>
              </w:rPr>
              <w:t>ехнической воды и за оповещение</w:t>
            </w:r>
            <w:r w:rsidRPr="000B0712">
              <w:rPr>
                <w:rFonts w:cs="Arial"/>
                <w:sz w:val="18"/>
                <w:szCs w:val="18"/>
                <w:lang w:val="ru-RU"/>
              </w:rPr>
              <w:t xml:space="preserve"> КОМПАНИИ обо всех случаях отказов в работе указанного водопровода. </w:t>
            </w:r>
          </w:p>
        </w:tc>
      </w:tr>
      <w:tr w:rsidR="00F442F1" w:rsidRPr="0097535F" w14:paraId="5F78F5E8" w14:textId="77777777" w:rsidTr="00757A75">
        <w:tc>
          <w:tcPr>
            <w:tcW w:w="8964" w:type="dxa"/>
          </w:tcPr>
          <w:p w14:paraId="6978EF15" w14:textId="43BB01A9" w:rsidR="00F442F1" w:rsidRPr="000B5FFA" w:rsidRDefault="00F442F1" w:rsidP="004506AF">
            <w:pPr>
              <w:pStyle w:val="a5"/>
              <w:ind w:left="386" w:right="34" w:firstLine="0"/>
              <w:rPr>
                <w:rFonts w:cs="Arial"/>
                <w:sz w:val="18"/>
                <w:szCs w:val="18"/>
                <w:lang w:val="ru-RU" w:eastAsia="en-GB"/>
              </w:rPr>
            </w:pPr>
            <w:r w:rsidRPr="000B0712">
              <w:rPr>
                <w:rFonts w:cs="Arial"/>
                <w:sz w:val="18"/>
                <w:szCs w:val="18"/>
                <w:lang w:val="ru-RU"/>
              </w:rPr>
              <w:t xml:space="preserve">ПОДРЯДЧИК должен обеспечить достаточный и постоянный запас воды на РАБОЧЕЙ ПЛОЩАДКЕ и всегда учитывать возможные значительные потери жидкости в стволе скважины. </w:t>
            </w:r>
          </w:p>
        </w:tc>
      </w:tr>
      <w:tr w:rsidR="00F442F1" w:rsidRPr="0097535F" w14:paraId="48DF47DA" w14:textId="77777777" w:rsidTr="00757A75">
        <w:tc>
          <w:tcPr>
            <w:tcW w:w="8964" w:type="dxa"/>
          </w:tcPr>
          <w:p w14:paraId="1EB60B61" w14:textId="017707DA" w:rsidR="00F442F1" w:rsidRPr="003D0224" w:rsidRDefault="00F442F1" w:rsidP="004506AF">
            <w:pPr>
              <w:pStyle w:val="Heading2E"/>
              <w:numPr>
                <w:ilvl w:val="0"/>
                <w:numId w:val="192"/>
              </w:numPr>
              <w:ind w:left="366" w:hanging="366"/>
              <w:jc w:val="both"/>
              <w:rPr>
                <w:rFonts w:cs="Arial"/>
                <w:szCs w:val="18"/>
                <w:lang w:val="ru-RU"/>
              </w:rPr>
            </w:pPr>
            <w:bookmarkStart w:id="82" w:name="_Toc396211336"/>
            <w:bookmarkStart w:id="83" w:name="_Toc97209668"/>
            <w:r w:rsidRPr="003D0224">
              <w:rPr>
                <w:rFonts w:cs="Arial"/>
                <w:szCs w:val="18"/>
                <w:lang w:val="ru-RU"/>
              </w:rPr>
              <w:t>Дизельное топливо для ОБОРУДОВАНИЯ ПОДРЯДЧИКА</w:t>
            </w:r>
            <w:bookmarkEnd w:id="82"/>
            <w:bookmarkEnd w:id="83"/>
          </w:p>
        </w:tc>
      </w:tr>
      <w:tr w:rsidR="00F442F1" w:rsidRPr="0097535F" w14:paraId="0B501F07" w14:textId="77777777" w:rsidTr="00757A75">
        <w:tc>
          <w:tcPr>
            <w:tcW w:w="8964" w:type="dxa"/>
          </w:tcPr>
          <w:p w14:paraId="45488CD8" w14:textId="77777777" w:rsidR="00F442F1" w:rsidRPr="000B5FFA" w:rsidRDefault="00F442F1" w:rsidP="004506AF">
            <w:pPr>
              <w:pStyle w:val="a5"/>
              <w:ind w:left="386" w:right="34" w:firstLine="0"/>
              <w:rPr>
                <w:rFonts w:cs="Arial"/>
                <w:b/>
                <w:sz w:val="18"/>
                <w:szCs w:val="18"/>
                <w:lang w:val="ru-RU" w:eastAsia="en-GB"/>
              </w:rPr>
            </w:pPr>
            <w:r w:rsidRPr="000B5FFA">
              <w:rPr>
                <w:rFonts w:cs="Arial"/>
                <w:b/>
                <w:sz w:val="18"/>
                <w:szCs w:val="18"/>
                <w:lang w:val="ru-RU" w:eastAsia="en-GB"/>
              </w:rPr>
              <w:t>Работы по МОБИЛИЗАЦИИ / ДЕМОБИЛИЗАЦИИ, перебазированию ОБОРУДОВАНИЯ, ПЕРСОНАЛА с одной кустовой площадки на другую</w:t>
            </w:r>
          </w:p>
        </w:tc>
      </w:tr>
      <w:tr w:rsidR="00F442F1" w:rsidRPr="0097535F" w14:paraId="67592623" w14:textId="77777777" w:rsidTr="00757A75">
        <w:tc>
          <w:tcPr>
            <w:tcW w:w="8964" w:type="dxa"/>
          </w:tcPr>
          <w:p w14:paraId="21F8F845" w14:textId="77777777" w:rsidR="00F442F1" w:rsidRPr="000B5FFA" w:rsidRDefault="00F442F1" w:rsidP="004506AF">
            <w:pPr>
              <w:pStyle w:val="a5"/>
              <w:ind w:left="386" w:right="34" w:firstLine="0"/>
              <w:rPr>
                <w:rFonts w:cs="Arial"/>
                <w:sz w:val="18"/>
                <w:szCs w:val="18"/>
                <w:lang w:val="ru-RU" w:eastAsia="en-GB"/>
              </w:rPr>
            </w:pPr>
            <w:r w:rsidRPr="000B5FFA">
              <w:rPr>
                <w:rFonts w:cs="Arial"/>
                <w:sz w:val="18"/>
                <w:szCs w:val="18"/>
                <w:lang w:val="ru-RU" w:eastAsia="en-GB"/>
              </w:rPr>
              <w:t xml:space="preserve">В процессе МОБИЛИЗАЦИИ / ДЕМОБИЛИЗАЦИИ и перебазирования ОБОРУДОВАНИЯ, ПЕРСОНАЛА и материалов ПОДРЯДЧИКА с одной кустовой площадки на другую все необходимое дизельное топливо предоставляется ПОДРЯДЧИКОМ. </w:t>
            </w:r>
          </w:p>
        </w:tc>
      </w:tr>
      <w:tr w:rsidR="00F442F1" w:rsidRPr="0097535F" w14:paraId="18C78A0D" w14:textId="77777777" w:rsidTr="00757A75">
        <w:tc>
          <w:tcPr>
            <w:tcW w:w="8964" w:type="dxa"/>
          </w:tcPr>
          <w:p w14:paraId="733A25C2" w14:textId="77777777" w:rsidR="00F442F1" w:rsidRPr="000B5FFA" w:rsidRDefault="00F442F1" w:rsidP="004506AF">
            <w:pPr>
              <w:pStyle w:val="a5"/>
              <w:ind w:left="386" w:right="34" w:firstLine="0"/>
              <w:rPr>
                <w:rFonts w:cs="Arial"/>
                <w:sz w:val="18"/>
                <w:szCs w:val="18"/>
                <w:lang w:val="ru-RU" w:eastAsia="en-GB"/>
              </w:rPr>
            </w:pPr>
            <w:r w:rsidRPr="000B5FFA">
              <w:rPr>
                <w:rFonts w:cs="Arial"/>
                <w:sz w:val="18"/>
                <w:szCs w:val="18"/>
                <w:lang w:val="ru-RU" w:eastAsia="en-GB"/>
              </w:rPr>
              <w:t>В случае если ПОДРЯДЧИК покупает топливо у КОМПАНИИ, то КОМПАНИЯ доставит топливо на РАБОЧУЮ ПЛОЩАДКУ.</w:t>
            </w:r>
          </w:p>
        </w:tc>
      </w:tr>
      <w:tr w:rsidR="00F442F1" w:rsidRPr="0097535F" w14:paraId="0AFCDC24" w14:textId="77777777" w:rsidTr="00757A75">
        <w:tc>
          <w:tcPr>
            <w:tcW w:w="8964" w:type="dxa"/>
          </w:tcPr>
          <w:p w14:paraId="79B35F3B" w14:textId="77777777" w:rsidR="00F442F1" w:rsidRPr="00757A75" w:rsidRDefault="00F442F1" w:rsidP="004506AF">
            <w:pPr>
              <w:pStyle w:val="a5"/>
              <w:ind w:left="386" w:right="34" w:firstLine="0"/>
              <w:rPr>
                <w:rFonts w:cs="Arial"/>
                <w:b/>
                <w:sz w:val="18"/>
                <w:szCs w:val="18"/>
                <w:lang w:val="ru-RU" w:eastAsia="en-GB"/>
              </w:rPr>
            </w:pPr>
          </w:p>
          <w:p w14:paraId="7159541D" w14:textId="67A289F8" w:rsidR="00F442F1" w:rsidRPr="002203AA" w:rsidRDefault="00F442F1" w:rsidP="004506AF">
            <w:pPr>
              <w:pStyle w:val="a5"/>
              <w:ind w:left="386" w:right="34" w:firstLine="0"/>
              <w:rPr>
                <w:rFonts w:cs="Arial"/>
                <w:b/>
                <w:sz w:val="18"/>
                <w:szCs w:val="18"/>
                <w:lang w:val="ru-RU" w:eastAsia="en-GB"/>
              </w:rPr>
            </w:pPr>
            <w:r w:rsidRPr="002203AA">
              <w:rPr>
                <w:rFonts w:cs="Arial"/>
                <w:b/>
                <w:sz w:val="18"/>
                <w:szCs w:val="18"/>
                <w:lang w:val="ru-RU" w:eastAsia="en-GB"/>
              </w:rPr>
              <w:t>Работы по бурению скважин перемещению ОБОРУДОВАНИЯ, ПЕРСОНАЛА на одной РАБОЧЕЙ ПЛОЩАДКЕ</w:t>
            </w:r>
          </w:p>
        </w:tc>
      </w:tr>
      <w:tr w:rsidR="00F442F1" w:rsidRPr="0097535F" w14:paraId="393C1B90" w14:textId="77777777" w:rsidTr="00757A75">
        <w:tc>
          <w:tcPr>
            <w:tcW w:w="8964" w:type="dxa"/>
          </w:tcPr>
          <w:p w14:paraId="1527F704" w14:textId="7E4E01F5" w:rsidR="00F442F1" w:rsidRPr="00BF23DA" w:rsidRDefault="00F442F1" w:rsidP="004506AF">
            <w:pPr>
              <w:pStyle w:val="a5"/>
              <w:ind w:left="386" w:right="34" w:firstLine="0"/>
              <w:rPr>
                <w:rFonts w:cs="Arial"/>
                <w:sz w:val="18"/>
                <w:szCs w:val="18"/>
                <w:highlight w:val="yellow"/>
                <w:lang w:val="ru-RU" w:eastAsia="en-GB"/>
              </w:rPr>
            </w:pPr>
            <w:r w:rsidRPr="002203AA">
              <w:rPr>
                <w:rFonts w:cs="Arial"/>
                <w:sz w:val="18"/>
                <w:szCs w:val="18"/>
                <w:lang w:val="ru-RU" w:eastAsia="en-GB"/>
              </w:rPr>
              <w:t xml:space="preserve">При выполнении РАБОТ по </w:t>
            </w:r>
            <w:proofErr w:type="spellStart"/>
            <w:r w:rsidRPr="002203AA">
              <w:rPr>
                <w:rFonts w:cs="Arial"/>
                <w:sz w:val="18"/>
                <w:szCs w:val="18"/>
                <w:lang w:val="ru-RU" w:eastAsia="en-GB"/>
              </w:rPr>
              <w:t>по</w:t>
            </w:r>
            <w:proofErr w:type="spellEnd"/>
            <w:r w:rsidRPr="002203AA">
              <w:rPr>
                <w:rFonts w:cs="Arial"/>
                <w:sz w:val="18"/>
                <w:szCs w:val="18"/>
                <w:lang w:val="ru-RU" w:eastAsia="en-GB"/>
              </w:rPr>
              <w:t xml:space="preserve"> бурению скважин, перемещению ОБОРУДОВАНИЯ, ПЕРСОНАЛА на одной РАБОЧЕЙ ПЛОЩАДКЕ, дизельное топливо предоставит КОМПАНИЯ за свой счет.</w:t>
            </w:r>
          </w:p>
        </w:tc>
      </w:tr>
      <w:tr w:rsidR="00F442F1" w:rsidRPr="0097535F" w14:paraId="7C2176E6" w14:textId="77777777" w:rsidTr="00757A75">
        <w:tc>
          <w:tcPr>
            <w:tcW w:w="8964" w:type="dxa"/>
          </w:tcPr>
          <w:p w14:paraId="28DE8859" w14:textId="66AC2F19" w:rsidR="00F442F1" w:rsidRPr="002203AA" w:rsidRDefault="00F442F1" w:rsidP="004506AF">
            <w:pPr>
              <w:pStyle w:val="a5"/>
              <w:ind w:left="386" w:right="34" w:firstLine="0"/>
              <w:rPr>
                <w:rFonts w:cs="Arial"/>
                <w:sz w:val="18"/>
                <w:szCs w:val="18"/>
                <w:lang w:val="ru-RU" w:eastAsia="en-GB"/>
              </w:rPr>
            </w:pPr>
            <w:r w:rsidRPr="000B0712">
              <w:rPr>
                <w:rFonts w:cs="Arial"/>
                <w:sz w:val="18"/>
                <w:szCs w:val="18"/>
                <w:lang w:val="ru-RU"/>
              </w:rPr>
              <w:t>Система обогрева на буровой установке должна отапливаться сырой нефтью в том числе и в зимний период. В случае если по вине ПОДРЯДЧИКА требуется использование дизельного топлива для заправки системы обогрева, ПОДРЯДЧИК обеспечивает такое топливо своими силами и за свой счет.</w:t>
            </w:r>
          </w:p>
        </w:tc>
      </w:tr>
      <w:tr w:rsidR="00F442F1" w:rsidRPr="000B5FFA" w14:paraId="6BCF685F" w14:textId="77777777" w:rsidTr="00757A75">
        <w:tc>
          <w:tcPr>
            <w:tcW w:w="8964" w:type="dxa"/>
          </w:tcPr>
          <w:p w14:paraId="0473DC19" w14:textId="00A65305" w:rsidR="00F442F1" w:rsidRPr="000B5FFA" w:rsidRDefault="00F442F1" w:rsidP="004506AF">
            <w:pPr>
              <w:pStyle w:val="Heading2E"/>
              <w:numPr>
                <w:ilvl w:val="0"/>
                <w:numId w:val="192"/>
              </w:numPr>
              <w:ind w:left="366" w:hanging="366"/>
              <w:jc w:val="both"/>
              <w:rPr>
                <w:rFonts w:cs="Arial"/>
                <w:szCs w:val="18"/>
                <w:lang w:val="fr-FR"/>
              </w:rPr>
            </w:pPr>
            <w:bookmarkStart w:id="84" w:name="_Toc350860543"/>
            <w:bookmarkStart w:id="85" w:name="_Toc396211338"/>
            <w:bookmarkStart w:id="86" w:name="_Toc97209670"/>
            <w:r w:rsidRPr="000B5FFA">
              <w:rPr>
                <w:rFonts w:cs="Arial"/>
                <w:szCs w:val="18"/>
                <w:lang w:val="fr-FR"/>
              </w:rPr>
              <w:t>Управление отходами</w:t>
            </w:r>
            <w:bookmarkEnd w:id="84"/>
            <w:bookmarkEnd w:id="85"/>
            <w:bookmarkEnd w:id="86"/>
          </w:p>
        </w:tc>
      </w:tr>
      <w:tr w:rsidR="00F442F1" w:rsidRPr="0097535F" w14:paraId="4706B6D3" w14:textId="77777777" w:rsidTr="00757A75">
        <w:tc>
          <w:tcPr>
            <w:tcW w:w="8964" w:type="dxa"/>
          </w:tcPr>
          <w:p w14:paraId="5A2E8DE7" w14:textId="77777777" w:rsidR="00F442F1" w:rsidRPr="000B5FFA" w:rsidRDefault="00F442F1" w:rsidP="004506AF">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будет отвечать за сбор и временное хранение на РАБОЧЕЙ ПЛОЩАДКЕ всех производственных и бытовых отходов на РАБОЧЕЙ ПЛОЩАДКЕ. Отходы будут храниться в отдельных контейнерах для отходов, вывозимых с площадки КОМПАНИЕЙ. </w:t>
            </w:r>
          </w:p>
        </w:tc>
      </w:tr>
      <w:tr w:rsidR="00F442F1" w:rsidRPr="0097535F" w14:paraId="56933C07" w14:textId="77777777" w:rsidTr="00757A75">
        <w:tc>
          <w:tcPr>
            <w:tcW w:w="8964" w:type="dxa"/>
          </w:tcPr>
          <w:p w14:paraId="46719FD0" w14:textId="77777777" w:rsidR="00F442F1" w:rsidRPr="000B5FFA" w:rsidRDefault="00F442F1" w:rsidP="004506AF">
            <w:pPr>
              <w:pStyle w:val="a5"/>
              <w:ind w:left="386" w:right="34" w:firstLine="0"/>
              <w:rPr>
                <w:rFonts w:cs="Arial"/>
                <w:sz w:val="18"/>
                <w:szCs w:val="18"/>
                <w:lang w:val="ru-RU" w:eastAsia="en-GB"/>
              </w:rPr>
            </w:pPr>
            <w:r w:rsidRPr="000B5FFA">
              <w:rPr>
                <w:rFonts w:cs="Arial"/>
                <w:sz w:val="18"/>
                <w:szCs w:val="18"/>
                <w:lang w:val="ru-RU" w:eastAsia="en-GB"/>
              </w:rPr>
              <w:t xml:space="preserve">Токсичные отходы и продукты технологических процессов на РАБОЧЕЙ ПЛОЩАДКЕ подлежат захоронению только в предложенных ПОДРЯДЧИКОМ (методы захоронения должны быть также предложены ПОДРЯДЧИКОМ) и одобренных КОМПАНИЕЙ местах. </w:t>
            </w:r>
          </w:p>
          <w:p w14:paraId="100CCFF9" w14:textId="77777777" w:rsidR="00F442F1" w:rsidRPr="000B5FFA" w:rsidRDefault="00F442F1" w:rsidP="004506AF">
            <w:pPr>
              <w:pStyle w:val="a5"/>
              <w:ind w:left="386" w:right="34" w:firstLine="0"/>
              <w:rPr>
                <w:rFonts w:cs="Arial"/>
                <w:sz w:val="18"/>
                <w:szCs w:val="18"/>
                <w:lang w:val="ru-RU" w:eastAsia="en-GB"/>
              </w:rPr>
            </w:pPr>
            <w:r w:rsidRPr="000B5FFA">
              <w:rPr>
                <w:rFonts w:cs="Arial"/>
                <w:sz w:val="18"/>
                <w:szCs w:val="18"/>
                <w:lang w:val="ru-RU" w:eastAsia="en-GB"/>
              </w:rPr>
              <w:t>Вопросы хранения или утилизации бурового шлама берёт на себя КОМПАНИЯ</w:t>
            </w:r>
          </w:p>
        </w:tc>
      </w:tr>
      <w:tr w:rsidR="00F442F1" w:rsidRPr="0097535F" w14:paraId="653A540E" w14:textId="77777777" w:rsidTr="00757A75">
        <w:tc>
          <w:tcPr>
            <w:tcW w:w="8964" w:type="dxa"/>
          </w:tcPr>
          <w:p w14:paraId="70FE4217" w14:textId="77777777" w:rsidR="00F442F1" w:rsidRPr="000B5FFA" w:rsidRDefault="00F442F1" w:rsidP="004506AF">
            <w:pPr>
              <w:pStyle w:val="a5"/>
              <w:ind w:left="386" w:right="34" w:firstLine="0"/>
              <w:rPr>
                <w:rFonts w:cs="Arial"/>
                <w:sz w:val="18"/>
                <w:szCs w:val="18"/>
                <w:lang w:val="ru-RU" w:eastAsia="en-GB"/>
              </w:rPr>
            </w:pPr>
            <w:r w:rsidRPr="000B5FFA">
              <w:rPr>
                <w:rFonts w:cs="Arial"/>
                <w:sz w:val="18"/>
                <w:szCs w:val="18"/>
                <w:lang w:val="ru-RU" w:eastAsia="en-GB"/>
              </w:rPr>
              <w:t>ПОДРЯДЧИК должен управлять емкостями с буровым шламом таким образом, чтобы емкости для шлама не переполнялись.</w:t>
            </w:r>
          </w:p>
        </w:tc>
      </w:tr>
      <w:tr w:rsidR="00F442F1" w:rsidRPr="0097535F" w14:paraId="79788548" w14:textId="77777777" w:rsidTr="00757A75">
        <w:tc>
          <w:tcPr>
            <w:tcW w:w="8964" w:type="dxa"/>
          </w:tcPr>
          <w:p w14:paraId="173C2588" w14:textId="0275EFF5" w:rsidR="00F442F1" w:rsidRPr="000B5FFA" w:rsidRDefault="00F442F1" w:rsidP="004506AF">
            <w:pPr>
              <w:pStyle w:val="a5"/>
              <w:ind w:left="386" w:right="34" w:firstLine="0"/>
              <w:rPr>
                <w:rFonts w:cs="Arial"/>
                <w:sz w:val="18"/>
                <w:szCs w:val="18"/>
                <w:lang w:val="ru-RU" w:eastAsia="en-GB"/>
              </w:rPr>
            </w:pPr>
            <w:r w:rsidRPr="00133CA2">
              <w:rPr>
                <w:rFonts w:cs="Arial"/>
                <w:szCs w:val="18"/>
                <w:lang w:val="ru-RU"/>
              </w:rPr>
              <w:t>ПОДРЯДЧИК обязан не допускать</w:t>
            </w:r>
            <w:r>
              <w:rPr>
                <w:rFonts w:cs="Arial"/>
                <w:szCs w:val="18"/>
                <w:lang w:val="ru-RU"/>
              </w:rPr>
              <w:t xml:space="preserve"> сбросов на рельеф и</w:t>
            </w:r>
            <w:r w:rsidRPr="00133CA2">
              <w:rPr>
                <w:rFonts w:cs="Arial"/>
                <w:szCs w:val="18"/>
                <w:lang w:val="ru-RU"/>
              </w:rPr>
              <w:t xml:space="preserve"> переливов </w:t>
            </w:r>
            <w:r>
              <w:rPr>
                <w:rFonts w:cs="Arial"/>
                <w:szCs w:val="18"/>
                <w:lang w:val="ru-RU"/>
              </w:rPr>
              <w:t>на РАБОЧУЮ ПЛОЩАДКУ</w:t>
            </w:r>
            <w:r w:rsidRPr="00133CA2">
              <w:rPr>
                <w:rFonts w:cs="Arial"/>
                <w:szCs w:val="18"/>
                <w:lang w:val="ru-RU"/>
              </w:rPr>
              <w:t xml:space="preserve"> буровых </w:t>
            </w:r>
            <w:r>
              <w:rPr>
                <w:rFonts w:cs="Arial"/>
                <w:szCs w:val="18"/>
                <w:lang w:val="ru-RU"/>
              </w:rPr>
              <w:t xml:space="preserve">отходов </w:t>
            </w:r>
            <w:r w:rsidRPr="00133CA2">
              <w:rPr>
                <w:rFonts w:cs="Arial"/>
                <w:szCs w:val="18"/>
                <w:lang w:val="ru-RU"/>
              </w:rPr>
              <w:t xml:space="preserve">из </w:t>
            </w:r>
            <w:r w:rsidRPr="00290D8F">
              <w:rPr>
                <w:rFonts w:cs="Arial"/>
                <w:szCs w:val="18"/>
                <w:lang w:val="ru-RU"/>
              </w:rPr>
              <w:t>мест накопления отходов</w:t>
            </w:r>
            <w:r>
              <w:rPr>
                <w:rFonts w:cs="Arial"/>
                <w:szCs w:val="18"/>
                <w:lang w:val="ru-RU"/>
              </w:rPr>
              <w:t xml:space="preserve"> бурения</w:t>
            </w:r>
            <w:r w:rsidRPr="00133CA2">
              <w:rPr>
                <w:rFonts w:cs="Arial"/>
                <w:szCs w:val="18"/>
                <w:lang w:val="ru-RU"/>
              </w:rPr>
              <w:t xml:space="preserve">, а также несет ответственность за нецелевое использование ГРУППОЙ ПОДРЯДЧИКА </w:t>
            </w:r>
            <w:r w:rsidRPr="00290D8F">
              <w:rPr>
                <w:rFonts w:cs="Arial"/>
                <w:szCs w:val="18"/>
                <w:lang w:val="ru-RU"/>
              </w:rPr>
              <w:t>мест накопления отходов</w:t>
            </w:r>
            <w:r>
              <w:rPr>
                <w:rFonts w:cs="Arial"/>
                <w:szCs w:val="18"/>
                <w:lang w:val="ru-RU"/>
              </w:rPr>
              <w:t xml:space="preserve"> бурения</w:t>
            </w:r>
            <w:r w:rsidRPr="00133CA2">
              <w:rPr>
                <w:rFonts w:cs="Arial"/>
                <w:szCs w:val="18"/>
                <w:lang w:val="ru-RU"/>
              </w:rPr>
              <w:t xml:space="preserve"> для </w:t>
            </w:r>
            <w:r>
              <w:rPr>
                <w:rFonts w:cs="Arial"/>
                <w:szCs w:val="18"/>
                <w:lang w:val="ru-RU"/>
              </w:rPr>
              <w:t>складирования</w:t>
            </w:r>
            <w:r w:rsidRPr="00133CA2">
              <w:rPr>
                <w:rFonts w:cs="Arial"/>
                <w:szCs w:val="18"/>
                <w:lang w:val="ru-RU"/>
              </w:rPr>
              <w:t xml:space="preserve"> отходов, не являющихся отходами бурения.</w:t>
            </w:r>
          </w:p>
        </w:tc>
      </w:tr>
      <w:tr w:rsidR="00F442F1" w:rsidRPr="008B7169" w14:paraId="305962AB" w14:textId="77777777" w:rsidTr="00757A75">
        <w:tc>
          <w:tcPr>
            <w:tcW w:w="8964" w:type="dxa"/>
          </w:tcPr>
          <w:p w14:paraId="226C5082" w14:textId="3EF77808" w:rsidR="00F442F1" w:rsidRPr="00133CA2" w:rsidRDefault="00F442F1" w:rsidP="004506AF">
            <w:pPr>
              <w:pStyle w:val="a5"/>
              <w:ind w:left="386" w:right="34" w:firstLine="0"/>
              <w:rPr>
                <w:rFonts w:cs="Arial"/>
                <w:szCs w:val="18"/>
                <w:lang w:val="ru-RU"/>
              </w:rPr>
            </w:pPr>
            <w:r w:rsidRPr="006333E2">
              <w:rPr>
                <w:rFonts w:cs="Arial"/>
                <w:sz w:val="18"/>
                <w:szCs w:val="18"/>
                <w:lang w:val="ru-RU"/>
              </w:rPr>
              <w:t xml:space="preserve">Жидкие отходы, образующиеся в процессе бурения, должны быть сведены к минимуму и могут эффективно контролироваться и управляться с использованием предварительно рассчитанного количества материалов, необходимых для замешивания бурового, цементных растворов, буферов и других жидкостей, применяемых в процессе строительства скважины в соответствии с одобренной программой. </w:t>
            </w:r>
            <w:proofErr w:type="spellStart"/>
            <w:r w:rsidRPr="00EF7511">
              <w:rPr>
                <w:rFonts w:cs="Arial"/>
                <w:sz w:val="18"/>
                <w:szCs w:val="18"/>
              </w:rPr>
              <w:t>Сокращение</w:t>
            </w:r>
            <w:proofErr w:type="spellEnd"/>
            <w:r w:rsidRPr="00EF7511">
              <w:rPr>
                <w:rFonts w:cs="Arial"/>
                <w:sz w:val="18"/>
                <w:szCs w:val="18"/>
              </w:rPr>
              <w:t xml:space="preserve"> </w:t>
            </w:r>
            <w:proofErr w:type="spellStart"/>
            <w:r w:rsidRPr="00EF7511">
              <w:rPr>
                <w:rFonts w:cs="Arial"/>
                <w:sz w:val="18"/>
                <w:szCs w:val="18"/>
              </w:rPr>
              <w:t>отходов</w:t>
            </w:r>
            <w:proofErr w:type="spellEnd"/>
            <w:r w:rsidRPr="00EF7511">
              <w:rPr>
                <w:rFonts w:cs="Arial"/>
                <w:sz w:val="18"/>
                <w:szCs w:val="18"/>
              </w:rPr>
              <w:t xml:space="preserve"> </w:t>
            </w:r>
            <w:proofErr w:type="spellStart"/>
            <w:r w:rsidRPr="00EF7511">
              <w:rPr>
                <w:rFonts w:cs="Arial"/>
                <w:sz w:val="18"/>
                <w:szCs w:val="18"/>
              </w:rPr>
              <w:t>будет</w:t>
            </w:r>
            <w:proofErr w:type="spellEnd"/>
            <w:r w:rsidRPr="00EF7511">
              <w:rPr>
                <w:rFonts w:cs="Arial"/>
                <w:sz w:val="18"/>
                <w:szCs w:val="18"/>
              </w:rPr>
              <w:t xml:space="preserve"> </w:t>
            </w:r>
            <w:proofErr w:type="spellStart"/>
            <w:r w:rsidRPr="00EF7511">
              <w:rPr>
                <w:rFonts w:cs="Arial"/>
                <w:sz w:val="18"/>
                <w:szCs w:val="18"/>
              </w:rPr>
              <w:t>происходить</w:t>
            </w:r>
            <w:proofErr w:type="spellEnd"/>
            <w:r w:rsidRPr="00EF7511">
              <w:rPr>
                <w:rFonts w:cs="Arial"/>
                <w:sz w:val="18"/>
                <w:szCs w:val="18"/>
              </w:rPr>
              <w:t xml:space="preserve"> </w:t>
            </w:r>
            <w:proofErr w:type="spellStart"/>
            <w:r w:rsidRPr="00EF7511">
              <w:rPr>
                <w:rFonts w:cs="Arial"/>
                <w:sz w:val="18"/>
                <w:szCs w:val="18"/>
              </w:rPr>
              <w:t>несколькими</w:t>
            </w:r>
            <w:proofErr w:type="spellEnd"/>
            <w:r w:rsidRPr="00EF7511">
              <w:rPr>
                <w:rFonts w:cs="Arial"/>
                <w:sz w:val="18"/>
                <w:szCs w:val="18"/>
              </w:rPr>
              <w:t xml:space="preserve"> </w:t>
            </w:r>
            <w:proofErr w:type="spellStart"/>
            <w:r w:rsidRPr="00EF7511">
              <w:rPr>
                <w:rFonts w:cs="Arial"/>
                <w:sz w:val="18"/>
                <w:szCs w:val="18"/>
              </w:rPr>
              <w:t>способами</w:t>
            </w:r>
            <w:proofErr w:type="spellEnd"/>
            <w:r w:rsidRPr="00EF7511">
              <w:rPr>
                <w:rFonts w:cs="Arial"/>
                <w:sz w:val="18"/>
                <w:szCs w:val="18"/>
              </w:rPr>
              <w:t>:</w:t>
            </w:r>
          </w:p>
        </w:tc>
      </w:tr>
      <w:tr w:rsidR="00F442F1" w:rsidRPr="0097535F" w14:paraId="1E750F39" w14:textId="77777777" w:rsidTr="00757A75">
        <w:tc>
          <w:tcPr>
            <w:tcW w:w="8964" w:type="dxa"/>
          </w:tcPr>
          <w:p w14:paraId="72CF86D8" w14:textId="5C7023B7" w:rsidR="00F442F1" w:rsidRPr="006333E2" w:rsidRDefault="00F442F1" w:rsidP="004506AF">
            <w:pPr>
              <w:pStyle w:val="a5"/>
              <w:ind w:left="386" w:right="34" w:firstLine="0"/>
              <w:rPr>
                <w:rFonts w:cs="Arial"/>
                <w:sz w:val="18"/>
                <w:szCs w:val="18"/>
                <w:lang w:val="ru-RU"/>
              </w:rPr>
            </w:pPr>
            <w:r w:rsidRPr="006333E2">
              <w:rPr>
                <w:rFonts w:cs="Arial"/>
                <w:sz w:val="18"/>
                <w:szCs w:val="18"/>
                <w:lang w:val="ru-RU"/>
              </w:rPr>
              <w:t>ПОДРЯДЧИК несет ответственность за подключение всех водоводов и расходомеров. ПОДРЯДЧИК обязан контролировать потребление воды на РАБОЧЕЙ ПЛОЩАДКЕ. Все расходомеры будут предоставлены КОМПАНИЕЙ.</w:t>
            </w:r>
          </w:p>
        </w:tc>
      </w:tr>
      <w:tr w:rsidR="00F442F1" w:rsidRPr="0097535F" w14:paraId="287D9E2B" w14:textId="77777777" w:rsidTr="00757A75">
        <w:tc>
          <w:tcPr>
            <w:tcW w:w="8964" w:type="dxa"/>
          </w:tcPr>
          <w:p w14:paraId="520AC3CC" w14:textId="77777777" w:rsidR="00F442F1" w:rsidRPr="006333E2" w:rsidRDefault="00F442F1" w:rsidP="00233CB7">
            <w:pPr>
              <w:spacing w:after="120"/>
              <w:jc w:val="both"/>
              <w:rPr>
                <w:rFonts w:cs="Arial"/>
                <w:sz w:val="18"/>
                <w:szCs w:val="18"/>
                <w:lang w:val="ru-RU"/>
              </w:rPr>
            </w:pPr>
            <w:r w:rsidRPr="006333E2">
              <w:rPr>
                <w:rFonts w:cs="Arial"/>
                <w:sz w:val="18"/>
                <w:szCs w:val="18"/>
                <w:lang w:val="ru-RU"/>
              </w:rPr>
              <w:t>ПОДРЯДЧИК несет ответственность за запись данных из расходомеров в лист данных для каждой скважины, он должен быть подписан представителем КОМПАНИИ на РАБОЧЕЙ ПЛОЩАДКЕ. В случае любого отклонения потребления воды от согласованных объемов соответствующий АКТ с обоснованием причин использования дополнительного объема воды должен быть составлен и подписан представителем ПОДРЯДЧИКА и представителем КОМПАНИИ на РАБОЧЕЙ ПЛОЩАДКЕ.</w:t>
            </w:r>
          </w:p>
          <w:p w14:paraId="220B59B8" w14:textId="77777777" w:rsidR="00F442F1" w:rsidRPr="006333E2" w:rsidRDefault="00F442F1" w:rsidP="00233CB7">
            <w:pPr>
              <w:pStyle w:val="a5"/>
              <w:ind w:left="386" w:right="34" w:firstLine="0"/>
              <w:rPr>
                <w:rFonts w:cs="Arial"/>
                <w:sz w:val="18"/>
                <w:szCs w:val="18"/>
                <w:lang w:val="ru-RU"/>
              </w:rPr>
            </w:pPr>
          </w:p>
        </w:tc>
      </w:tr>
      <w:tr w:rsidR="00F442F1" w:rsidRPr="0097535F" w14:paraId="2FE53FC8" w14:textId="77777777" w:rsidTr="00757A75">
        <w:tc>
          <w:tcPr>
            <w:tcW w:w="8964" w:type="dxa"/>
          </w:tcPr>
          <w:p w14:paraId="327D5308" w14:textId="77777777" w:rsidR="00F442F1" w:rsidRPr="006333E2" w:rsidRDefault="00F442F1" w:rsidP="00233CB7">
            <w:pPr>
              <w:spacing w:after="120"/>
              <w:jc w:val="both"/>
              <w:rPr>
                <w:rFonts w:cs="Arial"/>
                <w:sz w:val="18"/>
                <w:szCs w:val="18"/>
                <w:lang w:val="ru-RU"/>
              </w:rPr>
            </w:pPr>
            <w:r w:rsidRPr="006333E2">
              <w:rPr>
                <w:rFonts w:cs="Arial"/>
                <w:sz w:val="18"/>
                <w:szCs w:val="18"/>
                <w:lang w:val="ru-RU"/>
              </w:rPr>
              <w:lastRenderedPageBreak/>
              <w:t xml:space="preserve">ПОДРЯДЧИК должен проводить ежедневные проверки, техническое обслуживание ОБОРУДОВАНИЯ, используемого для подачи воды Информацию о регулярных проверках и, при необходимости, техническое обслуживание, должны быть доведены до ПРЕДСТАВИТЕЛЯ КОМПАНИИ или его / ее технического представителя.  КОМПАНИЯ за свой счет и своими силами производит закупку счетчиков </w:t>
            </w:r>
            <w:proofErr w:type="gramStart"/>
            <w:r w:rsidRPr="006333E2">
              <w:rPr>
                <w:rFonts w:cs="Arial"/>
                <w:sz w:val="18"/>
                <w:szCs w:val="18"/>
                <w:lang w:val="ru-RU"/>
              </w:rPr>
              <w:t>для замены</w:t>
            </w:r>
            <w:proofErr w:type="gramEnd"/>
            <w:r w:rsidRPr="006333E2">
              <w:rPr>
                <w:rFonts w:cs="Arial"/>
                <w:sz w:val="18"/>
                <w:szCs w:val="18"/>
                <w:lang w:val="ru-RU"/>
              </w:rPr>
              <w:t xml:space="preserve"> вышедших из строя.</w:t>
            </w:r>
            <w:r w:rsidRPr="006333E2">
              <w:rPr>
                <w:rFonts w:cs="Arial"/>
                <w:strike/>
                <w:sz w:val="18"/>
                <w:szCs w:val="18"/>
                <w:lang w:val="ru-RU"/>
              </w:rPr>
              <w:t xml:space="preserve"> </w:t>
            </w:r>
          </w:p>
          <w:p w14:paraId="0CE72E0E" w14:textId="77777777" w:rsidR="00F442F1" w:rsidRPr="006333E2" w:rsidRDefault="00F442F1" w:rsidP="00233CB7">
            <w:pPr>
              <w:jc w:val="both"/>
              <w:rPr>
                <w:rFonts w:cs="Arial"/>
                <w:sz w:val="18"/>
                <w:szCs w:val="18"/>
                <w:lang w:val="ru-RU"/>
              </w:rPr>
            </w:pPr>
            <w:r w:rsidRPr="006333E2">
              <w:rPr>
                <w:rFonts w:cs="Arial"/>
                <w:sz w:val="18"/>
                <w:szCs w:val="18"/>
                <w:lang w:val="ru-RU"/>
              </w:rPr>
              <w:t>В случае любого отклонения потребления воды от согласованных объемов, будет составлен трехсторонний акт, подписанный УПОЛНОМОЧЕННЫМ ПРЕДСТАВИТЕЛЕМ ПОДРЯДЧИКА, ПОЛЕВЫМ СУПЕРВАЙЗЕРОМ</w:t>
            </w:r>
            <w:r w:rsidRPr="006333E2" w:rsidDel="00F605E4">
              <w:rPr>
                <w:rFonts w:cs="Arial"/>
                <w:sz w:val="18"/>
                <w:szCs w:val="18"/>
                <w:lang w:val="ru-RU"/>
              </w:rPr>
              <w:t xml:space="preserve"> </w:t>
            </w:r>
            <w:r w:rsidRPr="006333E2">
              <w:rPr>
                <w:rFonts w:cs="Arial"/>
                <w:sz w:val="18"/>
                <w:szCs w:val="18"/>
                <w:lang w:val="ru-RU"/>
              </w:rPr>
              <w:t>КОМПАНИИ и подрядчиком КОМПАНИИ</w:t>
            </w:r>
            <w:r w:rsidRPr="00133CA2">
              <w:rPr>
                <w:rFonts w:cs="Arial"/>
                <w:sz w:val="18"/>
                <w:szCs w:val="18"/>
                <w:lang w:val="ru-RU"/>
              </w:rPr>
              <w:t xml:space="preserve"> по цементированию / буровым растворам.</w:t>
            </w:r>
          </w:p>
          <w:p w14:paraId="1BDE81E4" w14:textId="77777777" w:rsidR="00F442F1" w:rsidRPr="006333E2" w:rsidRDefault="00F442F1" w:rsidP="00233CB7">
            <w:pPr>
              <w:jc w:val="both"/>
              <w:rPr>
                <w:rFonts w:cs="Arial"/>
                <w:sz w:val="18"/>
                <w:szCs w:val="18"/>
                <w:lang w:val="ru-RU"/>
              </w:rPr>
            </w:pPr>
          </w:p>
          <w:p w14:paraId="2F036277" w14:textId="4229C126" w:rsidR="00F442F1" w:rsidRPr="006333E2" w:rsidRDefault="00F442F1" w:rsidP="00233CB7">
            <w:pPr>
              <w:spacing w:after="120"/>
              <w:jc w:val="both"/>
              <w:rPr>
                <w:rFonts w:cs="Arial"/>
                <w:sz w:val="18"/>
                <w:szCs w:val="18"/>
                <w:lang w:val="ru-RU"/>
              </w:rPr>
            </w:pPr>
            <w:r w:rsidRPr="006333E2">
              <w:rPr>
                <w:rFonts w:cs="Arial"/>
                <w:sz w:val="18"/>
                <w:szCs w:val="18"/>
                <w:lang w:val="ru-RU"/>
              </w:rPr>
              <w:t xml:space="preserve">За каждый использованный кубический метр воды сверх установленного лимита </w:t>
            </w:r>
            <w:proofErr w:type="spellStart"/>
            <w:r w:rsidRPr="00AE48E6">
              <w:rPr>
                <w:rFonts w:cs="Arial"/>
                <w:sz w:val="18"/>
                <w:szCs w:val="18"/>
                <w:lang w:val="ru-RU"/>
              </w:rPr>
              <w:t>лимита</w:t>
            </w:r>
            <w:proofErr w:type="spellEnd"/>
            <w:r w:rsidRPr="00AE48E6">
              <w:rPr>
                <w:rFonts w:cs="Arial"/>
                <w:sz w:val="18"/>
                <w:szCs w:val="18"/>
                <w:lang w:val="ru-RU"/>
              </w:rPr>
              <w:t xml:space="preserve"> по вине ПОДРЯДЧИКА </w:t>
            </w:r>
            <w:r w:rsidRPr="006333E2">
              <w:rPr>
                <w:rFonts w:cs="Arial"/>
                <w:sz w:val="18"/>
                <w:szCs w:val="18"/>
                <w:lang w:val="ru-RU"/>
              </w:rPr>
              <w:t xml:space="preserve">будет применен штраф в размере </w:t>
            </w:r>
            <w:r w:rsidRPr="0057345B">
              <w:rPr>
                <w:rFonts w:cs="Arial"/>
                <w:sz w:val="18"/>
                <w:szCs w:val="18"/>
                <w:lang w:val="ru-RU"/>
              </w:rPr>
              <w:t>1000</w:t>
            </w:r>
            <w:r w:rsidRPr="006333E2">
              <w:rPr>
                <w:rFonts w:cs="Arial"/>
                <w:sz w:val="18"/>
                <w:szCs w:val="18"/>
                <w:lang w:val="ru-RU"/>
              </w:rPr>
              <w:t xml:space="preserve"> руб. за 1 м3. КОМПАНИЯ выставит встречный счет ПОДРЯДЧИКУ на оплату штрафа в конце ОТЧЕТНОГО ПЕРИОДА.</w:t>
            </w:r>
          </w:p>
        </w:tc>
      </w:tr>
      <w:tr w:rsidR="00F442F1" w:rsidRPr="0097535F" w14:paraId="41204C4D" w14:textId="77777777" w:rsidTr="00757A75">
        <w:tc>
          <w:tcPr>
            <w:tcW w:w="8964" w:type="dxa"/>
          </w:tcPr>
          <w:p w14:paraId="679458D2" w14:textId="53C7DA99" w:rsidR="00F442F1" w:rsidRPr="006333E2" w:rsidRDefault="00F442F1" w:rsidP="00233CB7">
            <w:pPr>
              <w:spacing w:after="120"/>
              <w:jc w:val="both"/>
              <w:rPr>
                <w:rFonts w:cs="Arial"/>
                <w:sz w:val="18"/>
                <w:szCs w:val="18"/>
                <w:lang w:val="ru-RU"/>
              </w:rPr>
            </w:pPr>
            <w:r w:rsidRPr="006333E2">
              <w:rPr>
                <w:rFonts w:cs="Arial"/>
                <w:sz w:val="18"/>
                <w:szCs w:val="18"/>
                <w:lang w:val="ru-RU"/>
              </w:rPr>
              <w:t xml:space="preserve">ПОДРЯДЧИК несет ответственность за контроль потребления воды и будет проводить сравнение фактических объемов, используемых и </w:t>
            </w:r>
            <w:proofErr w:type="gramStart"/>
            <w:r w:rsidRPr="006333E2">
              <w:rPr>
                <w:rFonts w:cs="Arial"/>
                <w:sz w:val="18"/>
                <w:szCs w:val="18"/>
                <w:lang w:val="ru-RU"/>
              </w:rPr>
              <w:t>предварительно рассчитанных</w:t>
            </w:r>
            <w:proofErr w:type="gramEnd"/>
            <w:r w:rsidRPr="006333E2">
              <w:rPr>
                <w:rFonts w:cs="Arial"/>
                <w:sz w:val="18"/>
                <w:szCs w:val="18"/>
                <w:lang w:val="ru-RU"/>
              </w:rPr>
              <w:t xml:space="preserve"> и показанных в соответствующих программах по буровым растворам и цементированию скважин.</w:t>
            </w:r>
          </w:p>
        </w:tc>
      </w:tr>
      <w:tr w:rsidR="00F442F1" w:rsidRPr="0097535F" w14:paraId="6C83A016" w14:textId="77777777" w:rsidTr="00757A75">
        <w:tc>
          <w:tcPr>
            <w:tcW w:w="8964" w:type="dxa"/>
          </w:tcPr>
          <w:p w14:paraId="609919E7" w14:textId="20780A3D" w:rsidR="00F442F1" w:rsidRPr="003D0224" w:rsidRDefault="00F442F1" w:rsidP="00233CB7">
            <w:pPr>
              <w:pStyle w:val="Heading2E"/>
              <w:numPr>
                <w:ilvl w:val="0"/>
                <w:numId w:val="192"/>
              </w:numPr>
              <w:ind w:left="366" w:hanging="366"/>
              <w:jc w:val="both"/>
              <w:rPr>
                <w:rFonts w:cs="Arial"/>
                <w:szCs w:val="18"/>
                <w:lang w:val="ru-RU"/>
              </w:rPr>
            </w:pPr>
            <w:bookmarkStart w:id="87" w:name="_Toc350860545"/>
            <w:bookmarkStart w:id="88" w:name="_Toc396211340"/>
            <w:bookmarkStart w:id="89" w:name="_Toc97209672"/>
            <w:r w:rsidRPr="003D0224">
              <w:rPr>
                <w:rFonts w:cs="Arial"/>
                <w:szCs w:val="18"/>
                <w:lang w:val="ru-RU"/>
              </w:rPr>
              <w:t>Отвод хозяйственно-бытовых сточных вод</w:t>
            </w:r>
            <w:bookmarkEnd w:id="87"/>
            <w:bookmarkEnd w:id="88"/>
            <w:bookmarkEnd w:id="89"/>
          </w:p>
        </w:tc>
      </w:tr>
      <w:tr w:rsidR="00F442F1" w:rsidRPr="0097535F" w14:paraId="29855FB4" w14:textId="77777777" w:rsidTr="00757A75">
        <w:tc>
          <w:tcPr>
            <w:tcW w:w="8964" w:type="dxa"/>
          </w:tcPr>
          <w:p w14:paraId="19BE02FD"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должен обеспечить подключение всех источников сброса хозяйственно-бытовых сточных вод, включая помимо всего прочего душевые, раковины и туалеты к существующим септикам КОМПАНИИ и предоставить все материалы и соединения, необходимые для подключения.</w:t>
            </w:r>
          </w:p>
        </w:tc>
      </w:tr>
      <w:tr w:rsidR="00F442F1" w:rsidRPr="0097535F" w14:paraId="6ABD0F0A" w14:textId="77777777" w:rsidTr="00757A75">
        <w:tc>
          <w:tcPr>
            <w:tcW w:w="8964" w:type="dxa"/>
          </w:tcPr>
          <w:p w14:paraId="536F2A78"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Исключить сброс хозяйственно-бытовых сточных вод на рельеф, или в водный объект, не имея разрешения на сброс от уполномоченного государственного органа.</w:t>
            </w:r>
          </w:p>
        </w:tc>
      </w:tr>
      <w:tr w:rsidR="00F442F1" w:rsidRPr="0097535F" w14:paraId="50B08FC9" w14:textId="77777777" w:rsidTr="00757A75">
        <w:tc>
          <w:tcPr>
            <w:tcW w:w="8964" w:type="dxa"/>
          </w:tcPr>
          <w:p w14:paraId="03BEFB05" w14:textId="546C1D74" w:rsidR="00F442F1" w:rsidRPr="000B5FFA" w:rsidRDefault="00F442F1" w:rsidP="00233CB7">
            <w:pPr>
              <w:pStyle w:val="a5"/>
              <w:ind w:left="386" w:right="34" w:firstLine="0"/>
              <w:rPr>
                <w:rFonts w:cs="Arial"/>
                <w:sz w:val="18"/>
                <w:szCs w:val="18"/>
                <w:lang w:val="ru-RU" w:eastAsia="en-GB"/>
              </w:rPr>
            </w:pPr>
            <w:r w:rsidRPr="00233CB7">
              <w:rPr>
                <w:rFonts w:cs="Arial"/>
                <w:sz w:val="18"/>
                <w:szCs w:val="18"/>
                <w:lang w:val="ru-RU" w:eastAsia="en-GB"/>
              </w:rPr>
              <w:t>Вывоз хозяйственно-бытовых сточных вод с РАБОЧЕЙ ПЛОЩАДКИ и их последующая очистка на канализационно-очистных сооружениях осуществляется КОМПАНИЕЙ.</w:t>
            </w:r>
          </w:p>
        </w:tc>
      </w:tr>
      <w:tr w:rsidR="00F442F1" w:rsidRPr="000B5FFA" w14:paraId="39475222" w14:textId="77777777" w:rsidTr="00757A75">
        <w:tc>
          <w:tcPr>
            <w:tcW w:w="8964" w:type="dxa"/>
          </w:tcPr>
          <w:p w14:paraId="269B9246" w14:textId="41837168" w:rsidR="00F442F1" w:rsidRPr="000B5FFA" w:rsidRDefault="00F442F1" w:rsidP="00233CB7">
            <w:pPr>
              <w:pStyle w:val="Heading2E"/>
              <w:numPr>
                <w:ilvl w:val="0"/>
                <w:numId w:val="192"/>
              </w:numPr>
              <w:ind w:left="366" w:hanging="366"/>
              <w:jc w:val="both"/>
              <w:rPr>
                <w:rFonts w:cs="Arial"/>
                <w:szCs w:val="18"/>
                <w:lang w:val="fr-FR"/>
              </w:rPr>
            </w:pPr>
            <w:bookmarkStart w:id="90" w:name="_Toc350860547"/>
            <w:bookmarkStart w:id="91" w:name="_Toc396211342"/>
            <w:bookmarkStart w:id="92" w:name="_Toc97209674"/>
            <w:r w:rsidRPr="000B5FFA">
              <w:rPr>
                <w:rFonts w:cs="Arial"/>
                <w:szCs w:val="18"/>
                <w:lang w:val="fr-FR"/>
              </w:rPr>
              <w:t>Производственная база</w:t>
            </w:r>
            <w:bookmarkEnd w:id="90"/>
            <w:bookmarkEnd w:id="91"/>
            <w:bookmarkEnd w:id="92"/>
          </w:p>
        </w:tc>
      </w:tr>
      <w:tr w:rsidR="00F442F1" w:rsidRPr="0097535F" w14:paraId="0637C0FF" w14:textId="77777777" w:rsidTr="00757A75">
        <w:tc>
          <w:tcPr>
            <w:tcW w:w="8964" w:type="dxa"/>
          </w:tcPr>
          <w:p w14:paraId="699B4F22"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будет иметь в своем </w:t>
            </w:r>
            <w:proofErr w:type="gramStart"/>
            <w:r w:rsidRPr="000B5FFA">
              <w:rPr>
                <w:rFonts w:cs="Arial"/>
                <w:sz w:val="18"/>
                <w:szCs w:val="18"/>
                <w:lang w:val="ru-RU" w:eastAsia="en-GB"/>
              </w:rPr>
              <w:t>распоряжении  базу</w:t>
            </w:r>
            <w:proofErr w:type="gramEnd"/>
            <w:r w:rsidRPr="000B5FFA">
              <w:rPr>
                <w:rFonts w:cs="Arial"/>
                <w:sz w:val="18"/>
                <w:szCs w:val="18"/>
                <w:lang w:val="ru-RU" w:eastAsia="en-GB"/>
              </w:rPr>
              <w:t xml:space="preserve"> производственного обслуживания, которая будет использоваться ПОДРЯДЧИКОМ для хранения, материально-технического обслуживания, проверок, ремонта и капитального ремонта ОБОРУДОВАНИЯ ПОДРЯДЧИКА, включая необходимые крытые и открытые складские и рабочие зоны.</w:t>
            </w:r>
          </w:p>
        </w:tc>
      </w:tr>
      <w:tr w:rsidR="00F442F1" w:rsidRPr="0097535F" w14:paraId="5E1C63CA" w14:textId="77777777" w:rsidTr="00757A75">
        <w:tc>
          <w:tcPr>
            <w:tcW w:w="8964" w:type="dxa"/>
          </w:tcPr>
          <w:p w14:paraId="533CC9F3" w14:textId="637B70A0" w:rsidR="00F442F1" w:rsidRPr="003D0224" w:rsidRDefault="00F442F1" w:rsidP="00233CB7">
            <w:pPr>
              <w:pStyle w:val="Heading2E"/>
              <w:numPr>
                <w:ilvl w:val="0"/>
                <w:numId w:val="192"/>
              </w:numPr>
              <w:ind w:left="366" w:hanging="366"/>
              <w:jc w:val="both"/>
              <w:rPr>
                <w:rFonts w:cs="Arial"/>
                <w:szCs w:val="18"/>
                <w:lang w:val="ru-RU"/>
              </w:rPr>
            </w:pPr>
            <w:bookmarkStart w:id="93" w:name="_Toc350860549"/>
            <w:bookmarkStart w:id="94" w:name="_Toc396211344"/>
            <w:bookmarkStart w:id="95" w:name="_Toc97209676"/>
            <w:r w:rsidRPr="003D0224">
              <w:rPr>
                <w:rFonts w:cs="Arial"/>
                <w:szCs w:val="18"/>
                <w:lang w:val="ru-RU"/>
              </w:rPr>
              <w:t>Проживание, место для питания и предоставление питания для ПЕРСОНАЛА ПОДРЯДЧИКА</w:t>
            </w:r>
            <w:bookmarkEnd w:id="93"/>
            <w:bookmarkEnd w:id="94"/>
            <w:bookmarkEnd w:id="95"/>
          </w:p>
        </w:tc>
      </w:tr>
      <w:tr w:rsidR="00F442F1" w:rsidRPr="0097535F" w14:paraId="07B3A161" w14:textId="77777777" w:rsidTr="00757A75">
        <w:tc>
          <w:tcPr>
            <w:tcW w:w="8964" w:type="dxa"/>
          </w:tcPr>
          <w:p w14:paraId="19525C82" w14:textId="77777777" w:rsidR="00F442F1" w:rsidRPr="00695466" w:rsidRDefault="00F442F1" w:rsidP="00233CB7">
            <w:pPr>
              <w:jc w:val="both"/>
              <w:rPr>
                <w:rFonts w:cs="Arial"/>
                <w:sz w:val="18"/>
                <w:szCs w:val="18"/>
                <w:lang w:val="ru-RU"/>
              </w:rPr>
            </w:pPr>
            <w:r w:rsidRPr="00695466">
              <w:rPr>
                <w:rFonts w:cs="Arial"/>
                <w:sz w:val="18"/>
                <w:szCs w:val="18"/>
                <w:lang w:val="ru-RU"/>
              </w:rPr>
              <w:t>ПОДРЯДЧИК должен предоставить место для питания и проживания, санитарные объекты (душ/сауна, отапливаемые раздельные женский и мужской вагон-туалет, прачечная) для своего ПЕРСОНАЛА в соответствии со стандартом по жилым лагерям КОМПАНИИ. ПОДРЯДЧИК обеспечивает уборку жилых помещений, офисов, кухни, столовой и санитарных объектов в соответствии со стандартом по жилым лагерям КОМПАНИИ в течение периода выполнения РАБОТ по бурению, а также перебазирования бурового оборудования.</w:t>
            </w:r>
          </w:p>
        </w:tc>
      </w:tr>
      <w:tr w:rsidR="00F442F1" w:rsidRPr="0097535F" w14:paraId="23E0BF99" w14:textId="77777777" w:rsidTr="00757A75">
        <w:tc>
          <w:tcPr>
            <w:tcW w:w="8964" w:type="dxa"/>
          </w:tcPr>
          <w:p w14:paraId="454930C5"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Место для питания и проживания для ПЕРСОНАЛА ПОДРЯДЧИКА должно быть оборудовано согласно санитарным нормам и требованиям КОМПАНИИ.</w:t>
            </w:r>
          </w:p>
        </w:tc>
      </w:tr>
      <w:tr w:rsidR="00F442F1" w:rsidRPr="0097535F" w14:paraId="466C6DD9" w14:textId="77777777" w:rsidTr="00757A75">
        <w:tc>
          <w:tcPr>
            <w:tcW w:w="8964" w:type="dxa"/>
          </w:tcPr>
          <w:p w14:paraId="5D05E699"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Место для питания персонала ПОДРЯДЧИКА не должно совмещаться с местом проживания персонала ПОДРЯДЧИКА.</w:t>
            </w:r>
          </w:p>
        </w:tc>
      </w:tr>
      <w:tr w:rsidR="00F442F1" w:rsidRPr="0097535F" w14:paraId="3908D3D2" w14:textId="77777777" w:rsidTr="00757A75">
        <w:tc>
          <w:tcPr>
            <w:tcW w:w="8964" w:type="dxa"/>
          </w:tcPr>
          <w:p w14:paraId="635B1A32" w14:textId="57CEB808" w:rsidR="00F442F1" w:rsidRPr="003D0224" w:rsidRDefault="00F442F1" w:rsidP="00233CB7">
            <w:pPr>
              <w:pStyle w:val="Heading2E"/>
              <w:numPr>
                <w:ilvl w:val="0"/>
                <w:numId w:val="192"/>
              </w:numPr>
              <w:ind w:left="366" w:hanging="366"/>
              <w:jc w:val="both"/>
              <w:rPr>
                <w:rFonts w:cs="Arial"/>
                <w:szCs w:val="18"/>
                <w:lang w:val="ru-RU"/>
              </w:rPr>
            </w:pPr>
            <w:bookmarkStart w:id="96" w:name="_Toc350860551"/>
            <w:bookmarkStart w:id="97" w:name="_Toc396211346"/>
            <w:bookmarkStart w:id="98" w:name="_Toc97209678"/>
            <w:r w:rsidRPr="003D0224">
              <w:rPr>
                <w:rFonts w:cs="Arial"/>
                <w:szCs w:val="18"/>
                <w:lang w:val="ru-RU"/>
              </w:rPr>
              <w:t>Проживание, место для питания и предоставление питания для персонала КОМПАНИИ и других подрядчиков (подрядчика) КОМПАНИИ</w:t>
            </w:r>
            <w:bookmarkEnd w:id="96"/>
            <w:bookmarkEnd w:id="97"/>
            <w:bookmarkEnd w:id="98"/>
          </w:p>
        </w:tc>
      </w:tr>
      <w:tr w:rsidR="00F442F1" w:rsidRPr="0097535F" w14:paraId="0C0A0030" w14:textId="77777777" w:rsidTr="00757A75">
        <w:tc>
          <w:tcPr>
            <w:tcW w:w="8964" w:type="dxa"/>
          </w:tcPr>
          <w:p w14:paraId="44A51456" w14:textId="356056CD" w:rsidR="00F442F1" w:rsidRPr="000B5FFA" w:rsidRDefault="00F442F1" w:rsidP="00233CB7">
            <w:pPr>
              <w:pStyle w:val="a5"/>
              <w:ind w:left="386" w:right="34" w:firstLine="0"/>
              <w:rPr>
                <w:rFonts w:cs="Arial"/>
                <w:sz w:val="18"/>
                <w:szCs w:val="18"/>
                <w:lang w:val="ru-RU" w:eastAsia="en-GB"/>
              </w:rPr>
            </w:pPr>
            <w:r w:rsidRPr="00757A75">
              <w:rPr>
                <w:rFonts w:cs="Arial"/>
                <w:sz w:val="18"/>
                <w:szCs w:val="18"/>
                <w:lang w:val="ru-RU" w:eastAsia="en-GB"/>
              </w:rPr>
              <w:t xml:space="preserve">ПОДРЯДЧИК должен предоставить за свой счет 5 (пять) вагон-домов для проживания персонала КОМПАНИИ и/или другого подрядчика (подрядчиков) КОМПАНИИ в БУРОВОМ ЛАГЕРЕ, включая 2 отдельных вагона для дневного и </w:t>
            </w:r>
            <w:proofErr w:type="gramStart"/>
            <w:r w:rsidRPr="00757A75">
              <w:rPr>
                <w:rFonts w:cs="Arial"/>
                <w:sz w:val="18"/>
                <w:szCs w:val="18"/>
                <w:lang w:val="ru-RU" w:eastAsia="en-GB"/>
              </w:rPr>
              <w:t>ночного  супервайзера</w:t>
            </w:r>
            <w:proofErr w:type="gramEnd"/>
            <w:r w:rsidRPr="00757A75">
              <w:rPr>
                <w:rFonts w:cs="Arial"/>
                <w:sz w:val="18"/>
                <w:szCs w:val="18"/>
                <w:lang w:val="ru-RU" w:eastAsia="en-GB"/>
              </w:rPr>
              <w:t xml:space="preserve"> и 1 для геологов КОМПАНИИ. Данные вагоны супервайзеров должны иметь спальное</w:t>
            </w:r>
            <w:r w:rsidRPr="000B5FFA">
              <w:rPr>
                <w:rFonts w:cs="Arial"/>
                <w:sz w:val="18"/>
                <w:szCs w:val="18"/>
                <w:lang w:val="ru-RU" w:eastAsia="en-GB"/>
              </w:rPr>
              <w:t xml:space="preserve"> место и душевую/туалет. Вагон должен быть оборудован системой электроснабжения, обогрева, теплоизоляции и водоснабжения, естественной и принудительной вентиляцией, должен быть пригодным для жилья в соответствии с санитарно-гигиеническими нормами и правилами, не требовать дооборудования и доукомплектования, и не являться частью производственных помещений.</w:t>
            </w:r>
          </w:p>
        </w:tc>
      </w:tr>
      <w:tr w:rsidR="00F442F1" w:rsidRPr="0097535F" w14:paraId="762BA875" w14:textId="77777777" w:rsidTr="00757A75">
        <w:tc>
          <w:tcPr>
            <w:tcW w:w="8964" w:type="dxa"/>
          </w:tcPr>
          <w:p w14:paraId="1BF2E6A8"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за свой счет предоставляет ПЕРСОНАЛУ КОМПАНИИ и других подрядчиков КОМПАНИИ в количестве </w:t>
            </w:r>
            <w:r>
              <w:rPr>
                <w:rFonts w:cs="Arial"/>
                <w:sz w:val="18"/>
                <w:szCs w:val="18"/>
                <w:lang w:val="ru-RU" w:eastAsia="en-GB"/>
              </w:rPr>
              <w:t>10</w:t>
            </w:r>
            <w:r w:rsidRPr="000B5FFA">
              <w:rPr>
                <w:rFonts w:cs="Arial"/>
                <w:sz w:val="18"/>
                <w:szCs w:val="18"/>
                <w:lang w:val="ru-RU" w:eastAsia="en-GB"/>
              </w:rPr>
              <w:t xml:space="preserve"> (</w:t>
            </w:r>
            <w:r>
              <w:rPr>
                <w:rFonts w:cs="Arial"/>
                <w:sz w:val="18"/>
                <w:szCs w:val="18"/>
                <w:lang w:val="ru-RU" w:eastAsia="en-GB"/>
              </w:rPr>
              <w:t>десяти</w:t>
            </w:r>
            <w:r w:rsidRPr="000B5FFA">
              <w:rPr>
                <w:rFonts w:cs="Arial"/>
                <w:sz w:val="18"/>
                <w:szCs w:val="18"/>
                <w:lang w:val="ru-RU" w:eastAsia="en-GB"/>
              </w:rPr>
              <w:t xml:space="preserve">) человек питание в необходимом объеме и надлежащего качества согласно сложившимся в буровой отрасли национальным и международным нормам. </w:t>
            </w:r>
          </w:p>
          <w:p w14:paraId="50876B49"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Затраты на питание ПЕРСОНАЛА КОМПАНИИ и ДРУГИХ ПОДРЯДЧИКОВ КОМПАНИИ сверх вышеуказанных </w:t>
            </w:r>
            <w:r>
              <w:rPr>
                <w:rFonts w:cs="Arial"/>
                <w:sz w:val="18"/>
                <w:szCs w:val="18"/>
                <w:lang w:val="ru-RU" w:eastAsia="en-GB"/>
              </w:rPr>
              <w:t>10</w:t>
            </w:r>
            <w:r w:rsidRPr="000B5FFA">
              <w:rPr>
                <w:rFonts w:cs="Arial"/>
                <w:sz w:val="18"/>
                <w:szCs w:val="18"/>
                <w:lang w:val="ru-RU" w:eastAsia="en-GB"/>
              </w:rPr>
              <w:t xml:space="preserve"> (</w:t>
            </w:r>
            <w:r>
              <w:rPr>
                <w:rFonts w:cs="Arial"/>
                <w:sz w:val="18"/>
                <w:szCs w:val="18"/>
                <w:lang w:val="ru-RU" w:eastAsia="en-GB"/>
              </w:rPr>
              <w:t>десяти</w:t>
            </w:r>
            <w:r w:rsidRPr="000B5FFA">
              <w:rPr>
                <w:rFonts w:cs="Arial"/>
                <w:sz w:val="18"/>
                <w:szCs w:val="18"/>
                <w:lang w:val="ru-RU" w:eastAsia="en-GB"/>
              </w:rPr>
              <w:t>) человек будут возмещаться ПОДРЯДЧИКУ в соответствии с РАЗДЕЛОМ 3 согласно фактическим расходам.</w:t>
            </w:r>
          </w:p>
        </w:tc>
      </w:tr>
      <w:tr w:rsidR="00F442F1" w:rsidRPr="000B5FFA" w14:paraId="009D67B6" w14:textId="77777777" w:rsidTr="00757A75">
        <w:tc>
          <w:tcPr>
            <w:tcW w:w="8964" w:type="dxa"/>
          </w:tcPr>
          <w:p w14:paraId="567C7B92" w14:textId="042F4071" w:rsidR="00F442F1" w:rsidRPr="000B5FFA" w:rsidRDefault="00F442F1" w:rsidP="00233CB7">
            <w:pPr>
              <w:pStyle w:val="Heading2E"/>
              <w:numPr>
                <w:ilvl w:val="0"/>
                <w:numId w:val="192"/>
              </w:numPr>
              <w:ind w:left="366" w:hanging="366"/>
              <w:jc w:val="both"/>
              <w:rPr>
                <w:rFonts w:cs="Arial"/>
                <w:szCs w:val="18"/>
                <w:lang w:val="fr-FR"/>
              </w:rPr>
            </w:pPr>
            <w:bookmarkStart w:id="99" w:name="_Toc350860553"/>
            <w:bookmarkStart w:id="100" w:name="_Toc396211348"/>
            <w:bookmarkStart w:id="101" w:name="_Toc97209680"/>
            <w:r w:rsidRPr="000B5FFA">
              <w:rPr>
                <w:rFonts w:cs="Arial"/>
                <w:szCs w:val="18"/>
                <w:lang w:val="fr-FR"/>
              </w:rPr>
              <w:t>Питьевая вода</w:t>
            </w:r>
            <w:bookmarkEnd w:id="99"/>
            <w:bookmarkEnd w:id="100"/>
            <w:bookmarkEnd w:id="101"/>
          </w:p>
        </w:tc>
      </w:tr>
      <w:tr w:rsidR="00F442F1" w:rsidRPr="000B5FFA" w14:paraId="44C60A9E" w14:textId="77777777" w:rsidTr="00757A75">
        <w:tc>
          <w:tcPr>
            <w:tcW w:w="8964" w:type="dxa"/>
          </w:tcPr>
          <w:p w14:paraId="6E7CCCB4"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будет отвечать за приобретение, хранение и распределение питьевой воды на РАБОЧЕЙ ПЛОЩАДКЕ, а также за ежедневную отчетность перед ПРЕДСТАВИТЕЛЕМ КОМПАНИИ (или его уполномоченным лицом) по остаточному запасу воды и сохранению минимального и приемлемого к употреблению остатка из расчета трех (3) дней максимального потребления. Эта </w:t>
            </w:r>
            <w:r w:rsidRPr="000B5FFA">
              <w:rPr>
                <w:rFonts w:cs="Arial"/>
                <w:sz w:val="18"/>
                <w:szCs w:val="18"/>
                <w:lang w:val="ru-RU" w:eastAsia="en-GB"/>
              </w:rPr>
              <w:lastRenderedPageBreak/>
              <w:t xml:space="preserve">вода должна храниться в закрытом </w:t>
            </w:r>
            <w:proofErr w:type="gramStart"/>
            <w:r w:rsidRPr="000B5FFA">
              <w:rPr>
                <w:rFonts w:cs="Arial"/>
                <w:sz w:val="18"/>
                <w:szCs w:val="18"/>
                <w:lang w:val="ru-RU" w:eastAsia="en-GB"/>
              </w:rPr>
              <w:t>виде,  и</w:t>
            </w:r>
            <w:proofErr w:type="gramEnd"/>
            <w:r w:rsidRPr="000B5FFA">
              <w:rPr>
                <w:rFonts w:cs="Arial"/>
                <w:sz w:val="18"/>
                <w:szCs w:val="18"/>
                <w:lang w:val="ru-RU" w:eastAsia="en-GB"/>
              </w:rPr>
              <w:t xml:space="preserve"> может быть подвергнута анализу независимой стороной на соответствие бактериологическим нормам. Питьевая вода будет храниться на РАБОЧЕЙ ПЛОЩАДКЕ отдельно от технической воды и химических реагентов. Она будет использоваться персоналом только по прямому назначению.</w:t>
            </w:r>
          </w:p>
        </w:tc>
      </w:tr>
      <w:tr w:rsidR="00F442F1" w:rsidRPr="0097535F" w14:paraId="5D7020D9" w14:textId="77777777" w:rsidTr="00757A75">
        <w:tc>
          <w:tcPr>
            <w:tcW w:w="8964" w:type="dxa"/>
          </w:tcPr>
          <w:p w14:paraId="0C6D700C"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lastRenderedPageBreak/>
              <w:t xml:space="preserve">ПОДРЯДЧИК гарантирует, что питьевая вода, потребляемая на РАБОЧЕЙ ПЛОЩАДКЕ, соответствует санитарно-эпидемиологическим и бактериологическим нормам и стандартам Российской Федерации. </w:t>
            </w:r>
          </w:p>
        </w:tc>
      </w:tr>
      <w:tr w:rsidR="00F442F1" w:rsidRPr="0097535F" w14:paraId="3080B23A" w14:textId="77777777" w:rsidTr="00757A75">
        <w:tc>
          <w:tcPr>
            <w:tcW w:w="8964" w:type="dxa"/>
          </w:tcPr>
          <w:p w14:paraId="3DE25FC4"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Помимо этого, ПОДРЯДЧИК должен обеспечивать объекты КОМПАНИИ и ДРУГИХ ПОДРЯДЧИКОВ КОМПАНИИ (жилые и офисные вагончики) питьевой водой на РАБОЧЕЙ ПЛОЩАДКЕ. </w:t>
            </w:r>
          </w:p>
        </w:tc>
      </w:tr>
      <w:tr w:rsidR="00F442F1" w:rsidRPr="0097535F" w14:paraId="2C9D7541" w14:textId="77777777" w:rsidTr="00757A75">
        <w:tc>
          <w:tcPr>
            <w:tcW w:w="8964" w:type="dxa"/>
          </w:tcPr>
          <w:p w14:paraId="0AE920D6" w14:textId="22FC7F01" w:rsidR="00F442F1" w:rsidRPr="003D0224" w:rsidRDefault="00F442F1" w:rsidP="00233CB7">
            <w:pPr>
              <w:pStyle w:val="Heading2E"/>
              <w:numPr>
                <w:ilvl w:val="0"/>
                <w:numId w:val="192"/>
              </w:numPr>
              <w:ind w:left="366" w:hanging="366"/>
              <w:jc w:val="both"/>
              <w:rPr>
                <w:rFonts w:cs="Arial"/>
                <w:szCs w:val="18"/>
                <w:lang w:val="ru-RU"/>
              </w:rPr>
            </w:pPr>
            <w:bookmarkStart w:id="102" w:name="_Toc51391208"/>
            <w:bookmarkStart w:id="103" w:name="_Toc56930001"/>
            <w:bookmarkStart w:id="104" w:name="_Toc318190932"/>
            <w:bookmarkStart w:id="105" w:name="_Toc350860555"/>
            <w:bookmarkStart w:id="106" w:name="_Toc396211350"/>
            <w:bookmarkStart w:id="107" w:name="_Toc97209682"/>
            <w:r w:rsidRPr="003D0224">
              <w:rPr>
                <w:rFonts w:cs="Arial"/>
                <w:szCs w:val="18"/>
                <w:lang w:val="ru-RU"/>
              </w:rPr>
              <w:t>Офис для ПРЕДСТАВИТЕЛЕЙ ПОДРЯДЧИКА</w:t>
            </w:r>
            <w:bookmarkEnd w:id="102"/>
            <w:bookmarkEnd w:id="103"/>
            <w:bookmarkEnd w:id="104"/>
            <w:r w:rsidRPr="003D0224">
              <w:rPr>
                <w:rFonts w:cs="Arial"/>
                <w:szCs w:val="18"/>
                <w:lang w:val="ru-RU"/>
              </w:rPr>
              <w:t xml:space="preserve"> и КОМПАНИИ</w:t>
            </w:r>
            <w:bookmarkEnd w:id="105"/>
            <w:bookmarkEnd w:id="106"/>
            <w:bookmarkEnd w:id="107"/>
          </w:p>
        </w:tc>
      </w:tr>
      <w:tr w:rsidR="00F442F1" w:rsidRPr="0097535F" w14:paraId="7B470115" w14:textId="77777777" w:rsidTr="00757A75">
        <w:tc>
          <w:tcPr>
            <w:tcW w:w="8964" w:type="dxa"/>
          </w:tcPr>
          <w:p w14:paraId="5CC7E271"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обеспечивает все необходимые офисные служебные помещения для ПЕРСОНАЛА ПОДРЯДЧИКА как на РАБОЧЕЙ ПЛОЩАДКЕ, так и в любом другом месте.</w:t>
            </w:r>
          </w:p>
        </w:tc>
      </w:tr>
      <w:tr w:rsidR="00F442F1" w:rsidRPr="0097535F" w14:paraId="02E2EBB8" w14:textId="77777777" w:rsidTr="00757A75">
        <w:tc>
          <w:tcPr>
            <w:tcW w:w="8964" w:type="dxa"/>
          </w:tcPr>
          <w:p w14:paraId="4AF3B7E7"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обеспечивает 1 вагон-офис для ПРЕДСТАВИТЕЛЕЙ КОМПАНИИ на РАБОЧЕЙ ПЛОЩАДКЕ.</w:t>
            </w:r>
          </w:p>
        </w:tc>
      </w:tr>
      <w:tr w:rsidR="00F442F1" w:rsidRPr="0097535F" w14:paraId="2A242D55" w14:textId="77777777" w:rsidTr="00757A75">
        <w:tc>
          <w:tcPr>
            <w:tcW w:w="8964" w:type="dxa"/>
          </w:tcPr>
          <w:p w14:paraId="12217F7A" w14:textId="6E890104" w:rsidR="00F442F1" w:rsidRPr="003D0224" w:rsidRDefault="00F442F1" w:rsidP="00233CB7">
            <w:pPr>
              <w:pStyle w:val="Heading2E"/>
              <w:numPr>
                <w:ilvl w:val="0"/>
                <w:numId w:val="192"/>
              </w:numPr>
              <w:ind w:left="366" w:hanging="366"/>
              <w:jc w:val="both"/>
              <w:rPr>
                <w:rFonts w:cs="Arial"/>
                <w:szCs w:val="18"/>
                <w:lang w:val="ru-RU"/>
              </w:rPr>
            </w:pPr>
            <w:bookmarkStart w:id="108" w:name="_Toc396211352"/>
            <w:bookmarkStart w:id="109" w:name="_Toc97209684"/>
            <w:r w:rsidRPr="003D0224">
              <w:rPr>
                <w:rFonts w:cs="Arial"/>
                <w:szCs w:val="18"/>
                <w:lang w:val="ru-RU"/>
              </w:rPr>
              <w:t>Легковой транспорт для перемещения по месторождению и вилочный погрузчик</w:t>
            </w:r>
            <w:bookmarkEnd w:id="108"/>
            <w:bookmarkEnd w:id="109"/>
          </w:p>
        </w:tc>
      </w:tr>
      <w:tr w:rsidR="00F442F1" w:rsidRPr="0097535F" w14:paraId="52E9FCEC" w14:textId="77777777" w:rsidTr="00757A75">
        <w:tc>
          <w:tcPr>
            <w:tcW w:w="8964" w:type="dxa"/>
          </w:tcPr>
          <w:p w14:paraId="1E7D95D6"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предоставляет достаточное </w:t>
            </w:r>
            <w:proofErr w:type="gramStart"/>
            <w:r w:rsidRPr="000B5FFA">
              <w:rPr>
                <w:rFonts w:cs="Arial"/>
                <w:sz w:val="18"/>
                <w:szCs w:val="18"/>
                <w:lang w:val="ru-RU" w:eastAsia="en-GB"/>
              </w:rPr>
              <w:t>количество  для</w:t>
            </w:r>
            <w:proofErr w:type="gramEnd"/>
            <w:r w:rsidRPr="000B5FFA">
              <w:rPr>
                <w:rFonts w:cs="Arial"/>
                <w:sz w:val="18"/>
                <w:szCs w:val="18"/>
                <w:lang w:val="ru-RU" w:eastAsia="en-GB"/>
              </w:rPr>
              <w:t xml:space="preserve"> выполнения РАБОТ легкового транспорта и вахтовок для перемещения по месторождению и вилочный погрузчик с </w:t>
            </w:r>
            <w:proofErr w:type="spellStart"/>
            <w:r w:rsidRPr="000B5FFA">
              <w:rPr>
                <w:rFonts w:cs="Arial"/>
                <w:sz w:val="18"/>
                <w:szCs w:val="18"/>
                <w:lang w:val="ru-RU" w:eastAsia="en-GB"/>
              </w:rPr>
              <w:t>трубозахватом</w:t>
            </w:r>
            <w:proofErr w:type="spellEnd"/>
            <w:r w:rsidRPr="000B5FFA">
              <w:rPr>
                <w:rFonts w:cs="Arial"/>
                <w:sz w:val="18"/>
                <w:szCs w:val="18"/>
                <w:lang w:val="ru-RU" w:eastAsia="en-GB"/>
              </w:rPr>
              <w:t>.</w:t>
            </w:r>
          </w:p>
        </w:tc>
      </w:tr>
      <w:tr w:rsidR="00F442F1" w:rsidRPr="000B5FFA" w14:paraId="78156821" w14:textId="77777777" w:rsidTr="00757A75">
        <w:tc>
          <w:tcPr>
            <w:tcW w:w="8964" w:type="dxa"/>
          </w:tcPr>
          <w:p w14:paraId="7F90FBB6" w14:textId="6AE59FFC" w:rsidR="00F442F1" w:rsidRPr="000B5FFA" w:rsidRDefault="00F442F1" w:rsidP="00233CB7">
            <w:pPr>
              <w:pStyle w:val="Heading2E"/>
              <w:numPr>
                <w:ilvl w:val="0"/>
                <w:numId w:val="192"/>
              </w:numPr>
              <w:ind w:left="366" w:hanging="366"/>
              <w:jc w:val="both"/>
              <w:rPr>
                <w:rFonts w:cs="Arial"/>
                <w:szCs w:val="18"/>
                <w:lang w:val="fr-FR"/>
              </w:rPr>
            </w:pPr>
            <w:bookmarkStart w:id="110" w:name="_Toc396211354"/>
            <w:bookmarkStart w:id="111" w:name="_Toc97209686"/>
            <w:r w:rsidRPr="000B5FFA">
              <w:rPr>
                <w:rFonts w:cs="Arial"/>
                <w:szCs w:val="18"/>
                <w:lang w:val="fr-FR"/>
              </w:rPr>
              <w:t>Связь и средства связи</w:t>
            </w:r>
            <w:bookmarkEnd w:id="110"/>
            <w:bookmarkEnd w:id="111"/>
          </w:p>
        </w:tc>
      </w:tr>
      <w:tr w:rsidR="00F442F1" w:rsidRPr="0097535F" w14:paraId="26A8BC47" w14:textId="77777777" w:rsidTr="00757A75">
        <w:tc>
          <w:tcPr>
            <w:tcW w:w="8964" w:type="dxa"/>
          </w:tcPr>
          <w:p w14:paraId="48134772"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Спутниковая связь, радиосвязь (тетра) и электронная почта представляется ПОДРЯДЧИКОМ.</w:t>
            </w:r>
          </w:p>
        </w:tc>
      </w:tr>
      <w:tr w:rsidR="00F442F1" w:rsidRPr="000B5FFA" w14:paraId="519B1C58" w14:textId="77777777" w:rsidTr="00757A75">
        <w:tc>
          <w:tcPr>
            <w:tcW w:w="8964" w:type="dxa"/>
          </w:tcPr>
          <w:p w14:paraId="1EBCF1F6" w14:textId="7359E640" w:rsidR="00F442F1" w:rsidRPr="000B5FFA" w:rsidRDefault="00F442F1" w:rsidP="00233CB7">
            <w:pPr>
              <w:pStyle w:val="Heading2E"/>
              <w:numPr>
                <w:ilvl w:val="0"/>
                <w:numId w:val="192"/>
              </w:numPr>
              <w:ind w:left="366" w:hanging="366"/>
              <w:jc w:val="both"/>
              <w:rPr>
                <w:rFonts w:cs="Arial"/>
                <w:szCs w:val="18"/>
                <w:lang w:val="fr-FR"/>
              </w:rPr>
            </w:pPr>
            <w:bookmarkStart w:id="112" w:name="_Toc56921353"/>
            <w:bookmarkStart w:id="113" w:name="_Toc56928093"/>
            <w:bookmarkStart w:id="114" w:name="_Toc396211356"/>
            <w:bookmarkStart w:id="115" w:name="_Toc97209688"/>
            <w:r w:rsidRPr="000B5FFA">
              <w:rPr>
                <w:rFonts w:cs="Arial"/>
                <w:szCs w:val="18"/>
                <w:lang w:val="fr-FR"/>
              </w:rPr>
              <w:t>Требования к ПЕРСОНАЛУ ПОДРЯДЧИКА</w:t>
            </w:r>
            <w:bookmarkEnd w:id="112"/>
            <w:bookmarkEnd w:id="113"/>
            <w:bookmarkEnd w:id="114"/>
            <w:bookmarkEnd w:id="115"/>
          </w:p>
        </w:tc>
      </w:tr>
      <w:tr w:rsidR="00F442F1" w:rsidRPr="0097535F" w14:paraId="14974CC4" w14:textId="77777777" w:rsidTr="00757A75">
        <w:tc>
          <w:tcPr>
            <w:tcW w:w="8964" w:type="dxa"/>
          </w:tcPr>
          <w:p w14:paraId="4C4F2DA7"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предоставляет с ДАТЫ НАЧАЛА РАБОТ, необходимое количество квалифицированного и опытного персонала, включая </w:t>
            </w:r>
            <w:bookmarkStart w:id="116" w:name="_Hlk348950586"/>
            <w:r w:rsidRPr="000B5FFA">
              <w:rPr>
                <w:rFonts w:cs="Arial"/>
                <w:sz w:val="18"/>
                <w:szCs w:val="18"/>
                <w:lang w:val="ru-RU" w:eastAsia="en-GB"/>
              </w:rPr>
              <w:t>КЛЮЧЕВ</w:t>
            </w:r>
            <w:bookmarkEnd w:id="116"/>
            <w:r w:rsidRPr="000B5FFA">
              <w:rPr>
                <w:rFonts w:cs="Arial"/>
                <w:sz w:val="18"/>
                <w:szCs w:val="18"/>
                <w:lang w:val="ru-RU" w:eastAsia="en-GB"/>
              </w:rPr>
              <w:t>ОЙ ПЕРСОНАЛ (Таблица 2 ПРИЛОЖЕНИЯ 4.2</w:t>
            </w:r>
            <w:proofErr w:type="gramStart"/>
            <w:r w:rsidRPr="000B5FFA">
              <w:rPr>
                <w:rFonts w:cs="Arial"/>
                <w:sz w:val="18"/>
                <w:szCs w:val="18"/>
                <w:lang w:val="ru-RU" w:eastAsia="en-GB"/>
              </w:rPr>
              <w:t>)  для</w:t>
            </w:r>
            <w:proofErr w:type="gramEnd"/>
            <w:r w:rsidRPr="000B5FFA">
              <w:rPr>
                <w:rFonts w:cs="Arial"/>
                <w:sz w:val="18"/>
                <w:szCs w:val="18"/>
                <w:lang w:val="ru-RU" w:eastAsia="en-GB"/>
              </w:rPr>
              <w:t xml:space="preserve"> производства РАБОТ.</w:t>
            </w:r>
          </w:p>
        </w:tc>
      </w:tr>
      <w:tr w:rsidR="00F442F1" w:rsidRPr="0097535F" w14:paraId="2FD16F40" w14:textId="77777777" w:rsidTr="00757A75">
        <w:tc>
          <w:tcPr>
            <w:tcW w:w="8964" w:type="dxa"/>
          </w:tcPr>
          <w:p w14:paraId="4CB3FBD8"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Минимальное количество ПЕРСОНАЛА включает, но не ограничивается списком, приведенным в Таблице 1 ПРИЛОЖЕНИЯ 4.2 «Перечень персонала» к настоящему РАЗДЕЛУ.</w:t>
            </w:r>
          </w:p>
        </w:tc>
      </w:tr>
      <w:tr w:rsidR="00F442F1" w:rsidRPr="0097535F" w14:paraId="15B02DA4" w14:textId="77777777" w:rsidTr="00757A75">
        <w:tc>
          <w:tcPr>
            <w:tcW w:w="8964" w:type="dxa"/>
          </w:tcPr>
          <w:p w14:paraId="429CD550"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проводит исключительно за свой счет подготовку персонала согласно требованиям Правил Нефтяной и Газовой Промышленности РФ. </w:t>
            </w:r>
          </w:p>
        </w:tc>
      </w:tr>
      <w:tr w:rsidR="00F442F1" w:rsidRPr="0097535F" w14:paraId="11D8DF56" w14:textId="77777777" w:rsidTr="00757A75">
        <w:tc>
          <w:tcPr>
            <w:tcW w:w="8964" w:type="dxa"/>
          </w:tcPr>
          <w:p w14:paraId="2B20513A"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будет отвечать за организацию обучения по основам пользования средств пожаротушения (огнетушителей). </w:t>
            </w:r>
          </w:p>
        </w:tc>
      </w:tr>
      <w:tr w:rsidR="00F442F1" w:rsidRPr="0097535F" w14:paraId="385C58A5" w14:textId="77777777" w:rsidTr="00757A75">
        <w:tc>
          <w:tcPr>
            <w:tcW w:w="8964" w:type="dxa"/>
          </w:tcPr>
          <w:p w14:paraId="41D58BAE"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исключит нарушения нормального хода РАБОТ в результате посещения занятий ПЕРСОНАЛОМ ПОДРЯДЧИКА.</w:t>
            </w:r>
          </w:p>
        </w:tc>
      </w:tr>
      <w:tr w:rsidR="00F442F1" w:rsidRPr="0097535F" w14:paraId="78E75B56" w14:textId="77777777" w:rsidTr="00757A75">
        <w:tc>
          <w:tcPr>
            <w:tcW w:w="8964" w:type="dxa"/>
          </w:tcPr>
          <w:p w14:paraId="1FA0DA67" w14:textId="77777777" w:rsidR="00F442F1" w:rsidRPr="00757A75" w:rsidRDefault="00F442F1" w:rsidP="00233CB7">
            <w:pPr>
              <w:pStyle w:val="a5"/>
              <w:ind w:left="386" w:right="34" w:firstLine="0"/>
              <w:rPr>
                <w:rFonts w:cs="Arial"/>
                <w:sz w:val="18"/>
                <w:szCs w:val="18"/>
                <w:lang w:val="ru-RU" w:eastAsia="en-GB"/>
              </w:rPr>
            </w:pPr>
            <w:r w:rsidRPr="00757A75">
              <w:rPr>
                <w:rFonts w:cs="Arial"/>
                <w:sz w:val="18"/>
                <w:szCs w:val="18"/>
                <w:lang w:val="ru-RU" w:eastAsia="en-GB"/>
              </w:rPr>
              <w:t xml:space="preserve">ПОДРЯДЧИК обеспечит ознакомление КЛЮЧЕВОГО ПЕРСОНАЛА с Руководством КОМПАНИИ по регламенту действий в аварийных ситуациях и с прочими инструкциями по эксплуатации, а также будет проводить обучение и отработку действий с ведением учета и отчетности по отрабатываемой тематике. </w:t>
            </w:r>
          </w:p>
        </w:tc>
      </w:tr>
      <w:tr w:rsidR="00F442F1" w:rsidRPr="0097535F" w14:paraId="3D66BD83" w14:textId="77777777" w:rsidTr="00757A75">
        <w:tc>
          <w:tcPr>
            <w:tcW w:w="8964" w:type="dxa"/>
          </w:tcPr>
          <w:p w14:paraId="68A5D845" w14:textId="3964B59E" w:rsidR="00F442F1" w:rsidRPr="00757A75" w:rsidRDefault="00F442F1" w:rsidP="00233CB7">
            <w:pPr>
              <w:pStyle w:val="a5"/>
              <w:ind w:left="386" w:right="34" w:firstLine="0"/>
              <w:rPr>
                <w:rFonts w:cs="Arial"/>
                <w:sz w:val="18"/>
                <w:szCs w:val="18"/>
                <w:lang w:val="ru-RU" w:eastAsia="en-GB"/>
              </w:rPr>
            </w:pPr>
            <w:r w:rsidRPr="00757A75">
              <w:rPr>
                <w:rFonts w:cs="Arial"/>
                <w:sz w:val="18"/>
                <w:szCs w:val="18"/>
                <w:lang w:val="ru-RU" w:eastAsia="en-GB"/>
              </w:rPr>
              <w:t xml:space="preserve">КЛЮЧЕВОЙ ПЕРСОНАЛ ПОДРЯДЧИКА должен продемонстрировать компетентность по контролю за скважиной.  Буровой мастер, инженер-технолог, бурильщик 7го и 6го разрядов должны иметь действующий международный сертификат IWCF или Well </w:t>
            </w:r>
            <w:proofErr w:type="spellStart"/>
            <w:r w:rsidRPr="00757A75">
              <w:rPr>
                <w:rFonts w:cs="Arial"/>
                <w:sz w:val="18"/>
                <w:szCs w:val="18"/>
                <w:lang w:val="ru-RU" w:eastAsia="en-GB"/>
              </w:rPr>
              <w:t>Сap</w:t>
            </w:r>
            <w:proofErr w:type="spellEnd"/>
            <w:r w:rsidRPr="00757A75">
              <w:rPr>
                <w:rFonts w:cs="Arial"/>
                <w:sz w:val="18"/>
                <w:szCs w:val="18"/>
                <w:lang w:val="ru-RU" w:eastAsia="en-GB"/>
              </w:rPr>
              <w:t xml:space="preserve"> требуемого для занимаемой должности. КЛЮЧЕВОЙ ПЕРСОНАЛ должен получить действующие сертификаты до НАЧАЛА РАБОТ по ДОГОВОРУ. ПОДРЯДЧИК также обеспечит своевременное обновление таких сертификатов. КЛЮЧЕВОЙ ПЕРСОНАЛ без действующего сертификата не допускается к РАБОТАМ. </w:t>
            </w:r>
          </w:p>
        </w:tc>
      </w:tr>
      <w:tr w:rsidR="00F442F1" w:rsidRPr="0097535F" w14:paraId="2DB6B005" w14:textId="77777777" w:rsidTr="00757A75">
        <w:tc>
          <w:tcPr>
            <w:tcW w:w="8964" w:type="dxa"/>
          </w:tcPr>
          <w:p w14:paraId="4FE20A6C" w14:textId="4D9F9405" w:rsidR="00F442F1" w:rsidRPr="00757A75" w:rsidRDefault="00F442F1" w:rsidP="00233CB7">
            <w:pPr>
              <w:pStyle w:val="a5"/>
              <w:ind w:left="386" w:right="34" w:firstLine="0"/>
              <w:rPr>
                <w:rFonts w:cs="Arial"/>
                <w:sz w:val="18"/>
                <w:szCs w:val="18"/>
                <w:lang w:val="ru-RU" w:eastAsia="en-GB"/>
              </w:rPr>
            </w:pPr>
            <w:r w:rsidRPr="00757A75">
              <w:rPr>
                <w:rFonts w:cs="Arial"/>
                <w:sz w:val="18"/>
                <w:szCs w:val="18"/>
                <w:lang w:val="ru-RU"/>
              </w:rPr>
              <w:t>Буровой мастер должен иметь опыт работы в аналогичной должности не менее трех лет, а ночной буровой мастер не менее двух лет.</w:t>
            </w:r>
          </w:p>
        </w:tc>
      </w:tr>
      <w:tr w:rsidR="00F442F1" w:rsidRPr="0097535F" w14:paraId="5F55EFE4" w14:textId="77777777" w:rsidTr="00757A75">
        <w:tc>
          <w:tcPr>
            <w:tcW w:w="8964" w:type="dxa"/>
          </w:tcPr>
          <w:p w14:paraId="58DE32F6" w14:textId="77777777" w:rsidR="00F442F1" w:rsidRPr="00757A75" w:rsidRDefault="00F442F1" w:rsidP="00233CB7">
            <w:pPr>
              <w:pStyle w:val="a5"/>
              <w:ind w:left="386" w:right="34" w:firstLine="0"/>
              <w:rPr>
                <w:rFonts w:cs="Arial"/>
                <w:sz w:val="18"/>
                <w:szCs w:val="18"/>
                <w:lang w:val="ru-RU" w:eastAsia="en-GB"/>
              </w:rPr>
            </w:pPr>
            <w:r w:rsidRPr="00757A75">
              <w:rPr>
                <w:rFonts w:cs="Arial"/>
                <w:sz w:val="18"/>
                <w:szCs w:val="18"/>
                <w:lang w:val="ru-RU" w:eastAsia="en-GB"/>
              </w:rPr>
              <w:t xml:space="preserve">Весь ПЕРСОНАЛ ПОДРЯДЧИКА будет обеспечен защитной одеждой, и должен будет ей пользоваться, а также будет уведомлен КОМПАНИЕЙ относительно мест хранения и использования антидотов, средств оказания первой медицинской помощи и данных по химреагентам. </w:t>
            </w:r>
          </w:p>
        </w:tc>
      </w:tr>
      <w:tr w:rsidR="00F442F1" w:rsidRPr="0097535F" w14:paraId="02F92B53" w14:textId="77777777" w:rsidTr="00757A75">
        <w:tc>
          <w:tcPr>
            <w:tcW w:w="8964" w:type="dxa"/>
          </w:tcPr>
          <w:p w14:paraId="580CED51" w14:textId="77777777" w:rsidR="00F442F1" w:rsidRPr="00757A75" w:rsidRDefault="00F442F1" w:rsidP="0003452E">
            <w:pPr>
              <w:jc w:val="both"/>
              <w:rPr>
                <w:rFonts w:cs="Arial"/>
                <w:sz w:val="18"/>
                <w:szCs w:val="18"/>
                <w:lang w:val="ru-RU" w:eastAsia="en-GB"/>
              </w:rPr>
            </w:pPr>
          </w:p>
        </w:tc>
      </w:tr>
      <w:tr w:rsidR="00F442F1" w:rsidRPr="0097535F" w14:paraId="6BE87173" w14:textId="77777777" w:rsidTr="00757A75">
        <w:tc>
          <w:tcPr>
            <w:tcW w:w="8964" w:type="dxa"/>
          </w:tcPr>
          <w:p w14:paraId="14FA930F" w14:textId="4D8190F1" w:rsidR="00F442F1" w:rsidRPr="00757A75" w:rsidRDefault="00F442F1" w:rsidP="00233CB7">
            <w:pPr>
              <w:rPr>
                <w:rFonts w:cs="Arial"/>
                <w:b/>
                <w:sz w:val="18"/>
                <w:szCs w:val="18"/>
                <w:lang w:val="ru-RU"/>
              </w:rPr>
            </w:pPr>
            <w:bookmarkStart w:id="117" w:name="_Toc51116467"/>
            <w:bookmarkStart w:id="118" w:name="_Toc56921361"/>
            <w:bookmarkStart w:id="119" w:name="_Toc56928097"/>
            <w:bookmarkStart w:id="120" w:name="_Toc396211358"/>
            <w:r w:rsidRPr="00757A75">
              <w:rPr>
                <w:rFonts w:cs="Arial"/>
                <w:b/>
                <w:sz w:val="18"/>
                <w:szCs w:val="18"/>
                <w:lang w:val="ru-RU"/>
              </w:rPr>
              <w:t xml:space="preserve">3.14.1 Вождение </w:t>
            </w:r>
            <w:bookmarkEnd w:id="117"/>
            <w:r w:rsidRPr="00757A75">
              <w:rPr>
                <w:rFonts w:cs="Arial"/>
                <w:b/>
                <w:sz w:val="18"/>
                <w:szCs w:val="18"/>
                <w:lang w:val="ru-RU"/>
              </w:rPr>
              <w:t>транспортных средств и передвижение на них</w:t>
            </w:r>
            <w:bookmarkEnd w:id="118"/>
            <w:bookmarkEnd w:id="119"/>
            <w:bookmarkEnd w:id="120"/>
          </w:p>
        </w:tc>
      </w:tr>
      <w:tr w:rsidR="00F442F1" w:rsidRPr="0097535F" w14:paraId="3DE984E6" w14:textId="77777777" w:rsidTr="00757A75">
        <w:tc>
          <w:tcPr>
            <w:tcW w:w="8964" w:type="dxa"/>
          </w:tcPr>
          <w:p w14:paraId="14D802A1"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Персонал ПОДРЯДЧИКА будет соблюдать правила и нормы КОМПАНИИ по безопасному вождению на дорогах в отношении (помимо прочего) использования ремней безопасности, соблюдения скоростного режима и безопасного вождения в условиях повышенной запыленности и при неблагоприятных дорожных условиях. Вождение в ночное время возможно только в случае крайней необходимости и только по предварительному согласованию с ПРЕДСТАВИТЕЛЕМ КОМПАНИИ (или с его уполномоченным лицом). Весь персонал ПОДРЯДЧИКА, управляющий транспортными средствами на объектах КОМПАНИИ, должен быть обучен безопасному вождению в организациях, одобренных КОМПАНИЕЙ и иметь соответствующие сертификаты об обученности.</w:t>
            </w:r>
          </w:p>
        </w:tc>
      </w:tr>
      <w:tr w:rsidR="00F442F1" w:rsidRPr="0097535F" w14:paraId="0A2910E5" w14:textId="77777777" w:rsidTr="00757A75">
        <w:tc>
          <w:tcPr>
            <w:tcW w:w="8964" w:type="dxa"/>
          </w:tcPr>
          <w:p w14:paraId="7F055209" w14:textId="398A2516" w:rsidR="00F442F1" w:rsidRPr="003D0224" w:rsidRDefault="00F442F1" w:rsidP="00233CB7">
            <w:pPr>
              <w:rPr>
                <w:rFonts w:cs="Arial"/>
                <w:b/>
                <w:sz w:val="18"/>
                <w:szCs w:val="18"/>
                <w:lang w:val="ru-RU"/>
              </w:rPr>
            </w:pPr>
            <w:bookmarkStart w:id="121" w:name="_Toc56921363"/>
            <w:bookmarkStart w:id="122" w:name="_Toc56928098"/>
            <w:bookmarkStart w:id="123" w:name="_Toc396211360"/>
            <w:r w:rsidRPr="003D0224">
              <w:rPr>
                <w:rFonts w:cs="Arial"/>
                <w:b/>
                <w:sz w:val="18"/>
                <w:szCs w:val="18"/>
                <w:lang w:val="ru-RU"/>
              </w:rPr>
              <w:t>3.14.2 Инженерное обеспечение и контроль буровых работ</w:t>
            </w:r>
            <w:bookmarkEnd w:id="121"/>
            <w:bookmarkEnd w:id="122"/>
            <w:bookmarkEnd w:id="123"/>
          </w:p>
        </w:tc>
      </w:tr>
      <w:tr w:rsidR="00F442F1" w:rsidRPr="0097535F" w14:paraId="51C52C91" w14:textId="77777777" w:rsidTr="00757A75">
        <w:tc>
          <w:tcPr>
            <w:tcW w:w="8964" w:type="dxa"/>
          </w:tcPr>
          <w:p w14:paraId="2F6506DE"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будет выполнять следующие РАБОТЫ, силами своего ПЕРСОНАЛА, и </w:t>
            </w:r>
            <w:proofErr w:type="gramStart"/>
            <w:r w:rsidRPr="000B5FFA">
              <w:rPr>
                <w:rFonts w:cs="Arial"/>
                <w:sz w:val="18"/>
                <w:szCs w:val="18"/>
                <w:lang w:val="ru-RU" w:eastAsia="en-GB"/>
              </w:rPr>
              <w:t>в  частности</w:t>
            </w:r>
            <w:proofErr w:type="gramEnd"/>
            <w:r w:rsidRPr="000B5FFA">
              <w:rPr>
                <w:rFonts w:cs="Arial"/>
                <w:sz w:val="18"/>
                <w:szCs w:val="18"/>
                <w:lang w:val="ru-RU" w:eastAsia="en-GB"/>
              </w:rPr>
              <w:t>, ПРЕДСТАВИТЕЛЯ ПОДРЯДЧИКА (или его уполномоченного лица) НА РАБОЧЕЙ ПЛОЩАДКЕ:</w:t>
            </w:r>
          </w:p>
        </w:tc>
      </w:tr>
      <w:tr w:rsidR="00F442F1" w:rsidRPr="0097535F" w14:paraId="7CD2EBA9" w14:textId="77777777" w:rsidTr="00757A75">
        <w:tc>
          <w:tcPr>
            <w:tcW w:w="8964" w:type="dxa"/>
          </w:tcPr>
          <w:p w14:paraId="344CAE99"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lastRenderedPageBreak/>
              <w:t xml:space="preserve">Рассмотрение проектов конструкции скважин, боковых стволов и программ бурения КОМПАНИИ с рекомендациями по их улучшению, а также своевременное уведомление КОМПАНИИ об отклонении от программы бурения в плане согласованных методик и регламента бурения. </w:t>
            </w:r>
          </w:p>
        </w:tc>
      </w:tr>
      <w:tr w:rsidR="00F442F1" w:rsidRPr="0097535F" w14:paraId="7EA92E85" w14:textId="77777777" w:rsidTr="00757A75">
        <w:tc>
          <w:tcPr>
            <w:tcW w:w="8964" w:type="dxa"/>
          </w:tcPr>
          <w:p w14:paraId="34FA3AA9" w14:textId="0A4C08D3" w:rsidR="00F442F1" w:rsidRPr="003D0224" w:rsidRDefault="00F442F1" w:rsidP="00233CB7">
            <w:pPr>
              <w:rPr>
                <w:rFonts w:cs="Arial"/>
                <w:b/>
                <w:sz w:val="18"/>
                <w:szCs w:val="18"/>
                <w:lang w:val="ru-RU"/>
              </w:rPr>
            </w:pPr>
            <w:bookmarkStart w:id="124" w:name="_Toc396211362"/>
            <w:r w:rsidRPr="003D0224">
              <w:rPr>
                <w:rFonts w:cs="Arial"/>
                <w:b/>
                <w:sz w:val="18"/>
                <w:szCs w:val="18"/>
                <w:lang w:val="ru-RU"/>
              </w:rPr>
              <w:t>3.14.3 Планирование и контроль проведения работ.</w:t>
            </w:r>
            <w:bookmarkEnd w:id="124"/>
          </w:p>
        </w:tc>
      </w:tr>
      <w:tr w:rsidR="00F442F1" w:rsidRPr="0097535F" w14:paraId="17DF5A6E" w14:textId="77777777" w:rsidTr="00757A75">
        <w:tc>
          <w:tcPr>
            <w:tcW w:w="8964" w:type="dxa"/>
          </w:tcPr>
          <w:p w14:paraId="06D44172"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Подготовку к спуску обсадной колонны и хвостовика с проверкой комплектности всех частей колонны и устьевого оборудования, а также наличия запчастей (уплотнений и т.д.) на площадке.</w:t>
            </w:r>
          </w:p>
        </w:tc>
      </w:tr>
      <w:tr w:rsidR="00F442F1" w:rsidRPr="0097535F" w14:paraId="07746A09" w14:textId="77777777" w:rsidTr="00757A75">
        <w:tc>
          <w:tcPr>
            <w:tcW w:w="8964" w:type="dxa"/>
          </w:tcPr>
          <w:p w14:paraId="137B979F"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Контроль за вероятными НГВП, включая расчеты возможных проявлений пластовых флюидов в скважине согласно стандартам КОМПАНИИ:</w:t>
            </w:r>
          </w:p>
        </w:tc>
      </w:tr>
      <w:tr w:rsidR="00F442F1" w:rsidRPr="0097535F" w14:paraId="137A63E2" w14:textId="77777777" w:rsidTr="00757A75">
        <w:tc>
          <w:tcPr>
            <w:tcW w:w="8964" w:type="dxa"/>
          </w:tcPr>
          <w:p w14:paraId="65DABC65" w14:textId="77777777" w:rsidR="00F442F1" w:rsidRPr="003D0224" w:rsidRDefault="00F442F1" w:rsidP="00233CB7">
            <w:pPr>
              <w:ind w:left="615" w:hanging="615"/>
              <w:rPr>
                <w:rFonts w:cs="Arial"/>
                <w:sz w:val="18"/>
                <w:szCs w:val="18"/>
                <w:lang w:val="ru-RU"/>
              </w:rPr>
            </w:pPr>
            <w:proofErr w:type="gramStart"/>
            <w:r w:rsidRPr="003D0224">
              <w:rPr>
                <w:rFonts w:cs="Arial"/>
                <w:sz w:val="18"/>
                <w:szCs w:val="18"/>
                <w:lang w:val="ru-RU"/>
              </w:rPr>
              <w:t xml:space="preserve">а)  </w:t>
            </w:r>
            <w:r w:rsidRPr="003D0224">
              <w:rPr>
                <w:rFonts w:cs="Arial"/>
                <w:sz w:val="18"/>
                <w:szCs w:val="18"/>
                <w:lang w:val="ru-RU"/>
              </w:rPr>
              <w:tab/>
            </w:r>
            <w:proofErr w:type="gramEnd"/>
            <w:r w:rsidRPr="003D0224">
              <w:rPr>
                <w:rFonts w:cs="Arial"/>
                <w:sz w:val="18"/>
                <w:szCs w:val="18"/>
                <w:lang w:val="ru-RU"/>
              </w:rPr>
              <w:t>после проходки каждых 300 м нового ствола скважины;</w:t>
            </w:r>
          </w:p>
        </w:tc>
      </w:tr>
      <w:tr w:rsidR="00F442F1" w:rsidRPr="0097535F" w14:paraId="1C214045" w14:textId="77777777" w:rsidTr="00757A75">
        <w:tc>
          <w:tcPr>
            <w:tcW w:w="8964" w:type="dxa"/>
          </w:tcPr>
          <w:p w14:paraId="6840E1BF" w14:textId="57A038D4" w:rsidR="00F442F1" w:rsidRPr="003D0224" w:rsidRDefault="00F442F1" w:rsidP="00233CB7">
            <w:pPr>
              <w:ind w:left="615" w:hanging="615"/>
              <w:rPr>
                <w:rFonts w:cs="Arial"/>
                <w:sz w:val="18"/>
                <w:szCs w:val="18"/>
                <w:lang w:val="ru-RU"/>
              </w:rPr>
            </w:pPr>
            <w:r w:rsidRPr="003D0224">
              <w:rPr>
                <w:rFonts w:cs="Arial"/>
                <w:sz w:val="18"/>
                <w:szCs w:val="18"/>
                <w:lang w:val="ru-RU"/>
              </w:rPr>
              <w:t xml:space="preserve">б) </w:t>
            </w:r>
            <w:r w:rsidRPr="003D0224">
              <w:rPr>
                <w:rFonts w:cs="Arial"/>
                <w:sz w:val="18"/>
                <w:szCs w:val="18"/>
                <w:lang w:val="ru-RU"/>
              </w:rPr>
              <w:tab/>
              <w:t>при изменениях плотности бурового раствора;</w:t>
            </w:r>
          </w:p>
        </w:tc>
      </w:tr>
      <w:tr w:rsidR="00F442F1" w:rsidRPr="0097535F" w14:paraId="78F095E7" w14:textId="77777777" w:rsidTr="00757A75">
        <w:tc>
          <w:tcPr>
            <w:tcW w:w="8964" w:type="dxa"/>
          </w:tcPr>
          <w:p w14:paraId="41125FC3" w14:textId="77777777" w:rsidR="00F442F1" w:rsidRPr="003D0224" w:rsidRDefault="00F442F1" w:rsidP="00233CB7">
            <w:pPr>
              <w:ind w:left="615" w:hanging="615"/>
              <w:rPr>
                <w:rFonts w:cs="Arial"/>
                <w:sz w:val="18"/>
                <w:szCs w:val="18"/>
                <w:lang w:val="ru-RU"/>
              </w:rPr>
            </w:pPr>
            <w:r w:rsidRPr="003D0224">
              <w:rPr>
                <w:rFonts w:cs="Arial"/>
                <w:sz w:val="18"/>
                <w:szCs w:val="18"/>
                <w:lang w:val="ru-RU"/>
              </w:rPr>
              <w:t xml:space="preserve">в) </w:t>
            </w:r>
            <w:r w:rsidRPr="003D0224">
              <w:rPr>
                <w:rFonts w:cs="Arial"/>
                <w:sz w:val="18"/>
                <w:szCs w:val="18"/>
                <w:lang w:val="ru-RU"/>
              </w:rPr>
              <w:tab/>
              <w:t>при существенных изменениях бурильной компоновки.</w:t>
            </w:r>
          </w:p>
        </w:tc>
      </w:tr>
      <w:tr w:rsidR="00F442F1" w:rsidRPr="0097535F" w14:paraId="3821E87A" w14:textId="77777777" w:rsidTr="00757A75">
        <w:tc>
          <w:tcPr>
            <w:tcW w:w="8964" w:type="dxa"/>
          </w:tcPr>
          <w:p w14:paraId="46E0C63D"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Проверку комплектности поставок ОБОРУДОВАНИЯ И МАТЕРИАЛОВ КОМПАНИИ на РАБОЧУЮ ПЛОЩАДКУ; уведомление КОМПАНИИ обо всех недопоставках ОБОРУДОВАНИЯ и МАТЕРИАЛОВ; подготовку накладных с перечнями ОБОРУДОВАНИЯ и МАТЕРИАЛОВ, подлежащих возврату с РАБОЧЕЙ ПЛОЩАДКИ; ведение учета всех МАТЕРИАЛОВ и ОБОРУДОВАНИЯ КОМПАНИИ на РАБОЧЕЙ ПЛОЩАДКЕ. </w:t>
            </w:r>
          </w:p>
        </w:tc>
      </w:tr>
      <w:tr w:rsidR="00F442F1" w:rsidRPr="0097535F" w14:paraId="58341E12" w14:textId="77777777" w:rsidTr="00757A75">
        <w:tc>
          <w:tcPr>
            <w:tcW w:w="8964" w:type="dxa"/>
          </w:tcPr>
          <w:p w14:paraId="48C56803"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Планирование и подготовку к перебазированию буровой установки с ПЛОЩАДКИ на РАБОЧУЮ ПЛОЩАДКУ с уведомлением КОМПАНИИ и ДРУГИХ ПОДРЯДЧИКОВ КОМПАНИИ относительно количества, размеров и веса грузов, а также оптимальной последовательности их транспортировки.</w:t>
            </w:r>
          </w:p>
        </w:tc>
      </w:tr>
      <w:tr w:rsidR="00F442F1" w:rsidRPr="0097535F" w14:paraId="3A13CCFD" w14:textId="77777777" w:rsidTr="00757A75">
        <w:tc>
          <w:tcPr>
            <w:tcW w:w="8964" w:type="dxa"/>
          </w:tcPr>
          <w:p w14:paraId="5B4D2867"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Организацию неразрушающего контроля качества и проверку ОБОРУДОВАНИЯ КОМПАНИИ и ПОДРЯДЧИКА. Расходы по проведению контроля и проверки оборудования КОМПАНИИ относятся на счет КОМПАНИИ, и они должны быть возмещены в соответствии со РАЗДЕЛОМ 3.</w:t>
            </w:r>
          </w:p>
        </w:tc>
      </w:tr>
      <w:tr w:rsidR="00F442F1" w:rsidRPr="0097535F" w14:paraId="49740655" w14:textId="77777777" w:rsidTr="00757A75">
        <w:tc>
          <w:tcPr>
            <w:tcW w:w="8964" w:type="dxa"/>
          </w:tcPr>
          <w:p w14:paraId="6D71FFED"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Составление отчетов и представление их ПОДРЯДЧИКОМ КОМПАНИИ.</w:t>
            </w:r>
          </w:p>
        </w:tc>
      </w:tr>
      <w:tr w:rsidR="00F442F1" w:rsidRPr="0097535F" w14:paraId="47B9B8C8" w14:textId="77777777" w:rsidTr="00757A75">
        <w:tc>
          <w:tcPr>
            <w:tcW w:w="8964" w:type="dxa"/>
          </w:tcPr>
          <w:p w14:paraId="0D7B2150"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Рекомендации и советы КОМПАНИИ по усовершенствованию порядка выполнения работ и содействие КОМПАНИИ в рассмотрении, улучшении и повышении качества инструкций КОМПАНИИ по выполнению работ.</w:t>
            </w:r>
          </w:p>
        </w:tc>
      </w:tr>
      <w:tr w:rsidR="00F442F1" w:rsidRPr="0097535F" w14:paraId="7A476A24" w14:textId="77777777" w:rsidTr="00757A75">
        <w:tc>
          <w:tcPr>
            <w:tcW w:w="8964" w:type="dxa"/>
          </w:tcPr>
          <w:p w14:paraId="08673420"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Выполнение других видов работ; составление и представление отчетов, предусмотренных ДОГОВОРОМ</w:t>
            </w:r>
          </w:p>
        </w:tc>
      </w:tr>
      <w:tr w:rsidR="00F442F1" w:rsidRPr="0097535F" w14:paraId="6C05C50C" w14:textId="77777777" w:rsidTr="00757A75">
        <w:tc>
          <w:tcPr>
            <w:tcW w:w="8964" w:type="dxa"/>
          </w:tcPr>
          <w:p w14:paraId="659A5041" w14:textId="3040EF67" w:rsidR="00F442F1" w:rsidRPr="000B0712" w:rsidRDefault="00F442F1" w:rsidP="00EC0B1B">
            <w:pPr>
              <w:jc w:val="both"/>
              <w:rPr>
                <w:rFonts w:eastAsia="Calibri" w:cs="Arial"/>
                <w:sz w:val="18"/>
                <w:szCs w:val="18"/>
                <w:lang w:val="ru-RU"/>
              </w:rPr>
            </w:pPr>
            <w:r w:rsidRPr="0057345B">
              <w:rPr>
                <w:rFonts w:cs="Arial"/>
                <w:b/>
                <w:sz w:val="18"/>
                <w:szCs w:val="18"/>
                <w:lang w:val="ru-RU"/>
              </w:rPr>
              <w:t>3.</w:t>
            </w:r>
            <w:r>
              <w:rPr>
                <w:rFonts w:cs="Arial"/>
                <w:b/>
                <w:sz w:val="18"/>
                <w:szCs w:val="18"/>
                <w:lang w:val="ru-RU"/>
              </w:rPr>
              <w:t>1</w:t>
            </w:r>
            <w:r w:rsidRPr="0057345B">
              <w:rPr>
                <w:rFonts w:cs="Arial"/>
                <w:b/>
                <w:sz w:val="18"/>
                <w:szCs w:val="18"/>
                <w:lang w:val="ru-RU"/>
              </w:rPr>
              <w:t>4</w:t>
            </w:r>
            <w:r>
              <w:rPr>
                <w:rFonts w:cs="Arial"/>
                <w:b/>
                <w:sz w:val="18"/>
                <w:szCs w:val="18"/>
                <w:lang w:val="ru-RU"/>
              </w:rPr>
              <w:t>.4</w:t>
            </w:r>
            <w:r w:rsidRPr="0057345B">
              <w:rPr>
                <w:rFonts w:cs="Arial"/>
                <w:b/>
                <w:sz w:val="18"/>
                <w:szCs w:val="18"/>
                <w:lang w:val="ru-RU"/>
              </w:rPr>
              <w:t xml:space="preserve"> </w:t>
            </w:r>
            <w:r w:rsidRPr="000B0712">
              <w:rPr>
                <w:rFonts w:cs="Arial"/>
                <w:b/>
                <w:sz w:val="18"/>
                <w:szCs w:val="18"/>
                <w:lang w:val="ru-RU"/>
              </w:rPr>
              <w:t>Обеспечение и контроль работ по перебазированию бурового оборудования</w:t>
            </w:r>
          </w:p>
        </w:tc>
      </w:tr>
      <w:tr w:rsidR="00F442F1" w:rsidRPr="0097535F" w14:paraId="037EB7A5" w14:textId="77777777" w:rsidTr="00757A75">
        <w:tc>
          <w:tcPr>
            <w:tcW w:w="8964" w:type="dxa"/>
          </w:tcPr>
          <w:p w14:paraId="2D170DD7" w14:textId="77777777" w:rsidR="00F442F1" w:rsidRPr="000B0712" w:rsidRDefault="00F442F1" w:rsidP="00EC0B1B">
            <w:pPr>
              <w:jc w:val="both"/>
              <w:rPr>
                <w:rFonts w:cs="Arial"/>
                <w:sz w:val="18"/>
                <w:szCs w:val="18"/>
                <w:lang w:val="ru-RU"/>
              </w:rPr>
            </w:pPr>
            <w:r w:rsidRPr="000B0712">
              <w:rPr>
                <w:rFonts w:cs="Arial"/>
                <w:sz w:val="18"/>
                <w:szCs w:val="18"/>
                <w:lang w:val="ru-RU"/>
              </w:rPr>
              <w:t>ПОДРЯДЧИК обеспечит постоянное присутствие супервайзера и Инженера ОЗОТОБОС для контроля РАБОТ по перебазированию бурового оборудования на двух площадках.</w:t>
            </w:r>
          </w:p>
          <w:p w14:paraId="687AC0D4" w14:textId="77777777" w:rsidR="00F442F1" w:rsidRPr="000B0712" w:rsidRDefault="00F442F1" w:rsidP="00EC0B1B">
            <w:pPr>
              <w:jc w:val="both"/>
              <w:rPr>
                <w:rFonts w:cs="Arial"/>
                <w:sz w:val="18"/>
                <w:szCs w:val="18"/>
                <w:lang w:val="ru-RU"/>
              </w:rPr>
            </w:pPr>
            <w:r w:rsidRPr="000B0712">
              <w:rPr>
                <w:rFonts w:cs="Arial"/>
                <w:sz w:val="18"/>
                <w:szCs w:val="18"/>
                <w:lang w:val="ru-RU"/>
              </w:rPr>
              <w:t>ПОДРЯДЧИК также обеспечит присутствие электромеханика на период электромонтажа оборудования.</w:t>
            </w:r>
          </w:p>
          <w:p w14:paraId="4844690B" w14:textId="77777777" w:rsidR="00F442F1" w:rsidRPr="000B0712" w:rsidRDefault="00F442F1" w:rsidP="00EC0B1B">
            <w:pPr>
              <w:jc w:val="both"/>
              <w:rPr>
                <w:rFonts w:eastAsia="Calibri" w:cs="Arial"/>
                <w:sz w:val="18"/>
                <w:szCs w:val="18"/>
                <w:lang w:val="ru-RU"/>
              </w:rPr>
            </w:pPr>
          </w:p>
        </w:tc>
      </w:tr>
      <w:tr w:rsidR="00F442F1" w:rsidRPr="0097535F" w14:paraId="78A246AC" w14:textId="77777777" w:rsidTr="00757A75">
        <w:tc>
          <w:tcPr>
            <w:tcW w:w="8964" w:type="dxa"/>
          </w:tcPr>
          <w:p w14:paraId="5CA9C974" w14:textId="77777777" w:rsidR="00F442F1" w:rsidRPr="000B0712" w:rsidRDefault="00F442F1" w:rsidP="00EC0B1B">
            <w:pPr>
              <w:jc w:val="both"/>
              <w:rPr>
                <w:rFonts w:eastAsia="Calibri" w:cs="Arial"/>
                <w:sz w:val="18"/>
                <w:szCs w:val="18"/>
                <w:lang w:val="ru-RU"/>
              </w:rPr>
            </w:pPr>
            <w:r w:rsidRPr="000B0712">
              <w:rPr>
                <w:rFonts w:cs="Arial"/>
                <w:sz w:val="18"/>
                <w:szCs w:val="18"/>
                <w:lang w:val="ru-RU"/>
              </w:rPr>
              <w:t>Обязанности супервайзера помимо прочего включают следующее:</w:t>
            </w:r>
          </w:p>
        </w:tc>
      </w:tr>
      <w:tr w:rsidR="00F442F1" w:rsidRPr="0097535F" w14:paraId="1DDEAE6A" w14:textId="77777777" w:rsidTr="00757A75">
        <w:tc>
          <w:tcPr>
            <w:tcW w:w="8964" w:type="dxa"/>
          </w:tcPr>
          <w:p w14:paraId="765F50C9" w14:textId="77777777" w:rsidR="00F442F1" w:rsidRPr="000B0712" w:rsidRDefault="00F442F1" w:rsidP="00EC0B1B">
            <w:pPr>
              <w:numPr>
                <w:ilvl w:val="0"/>
                <w:numId w:val="236"/>
              </w:numPr>
              <w:spacing w:after="120"/>
              <w:ind w:left="328" w:hanging="284"/>
              <w:jc w:val="both"/>
              <w:rPr>
                <w:rFonts w:cs="Arial"/>
                <w:sz w:val="18"/>
                <w:szCs w:val="18"/>
                <w:lang w:val="ru-RU"/>
              </w:rPr>
            </w:pPr>
            <w:r w:rsidRPr="000B0712">
              <w:rPr>
                <w:rFonts w:cs="Arial"/>
                <w:sz w:val="18"/>
                <w:szCs w:val="18"/>
                <w:lang w:val="ru-RU"/>
              </w:rPr>
              <w:t>Открытие нарядов-допусков в процессе РАБОТ по демонтажу, перебазированию и монтажу; супервайзер должен быть обучен для открытия нарядов-допусков в системе КОМПАНИИ;</w:t>
            </w:r>
          </w:p>
          <w:p w14:paraId="41AB27A8" w14:textId="77777777" w:rsidR="00F442F1" w:rsidRPr="000B0712" w:rsidRDefault="00F442F1" w:rsidP="00EC0B1B">
            <w:pPr>
              <w:numPr>
                <w:ilvl w:val="0"/>
                <w:numId w:val="236"/>
              </w:numPr>
              <w:spacing w:after="120"/>
              <w:ind w:left="328" w:hanging="284"/>
              <w:jc w:val="both"/>
              <w:rPr>
                <w:rFonts w:cs="Arial"/>
                <w:sz w:val="18"/>
                <w:szCs w:val="18"/>
                <w:lang w:val="ru-RU"/>
              </w:rPr>
            </w:pPr>
            <w:r w:rsidRPr="000B0712">
              <w:rPr>
                <w:rFonts w:cs="Arial"/>
                <w:sz w:val="18"/>
                <w:szCs w:val="18"/>
                <w:lang w:val="ru-RU"/>
              </w:rPr>
              <w:t xml:space="preserve">Отслеживание выполнения графика и обновление графика; </w:t>
            </w:r>
          </w:p>
          <w:p w14:paraId="5E1D1C97" w14:textId="77777777" w:rsidR="00F442F1" w:rsidRPr="000B0712" w:rsidRDefault="00F442F1" w:rsidP="00EC0B1B">
            <w:pPr>
              <w:jc w:val="both"/>
              <w:rPr>
                <w:rFonts w:eastAsia="Calibri" w:cs="Arial"/>
                <w:sz w:val="18"/>
                <w:szCs w:val="18"/>
                <w:lang w:val="ru-RU"/>
              </w:rPr>
            </w:pPr>
            <w:r w:rsidRPr="000B0712">
              <w:rPr>
                <w:rFonts w:cs="Arial"/>
                <w:sz w:val="18"/>
                <w:szCs w:val="18"/>
                <w:lang w:val="ru-RU"/>
              </w:rPr>
              <w:t>Контроль за зачисткой РАБОЧЕЙ ПЛОЩАДКИ и т.д.</w:t>
            </w:r>
          </w:p>
        </w:tc>
      </w:tr>
      <w:tr w:rsidR="00F442F1" w:rsidRPr="0097535F" w14:paraId="54F97382" w14:textId="77777777" w:rsidTr="00757A75">
        <w:tc>
          <w:tcPr>
            <w:tcW w:w="8964" w:type="dxa"/>
          </w:tcPr>
          <w:p w14:paraId="238C35D2" w14:textId="77777777" w:rsidR="00F442F1" w:rsidRPr="000B5FFA" w:rsidRDefault="00F442F1" w:rsidP="00233CB7">
            <w:pPr>
              <w:pStyle w:val="a5"/>
              <w:ind w:left="386" w:right="34" w:firstLine="0"/>
              <w:rPr>
                <w:rFonts w:cs="Arial"/>
                <w:sz w:val="18"/>
                <w:szCs w:val="18"/>
                <w:lang w:val="ru-RU" w:eastAsia="en-GB"/>
              </w:rPr>
            </w:pPr>
          </w:p>
        </w:tc>
      </w:tr>
      <w:tr w:rsidR="00F442F1" w:rsidRPr="000B5FFA" w14:paraId="1B71EE2C" w14:textId="77777777" w:rsidTr="00757A75">
        <w:tc>
          <w:tcPr>
            <w:tcW w:w="8964" w:type="dxa"/>
          </w:tcPr>
          <w:p w14:paraId="7C4C7002" w14:textId="47E3670E" w:rsidR="00F442F1" w:rsidRPr="000B5FFA" w:rsidRDefault="00F442F1" w:rsidP="00233CB7">
            <w:pPr>
              <w:pStyle w:val="Heading2E"/>
              <w:numPr>
                <w:ilvl w:val="0"/>
                <w:numId w:val="192"/>
              </w:numPr>
              <w:ind w:left="366" w:hanging="366"/>
              <w:jc w:val="both"/>
              <w:rPr>
                <w:rFonts w:cs="Arial"/>
                <w:szCs w:val="18"/>
                <w:lang w:val="fr-FR"/>
              </w:rPr>
            </w:pPr>
            <w:bookmarkStart w:id="125" w:name="_Toc350860560"/>
            <w:bookmarkStart w:id="126" w:name="_Toc396211364"/>
            <w:r w:rsidRPr="000B5FFA">
              <w:rPr>
                <w:rFonts w:cs="Arial"/>
                <w:szCs w:val="18"/>
                <w:lang w:val="ru-RU"/>
              </w:rPr>
              <w:t xml:space="preserve"> </w:t>
            </w:r>
            <w:bookmarkStart w:id="127" w:name="_Toc97209690"/>
            <w:r w:rsidRPr="000B5FFA">
              <w:rPr>
                <w:rFonts w:cs="Arial"/>
                <w:szCs w:val="18"/>
                <w:lang w:val="fr-FR"/>
              </w:rPr>
              <w:t>Представление Отчетности ПОДРЯДЧИКОМ</w:t>
            </w:r>
            <w:bookmarkEnd w:id="125"/>
            <w:bookmarkEnd w:id="126"/>
            <w:bookmarkEnd w:id="127"/>
          </w:p>
        </w:tc>
      </w:tr>
      <w:tr w:rsidR="00F442F1" w:rsidRPr="000B5FFA" w14:paraId="5FFE383C" w14:textId="77777777" w:rsidTr="00757A75">
        <w:tc>
          <w:tcPr>
            <w:tcW w:w="8964" w:type="dxa"/>
          </w:tcPr>
          <w:p w14:paraId="09781D07" w14:textId="3040948C" w:rsidR="00F442F1" w:rsidRPr="000B5FFA" w:rsidRDefault="00F442F1" w:rsidP="00233CB7">
            <w:pPr>
              <w:ind w:left="615" w:hanging="615"/>
              <w:rPr>
                <w:rFonts w:cs="Arial"/>
                <w:sz w:val="18"/>
                <w:szCs w:val="18"/>
                <w:lang w:val="fr-FR"/>
              </w:rPr>
            </w:pPr>
            <w:bookmarkStart w:id="128" w:name="_Toc51116486"/>
            <w:bookmarkStart w:id="129" w:name="_Toc350860562"/>
            <w:bookmarkStart w:id="130" w:name="_Toc396211366"/>
            <w:r w:rsidRPr="000B5FFA">
              <w:rPr>
                <w:rFonts w:cs="Arial"/>
                <w:sz w:val="18"/>
                <w:szCs w:val="18"/>
                <w:lang w:val="fr-FR"/>
              </w:rPr>
              <w:t>3.15.1. Ежедневные отчеты по бурению</w:t>
            </w:r>
            <w:bookmarkEnd w:id="128"/>
            <w:bookmarkEnd w:id="129"/>
            <w:bookmarkEnd w:id="130"/>
          </w:p>
        </w:tc>
      </w:tr>
      <w:tr w:rsidR="00F442F1" w:rsidRPr="0097535F" w14:paraId="67896347" w14:textId="77777777" w:rsidTr="00757A75">
        <w:tc>
          <w:tcPr>
            <w:tcW w:w="8964" w:type="dxa"/>
          </w:tcPr>
          <w:p w14:paraId="0682EB4B"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ПРЕДСТАВИТЕЛЬ ПОДРЯДЧИКА НА ПЛОЩАДКЕ должен хранить на буровой один экземпляр ежедневного отчета по бурению и представлять один экземпляр ПРЕДСТАВИТЕЛЮ КОМПАНИИ или его уполномоченному лицу, где должно быть указано производительное и непроизводительное время ПОДРЯДЧИКА.</w:t>
            </w:r>
          </w:p>
        </w:tc>
      </w:tr>
      <w:tr w:rsidR="00F442F1" w:rsidRPr="0097535F" w14:paraId="606D1722" w14:textId="77777777" w:rsidTr="00757A75">
        <w:tc>
          <w:tcPr>
            <w:tcW w:w="8964" w:type="dxa"/>
          </w:tcPr>
          <w:p w14:paraId="0650AF98"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Все ежедневные отчеты на русском и английском языках должны ежедневно передаваться ПРЕДСТАВИТЕЛЮ КОМПАНИИ (или его уполномоченному лицу) по требованию КОМПАНИИ. Это должен быть отчет за предыдущий календарный день, а точнее, за предыдущие двадцать (24) четыре часа, начиная с 00:00 часов предыдущих суток и до полуночи календарных суток, предшествующих дню представления отчета.</w:t>
            </w:r>
          </w:p>
        </w:tc>
      </w:tr>
      <w:tr w:rsidR="00F442F1" w:rsidRPr="000B5FFA" w14:paraId="2C4709A0" w14:textId="77777777" w:rsidTr="00757A75">
        <w:tc>
          <w:tcPr>
            <w:tcW w:w="8964" w:type="dxa"/>
          </w:tcPr>
          <w:p w14:paraId="0706D5DC" w14:textId="2D97878C" w:rsidR="00F442F1" w:rsidRPr="008A735E" w:rsidRDefault="00F442F1" w:rsidP="00233CB7">
            <w:pPr>
              <w:pStyle w:val="a5"/>
              <w:ind w:left="386" w:right="34" w:firstLine="0"/>
              <w:rPr>
                <w:rFonts w:cs="Arial"/>
                <w:sz w:val="18"/>
                <w:szCs w:val="18"/>
                <w:lang w:val="ru-RU" w:eastAsia="en-GB"/>
              </w:rPr>
            </w:pPr>
            <w:r w:rsidRPr="008A735E">
              <w:rPr>
                <w:rFonts w:cs="Arial"/>
                <w:sz w:val="18"/>
                <w:szCs w:val="18"/>
                <w:lang w:val="ru-RU" w:eastAsia="en-GB"/>
              </w:rPr>
              <w:t xml:space="preserve">ПОДРЯДЧИК обязуется производить видеозапись на лебедку, роторной площадке, на ПВО, площадке балкона верхового, на приемных мостках, на блок дросселирования и хранить имеющиеся видеозаписи с камеры, в течение как минимум </w:t>
            </w:r>
            <w:r>
              <w:rPr>
                <w:rFonts w:cs="Arial"/>
                <w:sz w:val="18"/>
                <w:szCs w:val="18"/>
                <w:lang w:val="ru-RU" w:eastAsia="en-GB"/>
              </w:rPr>
              <w:t>72 часов</w:t>
            </w:r>
            <w:r w:rsidRPr="008A735E">
              <w:rPr>
                <w:rFonts w:cs="Arial"/>
                <w:sz w:val="18"/>
                <w:szCs w:val="18"/>
                <w:lang w:val="ru-RU" w:eastAsia="en-GB"/>
              </w:rPr>
              <w:t xml:space="preserve"> и предоставлять видеозапись по первому требованию КОМПАНИИ. </w:t>
            </w:r>
          </w:p>
        </w:tc>
      </w:tr>
      <w:tr w:rsidR="00F442F1" w:rsidRPr="0097535F" w14:paraId="36D35752" w14:textId="77777777" w:rsidTr="00757A75">
        <w:tc>
          <w:tcPr>
            <w:tcW w:w="8964" w:type="dxa"/>
          </w:tcPr>
          <w:p w14:paraId="5BB14901"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Видеокамеры должны быть во взрывозащищенном исполнении.  Видео должно быть в </w:t>
            </w:r>
            <w:proofErr w:type="gramStart"/>
            <w:r w:rsidRPr="000B5FFA">
              <w:rPr>
                <w:rFonts w:cs="Arial"/>
                <w:sz w:val="18"/>
                <w:szCs w:val="18"/>
                <w:lang w:val="ru-RU" w:eastAsia="en-GB"/>
              </w:rPr>
              <w:t>цветным,  а</w:t>
            </w:r>
            <w:proofErr w:type="gramEnd"/>
            <w:r w:rsidRPr="000B5FFA">
              <w:rPr>
                <w:rFonts w:cs="Arial"/>
                <w:sz w:val="18"/>
                <w:szCs w:val="18"/>
                <w:lang w:val="ru-RU" w:eastAsia="en-GB"/>
              </w:rPr>
              <w:t xml:space="preserve"> также  должны быть предоставлены жёсткие диски для хранения записей на неделю.</w:t>
            </w:r>
          </w:p>
          <w:p w14:paraId="3B4A9217" w14:textId="77777777" w:rsidR="00F442F1" w:rsidRPr="000B5FFA" w:rsidRDefault="00F442F1" w:rsidP="00233CB7">
            <w:pPr>
              <w:pStyle w:val="a5"/>
              <w:ind w:left="386" w:right="34" w:firstLine="0"/>
              <w:rPr>
                <w:rFonts w:cs="Arial"/>
                <w:sz w:val="18"/>
                <w:szCs w:val="18"/>
                <w:lang w:val="ru-RU" w:eastAsia="en-GB"/>
              </w:rPr>
            </w:pPr>
          </w:p>
        </w:tc>
      </w:tr>
      <w:tr w:rsidR="00F442F1" w:rsidRPr="000B5FFA" w14:paraId="1853AD9F" w14:textId="77777777" w:rsidTr="00757A75">
        <w:tc>
          <w:tcPr>
            <w:tcW w:w="8964" w:type="dxa"/>
          </w:tcPr>
          <w:p w14:paraId="27D4587E" w14:textId="6FAD6846" w:rsidR="00F442F1" w:rsidRPr="000B5FFA" w:rsidRDefault="00F442F1" w:rsidP="00233CB7">
            <w:pPr>
              <w:rPr>
                <w:rFonts w:cs="Arial"/>
                <w:b/>
                <w:sz w:val="18"/>
                <w:szCs w:val="18"/>
                <w:lang w:val="fr-FR"/>
              </w:rPr>
            </w:pPr>
            <w:bookmarkStart w:id="131" w:name="_Toc396211368"/>
            <w:r w:rsidRPr="000B5FFA">
              <w:rPr>
                <w:rFonts w:cs="Arial"/>
                <w:b/>
                <w:sz w:val="18"/>
                <w:szCs w:val="18"/>
                <w:lang w:val="fr-FR"/>
              </w:rPr>
              <w:t>3.15.2. Параметры режима бурения</w:t>
            </w:r>
            <w:bookmarkEnd w:id="131"/>
          </w:p>
        </w:tc>
      </w:tr>
      <w:tr w:rsidR="00F442F1" w:rsidRPr="0097535F" w14:paraId="11CACF5B" w14:textId="77777777" w:rsidTr="00757A75">
        <w:tc>
          <w:tcPr>
            <w:tcW w:w="8964" w:type="dxa"/>
          </w:tcPr>
          <w:p w14:paraId="12B05573"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должен представлять диаграммы параметров режима бурения, выполненные с использованием системы компьютерного технологического контроля.</w:t>
            </w:r>
          </w:p>
        </w:tc>
      </w:tr>
      <w:tr w:rsidR="00F442F1" w:rsidRPr="0097535F" w14:paraId="2BD55270" w14:textId="77777777" w:rsidTr="00757A75">
        <w:tc>
          <w:tcPr>
            <w:tcW w:w="8964" w:type="dxa"/>
          </w:tcPr>
          <w:p w14:paraId="0404163A"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Отчеты могут охватывать два периода времени: с 00:00 до 12:00 часов и с 12:00 до 24:00 часов. Учет замеряемых параметров должен вестись постоянно. Отчеты должны включать, кроме прочего, следующие данные:</w:t>
            </w:r>
          </w:p>
        </w:tc>
      </w:tr>
      <w:tr w:rsidR="00F442F1" w:rsidRPr="000B5FFA" w14:paraId="6AA22CBD" w14:textId="77777777" w:rsidTr="00757A75">
        <w:tc>
          <w:tcPr>
            <w:tcW w:w="8964" w:type="dxa"/>
          </w:tcPr>
          <w:p w14:paraId="6F715A4D" w14:textId="77777777" w:rsidR="00F442F1" w:rsidRPr="000B5FFA" w:rsidRDefault="00F442F1" w:rsidP="00233CB7">
            <w:pPr>
              <w:ind w:left="615" w:hanging="615"/>
              <w:rPr>
                <w:rFonts w:cs="Arial"/>
                <w:sz w:val="18"/>
                <w:szCs w:val="18"/>
                <w:lang w:val="fr-FR"/>
              </w:rPr>
            </w:pPr>
            <w:r w:rsidRPr="000B5FFA">
              <w:rPr>
                <w:rFonts w:cs="Arial"/>
                <w:sz w:val="18"/>
                <w:szCs w:val="18"/>
                <w:lang w:val="fr-FR"/>
              </w:rPr>
              <w:t>a)</w:t>
            </w:r>
            <w:r w:rsidRPr="000B5FFA">
              <w:rPr>
                <w:rFonts w:cs="Arial"/>
                <w:sz w:val="18"/>
                <w:szCs w:val="18"/>
                <w:lang w:val="fr-FR"/>
              </w:rPr>
              <w:tab/>
              <w:t>механическая скорость проходки;</w:t>
            </w:r>
          </w:p>
        </w:tc>
      </w:tr>
      <w:tr w:rsidR="00F442F1" w:rsidRPr="000B5FFA" w14:paraId="2650709A" w14:textId="77777777" w:rsidTr="00757A75">
        <w:tc>
          <w:tcPr>
            <w:tcW w:w="8964" w:type="dxa"/>
          </w:tcPr>
          <w:p w14:paraId="5F8FAF99" w14:textId="77777777" w:rsidR="00F442F1" w:rsidRPr="000B5FFA" w:rsidRDefault="00F442F1" w:rsidP="00233CB7">
            <w:pPr>
              <w:ind w:left="615" w:hanging="615"/>
              <w:rPr>
                <w:rFonts w:cs="Arial"/>
                <w:sz w:val="18"/>
                <w:szCs w:val="18"/>
                <w:lang w:val="fr-FR"/>
              </w:rPr>
            </w:pPr>
            <w:r w:rsidRPr="000B5FFA">
              <w:rPr>
                <w:rFonts w:cs="Arial"/>
                <w:sz w:val="18"/>
                <w:szCs w:val="18"/>
                <w:lang w:val="fr-FR"/>
              </w:rPr>
              <w:t>б)</w:t>
            </w:r>
            <w:r w:rsidRPr="000B5FFA">
              <w:rPr>
                <w:rFonts w:cs="Arial"/>
                <w:sz w:val="18"/>
                <w:szCs w:val="18"/>
                <w:lang w:val="fr-FR"/>
              </w:rPr>
              <w:tab/>
              <w:t>крутящий момент;</w:t>
            </w:r>
          </w:p>
        </w:tc>
      </w:tr>
      <w:tr w:rsidR="00F442F1" w:rsidRPr="0097535F" w14:paraId="43A41BCE" w14:textId="77777777" w:rsidTr="00757A75">
        <w:tc>
          <w:tcPr>
            <w:tcW w:w="8964" w:type="dxa"/>
          </w:tcPr>
          <w:p w14:paraId="51ABB74E" w14:textId="77777777" w:rsidR="00F442F1" w:rsidRPr="003D0224" w:rsidRDefault="00F442F1" w:rsidP="00233CB7">
            <w:pPr>
              <w:ind w:left="615" w:hanging="615"/>
              <w:rPr>
                <w:rFonts w:cs="Arial"/>
                <w:sz w:val="18"/>
                <w:szCs w:val="18"/>
                <w:lang w:val="ru-RU"/>
              </w:rPr>
            </w:pPr>
            <w:r w:rsidRPr="003D0224">
              <w:rPr>
                <w:rFonts w:cs="Arial"/>
                <w:sz w:val="18"/>
                <w:szCs w:val="18"/>
                <w:lang w:val="ru-RU"/>
              </w:rPr>
              <w:t>в)</w:t>
            </w:r>
            <w:r w:rsidRPr="003D0224">
              <w:rPr>
                <w:rFonts w:cs="Arial"/>
                <w:sz w:val="18"/>
                <w:szCs w:val="18"/>
                <w:lang w:val="ru-RU"/>
              </w:rPr>
              <w:tab/>
              <w:t>скорость вращения в минуту;</w:t>
            </w:r>
          </w:p>
        </w:tc>
      </w:tr>
      <w:tr w:rsidR="00F442F1" w:rsidRPr="000B5FFA" w14:paraId="108A1AB8" w14:textId="77777777" w:rsidTr="00757A75">
        <w:tc>
          <w:tcPr>
            <w:tcW w:w="8964" w:type="dxa"/>
          </w:tcPr>
          <w:p w14:paraId="5E12C12F" w14:textId="77777777" w:rsidR="00F442F1" w:rsidRPr="000B5FFA" w:rsidRDefault="00F442F1" w:rsidP="00233CB7">
            <w:pPr>
              <w:ind w:left="615" w:hanging="615"/>
              <w:rPr>
                <w:rFonts w:cs="Arial"/>
                <w:sz w:val="18"/>
                <w:szCs w:val="18"/>
                <w:lang w:val="fr-FR"/>
              </w:rPr>
            </w:pPr>
            <w:r w:rsidRPr="000B5FFA">
              <w:rPr>
                <w:rFonts w:cs="Arial"/>
                <w:sz w:val="18"/>
                <w:szCs w:val="18"/>
                <w:lang w:val="fr-FR"/>
              </w:rPr>
              <w:lastRenderedPageBreak/>
              <w:t>г)</w:t>
            </w:r>
            <w:r w:rsidRPr="000B5FFA">
              <w:rPr>
                <w:rFonts w:cs="Arial"/>
                <w:sz w:val="18"/>
                <w:szCs w:val="18"/>
                <w:lang w:val="fr-FR"/>
              </w:rPr>
              <w:tab/>
              <w:t>давление нагнетания насосов;</w:t>
            </w:r>
          </w:p>
        </w:tc>
      </w:tr>
      <w:tr w:rsidR="00F442F1" w:rsidRPr="0097535F" w14:paraId="49E7C849" w14:textId="77777777" w:rsidTr="00757A75">
        <w:tc>
          <w:tcPr>
            <w:tcW w:w="8964" w:type="dxa"/>
          </w:tcPr>
          <w:p w14:paraId="4A3AB969" w14:textId="77777777" w:rsidR="00F442F1" w:rsidRPr="003D0224" w:rsidRDefault="00F442F1" w:rsidP="00233CB7">
            <w:pPr>
              <w:ind w:left="615" w:hanging="615"/>
              <w:rPr>
                <w:rFonts w:cs="Arial"/>
                <w:sz w:val="18"/>
                <w:szCs w:val="18"/>
                <w:lang w:val="ru-RU"/>
              </w:rPr>
            </w:pPr>
            <w:r w:rsidRPr="003D0224">
              <w:rPr>
                <w:rFonts w:cs="Arial"/>
                <w:sz w:val="18"/>
                <w:szCs w:val="18"/>
                <w:lang w:val="ru-RU"/>
              </w:rPr>
              <w:t>д)</w:t>
            </w:r>
            <w:r w:rsidRPr="003D0224">
              <w:rPr>
                <w:rFonts w:cs="Arial"/>
                <w:sz w:val="18"/>
                <w:szCs w:val="18"/>
                <w:lang w:val="ru-RU"/>
              </w:rPr>
              <w:tab/>
              <w:t>число ходов поршней в минуту (по каждому насосу);</w:t>
            </w:r>
          </w:p>
        </w:tc>
      </w:tr>
      <w:tr w:rsidR="00F442F1" w:rsidRPr="000B5FFA" w14:paraId="0541CB3A" w14:textId="77777777" w:rsidTr="00757A75">
        <w:tc>
          <w:tcPr>
            <w:tcW w:w="8964" w:type="dxa"/>
          </w:tcPr>
          <w:p w14:paraId="59CC14AB" w14:textId="77777777" w:rsidR="00F442F1" w:rsidRPr="000B5FFA" w:rsidRDefault="00F442F1" w:rsidP="00233CB7">
            <w:pPr>
              <w:ind w:left="615" w:hanging="615"/>
              <w:rPr>
                <w:rFonts w:cs="Arial"/>
                <w:sz w:val="18"/>
                <w:szCs w:val="18"/>
                <w:lang w:val="fr-FR"/>
              </w:rPr>
            </w:pPr>
            <w:r w:rsidRPr="000B5FFA">
              <w:rPr>
                <w:rFonts w:cs="Arial"/>
                <w:sz w:val="18"/>
                <w:szCs w:val="18"/>
                <w:lang w:val="fr-FR"/>
              </w:rPr>
              <w:t>е)</w:t>
            </w:r>
            <w:r w:rsidRPr="000B5FFA">
              <w:rPr>
                <w:rFonts w:cs="Arial"/>
                <w:sz w:val="18"/>
                <w:szCs w:val="18"/>
                <w:lang w:val="fr-FR"/>
              </w:rPr>
              <w:tab/>
              <w:t>нагрузка на крюке.</w:t>
            </w:r>
          </w:p>
        </w:tc>
      </w:tr>
      <w:tr w:rsidR="00F442F1" w:rsidRPr="000B5FFA" w14:paraId="2E63954C" w14:textId="77777777" w:rsidTr="00757A75">
        <w:tc>
          <w:tcPr>
            <w:tcW w:w="8964" w:type="dxa"/>
          </w:tcPr>
          <w:p w14:paraId="46EA87AB" w14:textId="77777777" w:rsidR="00F442F1" w:rsidRPr="000B5FFA" w:rsidRDefault="00F442F1" w:rsidP="00233CB7">
            <w:pPr>
              <w:ind w:left="615" w:hanging="615"/>
              <w:rPr>
                <w:rFonts w:cs="Arial"/>
                <w:sz w:val="18"/>
                <w:szCs w:val="18"/>
                <w:lang w:val="fr-FR"/>
              </w:rPr>
            </w:pPr>
            <w:r w:rsidRPr="000B5FFA">
              <w:rPr>
                <w:rFonts w:cs="Arial"/>
                <w:sz w:val="18"/>
                <w:szCs w:val="18"/>
                <w:lang w:val="fr-FR"/>
              </w:rPr>
              <w:t xml:space="preserve">g) </w:t>
            </w:r>
            <w:r w:rsidRPr="000B5FFA">
              <w:rPr>
                <w:rFonts w:cs="Arial"/>
                <w:sz w:val="18"/>
                <w:szCs w:val="18"/>
                <w:lang w:val="fr-FR"/>
              </w:rPr>
              <w:tab/>
              <w:t xml:space="preserve">Объем в емкостях </w:t>
            </w:r>
          </w:p>
        </w:tc>
      </w:tr>
      <w:tr w:rsidR="00F442F1" w:rsidRPr="0097535F" w14:paraId="6BBD509B" w14:textId="77777777" w:rsidTr="00757A75">
        <w:tc>
          <w:tcPr>
            <w:tcW w:w="8964" w:type="dxa"/>
          </w:tcPr>
          <w:p w14:paraId="24A1BC30" w14:textId="77777777" w:rsidR="00F442F1" w:rsidRPr="003D0224" w:rsidRDefault="00F442F1" w:rsidP="00233CB7">
            <w:pPr>
              <w:ind w:left="615" w:hanging="615"/>
              <w:rPr>
                <w:rFonts w:cs="Arial"/>
                <w:sz w:val="18"/>
                <w:szCs w:val="18"/>
                <w:lang w:val="ru-RU"/>
              </w:rPr>
            </w:pPr>
            <w:r w:rsidRPr="000B5FFA">
              <w:rPr>
                <w:rFonts w:cs="Arial"/>
                <w:sz w:val="18"/>
                <w:szCs w:val="18"/>
                <w:lang w:val="fr-FR"/>
              </w:rPr>
              <w:t>h</w:t>
            </w:r>
            <w:r w:rsidRPr="003D0224">
              <w:rPr>
                <w:rFonts w:cs="Arial"/>
                <w:sz w:val="18"/>
                <w:szCs w:val="18"/>
                <w:lang w:val="ru-RU"/>
              </w:rPr>
              <w:t xml:space="preserve">) </w:t>
            </w:r>
            <w:r w:rsidRPr="003D0224">
              <w:rPr>
                <w:rFonts w:cs="Arial"/>
                <w:sz w:val="18"/>
                <w:szCs w:val="18"/>
                <w:lang w:val="ru-RU"/>
              </w:rPr>
              <w:tab/>
              <w:t xml:space="preserve">Объем в емкости для </w:t>
            </w:r>
            <w:proofErr w:type="spellStart"/>
            <w:r w:rsidRPr="003D0224">
              <w:rPr>
                <w:rFonts w:cs="Arial"/>
                <w:sz w:val="18"/>
                <w:szCs w:val="18"/>
                <w:lang w:val="ru-RU"/>
              </w:rPr>
              <w:t>долива</w:t>
            </w:r>
            <w:proofErr w:type="spellEnd"/>
          </w:p>
        </w:tc>
      </w:tr>
      <w:tr w:rsidR="00F442F1" w:rsidRPr="0097535F" w14:paraId="58BEF357" w14:textId="77777777" w:rsidTr="00757A75">
        <w:tc>
          <w:tcPr>
            <w:tcW w:w="8964" w:type="dxa"/>
          </w:tcPr>
          <w:p w14:paraId="7B0F65CF" w14:textId="77777777" w:rsidR="00F442F1" w:rsidRPr="003D0224" w:rsidRDefault="00F442F1" w:rsidP="00233CB7">
            <w:pPr>
              <w:ind w:left="615" w:hanging="615"/>
              <w:rPr>
                <w:rFonts w:cs="Arial"/>
                <w:sz w:val="18"/>
                <w:szCs w:val="18"/>
                <w:lang w:val="ru-RU"/>
              </w:rPr>
            </w:pPr>
            <w:r w:rsidRPr="000B5FFA">
              <w:rPr>
                <w:rFonts w:cs="Arial"/>
                <w:sz w:val="18"/>
                <w:szCs w:val="18"/>
                <w:lang w:val="fr-FR"/>
              </w:rPr>
              <w:t>i</w:t>
            </w:r>
            <w:r w:rsidRPr="003D0224">
              <w:rPr>
                <w:rFonts w:cs="Arial"/>
                <w:sz w:val="18"/>
                <w:szCs w:val="18"/>
                <w:lang w:val="ru-RU"/>
              </w:rPr>
              <w:t xml:space="preserve">) </w:t>
            </w:r>
            <w:r w:rsidRPr="003D0224">
              <w:rPr>
                <w:rFonts w:cs="Arial"/>
                <w:sz w:val="18"/>
                <w:szCs w:val="18"/>
                <w:lang w:val="ru-RU"/>
              </w:rPr>
              <w:tab/>
              <w:t xml:space="preserve">Нагрузка на долото </w:t>
            </w:r>
          </w:p>
          <w:p w14:paraId="18C1AAB7" w14:textId="77777777" w:rsidR="00F442F1" w:rsidRPr="003D0224" w:rsidRDefault="00F442F1" w:rsidP="00233CB7">
            <w:pPr>
              <w:ind w:left="615" w:hanging="615"/>
              <w:rPr>
                <w:rFonts w:cs="Arial"/>
                <w:sz w:val="18"/>
                <w:szCs w:val="18"/>
                <w:lang w:val="ru-RU"/>
              </w:rPr>
            </w:pPr>
            <w:r w:rsidRPr="000B5FFA">
              <w:rPr>
                <w:rFonts w:cs="Arial"/>
                <w:sz w:val="18"/>
                <w:szCs w:val="18"/>
                <w:lang w:val="fr-FR"/>
              </w:rPr>
              <w:t>j</w:t>
            </w:r>
            <w:r w:rsidRPr="003D0224">
              <w:rPr>
                <w:rFonts w:cs="Arial"/>
                <w:sz w:val="18"/>
                <w:szCs w:val="18"/>
                <w:lang w:val="ru-RU"/>
              </w:rPr>
              <w:t xml:space="preserve">) </w:t>
            </w:r>
            <w:r w:rsidRPr="003D0224">
              <w:rPr>
                <w:rFonts w:cs="Arial"/>
                <w:sz w:val="18"/>
                <w:szCs w:val="18"/>
                <w:lang w:val="ru-RU"/>
              </w:rPr>
              <w:tab/>
              <w:t>Содержание газа</w:t>
            </w:r>
          </w:p>
        </w:tc>
      </w:tr>
      <w:tr w:rsidR="00F442F1" w:rsidRPr="000B5FFA" w14:paraId="6886BC6D" w14:textId="77777777" w:rsidTr="00757A75">
        <w:tc>
          <w:tcPr>
            <w:tcW w:w="8964" w:type="dxa"/>
          </w:tcPr>
          <w:p w14:paraId="3F20CDDF" w14:textId="77777777" w:rsidR="00F442F1" w:rsidRPr="000B5FFA" w:rsidRDefault="00F442F1" w:rsidP="00233CB7">
            <w:pPr>
              <w:ind w:left="615" w:hanging="615"/>
              <w:rPr>
                <w:rFonts w:cs="Arial"/>
                <w:sz w:val="18"/>
                <w:szCs w:val="18"/>
                <w:lang w:val="fr-FR"/>
              </w:rPr>
            </w:pPr>
            <w:r w:rsidRPr="000B5FFA">
              <w:rPr>
                <w:rFonts w:cs="Arial"/>
                <w:sz w:val="18"/>
                <w:szCs w:val="18"/>
                <w:lang w:val="fr-FR"/>
              </w:rPr>
              <w:t xml:space="preserve">k) </w:t>
            </w:r>
            <w:r w:rsidRPr="000B5FFA">
              <w:rPr>
                <w:rFonts w:cs="Arial"/>
                <w:sz w:val="18"/>
                <w:szCs w:val="18"/>
                <w:lang w:val="fr-FR"/>
              </w:rPr>
              <w:tab/>
              <w:t>Высота крюка</w:t>
            </w:r>
          </w:p>
        </w:tc>
      </w:tr>
      <w:tr w:rsidR="00F442F1" w:rsidRPr="0097535F" w14:paraId="19254D02" w14:textId="77777777" w:rsidTr="00757A75">
        <w:tc>
          <w:tcPr>
            <w:tcW w:w="8964" w:type="dxa"/>
          </w:tcPr>
          <w:p w14:paraId="1A35B31E" w14:textId="77777777" w:rsidR="00F442F1" w:rsidRPr="003D0224" w:rsidRDefault="00F442F1" w:rsidP="00233CB7">
            <w:pPr>
              <w:ind w:left="615" w:hanging="615"/>
              <w:rPr>
                <w:rFonts w:cs="Arial"/>
                <w:sz w:val="18"/>
                <w:szCs w:val="18"/>
                <w:lang w:val="ru-RU"/>
              </w:rPr>
            </w:pPr>
            <w:r w:rsidRPr="000B5FFA">
              <w:rPr>
                <w:rFonts w:cs="Arial"/>
                <w:sz w:val="18"/>
                <w:szCs w:val="18"/>
                <w:lang w:val="fr-FR"/>
              </w:rPr>
              <w:t>l</w:t>
            </w:r>
            <w:r w:rsidRPr="003D0224">
              <w:rPr>
                <w:rFonts w:cs="Arial"/>
                <w:sz w:val="18"/>
                <w:szCs w:val="18"/>
                <w:lang w:val="ru-RU"/>
              </w:rPr>
              <w:t xml:space="preserve">) </w:t>
            </w:r>
            <w:r w:rsidRPr="003D0224">
              <w:rPr>
                <w:rFonts w:cs="Arial"/>
                <w:sz w:val="18"/>
                <w:szCs w:val="18"/>
                <w:lang w:val="ru-RU"/>
              </w:rPr>
              <w:tab/>
              <w:t>Глубина долота и скважины</w:t>
            </w:r>
          </w:p>
        </w:tc>
      </w:tr>
      <w:tr w:rsidR="00F442F1" w:rsidRPr="0097535F" w14:paraId="12F46F9A" w14:textId="77777777" w:rsidTr="00757A75">
        <w:tc>
          <w:tcPr>
            <w:tcW w:w="8964" w:type="dxa"/>
          </w:tcPr>
          <w:p w14:paraId="1A1AD89B"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В диаграммах должны быть четко отражены все основные внутрискважинные работы и на соответствующих отметках глубин с указанием масштабов и единиц измерения. </w:t>
            </w:r>
          </w:p>
        </w:tc>
      </w:tr>
      <w:tr w:rsidR="00F442F1" w:rsidRPr="0097535F" w14:paraId="25304B17" w14:textId="77777777" w:rsidTr="00757A75">
        <w:tc>
          <w:tcPr>
            <w:tcW w:w="8964" w:type="dxa"/>
          </w:tcPr>
          <w:p w14:paraId="72DD0C5D" w14:textId="3D6FA4DB" w:rsidR="00F442F1" w:rsidRPr="003D0224" w:rsidRDefault="00F442F1" w:rsidP="00233CB7">
            <w:pPr>
              <w:rPr>
                <w:rFonts w:cs="Arial"/>
                <w:b/>
                <w:sz w:val="18"/>
                <w:szCs w:val="18"/>
                <w:lang w:val="ru-RU"/>
              </w:rPr>
            </w:pPr>
            <w:bookmarkStart w:id="132" w:name="_Toc350860564"/>
            <w:bookmarkStart w:id="133" w:name="_Toc396211370"/>
            <w:r w:rsidRPr="003D0224">
              <w:rPr>
                <w:rFonts w:cs="Arial"/>
                <w:b/>
                <w:sz w:val="18"/>
                <w:szCs w:val="18"/>
                <w:lang w:val="ru-RU"/>
              </w:rPr>
              <w:t>3.15.3. Отчет по Непродуктивному времени (НПВ)</w:t>
            </w:r>
            <w:bookmarkEnd w:id="132"/>
            <w:bookmarkEnd w:id="133"/>
          </w:p>
        </w:tc>
      </w:tr>
      <w:tr w:rsidR="00F442F1" w:rsidRPr="0097535F" w14:paraId="0FB60701" w14:textId="77777777" w:rsidTr="00757A75">
        <w:tc>
          <w:tcPr>
            <w:tcW w:w="8964" w:type="dxa"/>
          </w:tcPr>
          <w:p w14:paraId="2852E8B4"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Отчет по Непродуктивному времени (НПВ) должен включать указание причин НПВ, а также коррективные меры, если применимо. Отчет должен быть выполнен по форме КОМПАНИИ и согласован обеими СТОРОНАМИ.</w:t>
            </w:r>
          </w:p>
        </w:tc>
      </w:tr>
      <w:tr w:rsidR="00F442F1" w:rsidRPr="0097535F" w14:paraId="25264502" w14:textId="77777777" w:rsidTr="00757A75">
        <w:tc>
          <w:tcPr>
            <w:tcW w:w="8964" w:type="dxa"/>
          </w:tcPr>
          <w:p w14:paraId="47ABCEB8" w14:textId="7AAA60CF" w:rsidR="00F442F1" w:rsidRPr="003D0224" w:rsidRDefault="00F442F1" w:rsidP="00233CB7">
            <w:pPr>
              <w:rPr>
                <w:rFonts w:cs="Arial"/>
                <w:b/>
                <w:sz w:val="18"/>
                <w:szCs w:val="18"/>
                <w:lang w:val="ru-RU"/>
              </w:rPr>
            </w:pPr>
            <w:bookmarkStart w:id="134" w:name="_Toc350860566"/>
            <w:bookmarkStart w:id="135" w:name="_Toc396211372"/>
            <w:r w:rsidRPr="003D0224">
              <w:rPr>
                <w:rFonts w:cs="Arial"/>
                <w:b/>
                <w:sz w:val="18"/>
                <w:szCs w:val="18"/>
                <w:lang w:val="ru-RU"/>
              </w:rPr>
              <w:t>3.15.4. Ежедневный Отчет по Износу Талевого Каната</w:t>
            </w:r>
            <w:bookmarkEnd w:id="134"/>
            <w:bookmarkEnd w:id="135"/>
          </w:p>
        </w:tc>
      </w:tr>
      <w:tr w:rsidR="00F442F1" w:rsidRPr="0097535F" w14:paraId="047FF74F" w14:textId="77777777" w:rsidTr="00757A75">
        <w:tc>
          <w:tcPr>
            <w:tcW w:w="8964" w:type="dxa"/>
          </w:tcPr>
          <w:p w14:paraId="4631EDE3"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должен вести учет, и ежедневно предоставлять КОМПАНИИ Отчет по износу талевого каната по форме, установленной КОМПАНИИ.</w:t>
            </w:r>
          </w:p>
        </w:tc>
      </w:tr>
      <w:tr w:rsidR="00F442F1" w:rsidRPr="000B5FFA" w14:paraId="632C001F" w14:textId="77777777" w:rsidTr="00757A75">
        <w:tc>
          <w:tcPr>
            <w:tcW w:w="8964" w:type="dxa"/>
          </w:tcPr>
          <w:p w14:paraId="61144F1D" w14:textId="41DEE1B3" w:rsidR="00F442F1" w:rsidRPr="000B5FFA" w:rsidRDefault="00F442F1" w:rsidP="00233CB7">
            <w:pPr>
              <w:rPr>
                <w:rFonts w:cs="Arial"/>
                <w:b/>
                <w:sz w:val="18"/>
                <w:szCs w:val="18"/>
                <w:lang w:val="fr-FR"/>
              </w:rPr>
            </w:pPr>
            <w:bookmarkStart w:id="136" w:name="_Toc350860568"/>
            <w:bookmarkStart w:id="137" w:name="_Toc396211374"/>
            <w:r w:rsidRPr="000B5FFA">
              <w:rPr>
                <w:rFonts w:cs="Arial"/>
                <w:b/>
                <w:sz w:val="18"/>
                <w:szCs w:val="18"/>
                <w:lang w:val="fr-FR"/>
              </w:rPr>
              <w:t>3.15.5. Еженедельный отчет о ресурсах</w:t>
            </w:r>
            <w:bookmarkEnd w:id="136"/>
            <w:bookmarkEnd w:id="137"/>
          </w:p>
        </w:tc>
      </w:tr>
      <w:tr w:rsidR="00F442F1" w:rsidRPr="0097535F" w14:paraId="38C78EDD" w14:textId="77777777" w:rsidTr="00757A75">
        <w:tc>
          <w:tcPr>
            <w:tcW w:w="8964" w:type="dxa"/>
          </w:tcPr>
          <w:p w14:paraId="66753037"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Еженедельно должен представляться отчет о ресурсах топлива, и других материалов, находящихся на буровой и поставляемых ПОДРЯДЧИКОМ.</w:t>
            </w:r>
          </w:p>
        </w:tc>
      </w:tr>
      <w:tr w:rsidR="00F442F1" w:rsidRPr="0097535F" w14:paraId="544A65C3" w14:textId="77777777" w:rsidTr="00757A75">
        <w:tc>
          <w:tcPr>
            <w:tcW w:w="8964" w:type="dxa"/>
          </w:tcPr>
          <w:p w14:paraId="274D1C7B" w14:textId="6329DD61" w:rsidR="00F442F1" w:rsidRPr="003D0224" w:rsidRDefault="00F442F1" w:rsidP="00233CB7">
            <w:pPr>
              <w:rPr>
                <w:rFonts w:cs="Arial"/>
                <w:b/>
                <w:sz w:val="18"/>
                <w:szCs w:val="18"/>
                <w:lang w:val="ru-RU"/>
              </w:rPr>
            </w:pPr>
            <w:bookmarkStart w:id="138" w:name="_Toc51116489"/>
            <w:bookmarkStart w:id="139" w:name="_Toc350860570"/>
            <w:bookmarkStart w:id="140" w:name="_Toc396211376"/>
            <w:r w:rsidRPr="003D0224">
              <w:rPr>
                <w:rFonts w:cs="Arial"/>
                <w:b/>
                <w:sz w:val="18"/>
                <w:szCs w:val="18"/>
                <w:lang w:val="ru-RU"/>
              </w:rPr>
              <w:t xml:space="preserve">3.15.6. Отчет о ПЕРСОНАЛЕ на </w:t>
            </w:r>
            <w:bookmarkEnd w:id="138"/>
            <w:r w:rsidRPr="003D0224">
              <w:rPr>
                <w:rFonts w:cs="Arial"/>
                <w:b/>
                <w:sz w:val="18"/>
                <w:szCs w:val="18"/>
                <w:lang w:val="ru-RU"/>
              </w:rPr>
              <w:t>буровой</w:t>
            </w:r>
            <w:bookmarkEnd w:id="139"/>
            <w:bookmarkEnd w:id="140"/>
          </w:p>
        </w:tc>
      </w:tr>
      <w:tr w:rsidR="00F442F1" w:rsidRPr="0097535F" w14:paraId="6F627A45" w14:textId="77777777" w:rsidTr="00757A75">
        <w:tc>
          <w:tcPr>
            <w:tcW w:w="8964" w:type="dxa"/>
          </w:tcPr>
          <w:p w14:paraId="2E1B7BA0"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Отчет о ПЕРСОНАЛЕ на буровой должен представляться:</w:t>
            </w:r>
          </w:p>
        </w:tc>
      </w:tr>
      <w:tr w:rsidR="00F442F1" w:rsidRPr="0097535F" w14:paraId="00712AA6" w14:textId="77777777" w:rsidTr="00757A75">
        <w:tc>
          <w:tcPr>
            <w:tcW w:w="8964" w:type="dxa"/>
          </w:tcPr>
          <w:p w14:paraId="163EC0A5" w14:textId="41F9FEC7" w:rsidR="00F442F1" w:rsidRPr="003D0224" w:rsidRDefault="00F442F1" w:rsidP="00233CB7">
            <w:pPr>
              <w:ind w:left="615" w:hanging="615"/>
              <w:rPr>
                <w:rFonts w:cs="Arial"/>
                <w:sz w:val="18"/>
                <w:szCs w:val="18"/>
                <w:lang w:val="ru-RU"/>
              </w:rPr>
            </w:pPr>
            <w:r w:rsidRPr="000B5FFA">
              <w:rPr>
                <w:rFonts w:cs="Arial"/>
                <w:sz w:val="18"/>
                <w:szCs w:val="18"/>
                <w:lang w:val="fr-FR"/>
              </w:rPr>
              <w:t>a</w:t>
            </w:r>
            <w:r w:rsidRPr="003D0224">
              <w:rPr>
                <w:rFonts w:cs="Arial"/>
                <w:sz w:val="18"/>
                <w:szCs w:val="18"/>
                <w:lang w:val="ru-RU"/>
              </w:rPr>
              <w:t>)</w:t>
            </w:r>
            <w:r w:rsidRPr="003D0224">
              <w:rPr>
                <w:rFonts w:cs="Arial"/>
                <w:sz w:val="18"/>
                <w:szCs w:val="18"/>
                <w:lang w:val="ru-RU"/>
              </w:rPr>
              <w:tab/>
              <w:t xml:space="preserve">в возможно короткий срок после отправки последнего транспорта в этот день; </w:t>
            </w:r>
          </w:p>
        </w:tc>
      </w:tr>
      <w:tr w:rsidR="00F442F1" w:rsidRPr="0097535F" w14:paraId="3D082AB1" w14:textId="77777777" w:rsidTr="00757A75">
        <w:tc>
          <w:tcPr>
            <w:tcW w:w="8964" w:type="dxa"/>
          </w:tcPr>
          <w:p w14:paraId="46E0E6EF" w14:textId="69B0D21A" w:rsidR="00F442F1" w:rsidRPr="003D0224" w:rsidRDefault="00F442F1" w:rsidP="00233CB7">
            <w:pPr>
              <w:ind w:left="615" w:hanging="615"/>
              <w:rPr>
                <w:rFonts w:cs="Arial"/>
                <w:sz w:val="18"/>
                <w:szCs w:val="18"/>
                <w:lang w:val="ru-RU"/>
              </w:rPr>
            </w:pPr>
            <w:r w:rsidRPr="003D0224">
              <w:rPr>
                <w:rFonts w:cs="Arial"/>
                <w:sz w:val="18"/>
                <w:szCs w:val="18"/>
                <w:lang w:val="ru-RU"/>
              </w:rPr>
              <w:t>б)</w:t>
            </w:r>
            <w:r w:rsidRPr="003D0224">
              <w:rPr>
                <w:rFonts w:cs="Arial"/>
                <w:sz w:val="18"/>
                <w:szCs w:val="18"/>
                <w:lang w:val="ru-RU"/>
              </w:rPr>
              <w:tab/>
              <w:t>по запросу КОМПАНИ за последние двадцать четыре (24) часа.</w:t>
            </w:r>
          </w:p>
        </w:tc>
      </w:tr>
      <w:tr w:rsidR="00F442F1" w:rsidRPr="0097535F" w14:paraId="2FC3EE20" w14:textId="77777777" w:rsidTr="00757A75">
        <w:tc>
          <w:tcPr>
            <w:tcW w:w="8964" w:type="dxa"/>
          </w:tcPr>
          <w:p w14:paraId="15A9D7AE"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Данные отчета должны постоянно корректироваться для отражения фактического положения дел с ПЕРСОНАЛОМ на буровой в любое время дня и ночи.</w:t>
            </w:r>
          </w:p>
        </w:tc>
      </w:tr>
      <w:tr w:rsidR="00F442F1" w:rsidRPr="0097535F" w14:paraId="34DE25B3" w14:textId="77777777" w:rsidTr="00757A75">
        <w:tc>
          <w:tcPr>
            <w:tcW w:w="8964" w:type="dxa"/>
          </w:tcPr>
          <w:p w14:paraId="483859E9" w14:textId="3F79223C" w:rsidR="00F442F1" w:rsidRPr="003D0224" w:rsidRDefault="00F442F1" w:rsidP="00233CB7">
            <w:pPr>
              <w:rPr>
                <w:rFonts w:cs="Arial"/>
                <w:b/>
                <w:sz w:val="18"/>
                <w:szCs w:val="18"/>
                <w:lang w:val="ru-RU"/>
              </w:rPr>
            </w:pPr>
          </w:p>
        </w:tc>
      </w:tr>
      <w:tr w:rsidR="00F442F1" w:rsidRPr="0097535F" w14:paraId="4D37AC13" w14:textId="77777777" w:rsidTr="00757A75">
        <w:tc>
          <w:tcPr>
            <w:tcW w:w="8964" w:type="dxa"/>
          </w:tcPr>
          <w:p w14:paraId="77608769" w14:textId="4F1B4232" w:rsidR="00F442F1" w:rsidRPr="000B5FFA" w:rsidRDefault="00F442F1" w:rsidP="00233CB7">
            <w:pPr>
              <w:pStyle w:val="a5"/>
              <w:ind w:left="386" w:right="34" w:firstLine="0"/>
              <w:rPr>
                <w:rFonts w:cs="Arial"/>
                <w:sz w:val="18"/>
                <w:szCs w:val="18"/>
                <w:lang w:val="ru-RU" w:eastAsia="en-GB"/>
              </w:rPr>
            </w:pPr>
          </w:p>
        </w:tc>
      </w:tr>
      <w:tr w:rsidR="00F442F1" w:rsidRPr="0097535F" w14:paraId="24210893" w14:textId="77777777" w:rsidTr="00757A75">
        <w:tc>
          <w:tcPr>
            <w:tcW w:w="8964" w:type="dxa"/>
          </w:tcPr>
          <w:p w14:paraId="5118166C" w14:textId="70068904" w:rsidR="00F442F1" w:rsidRPr="000B5FFA" w:rsidRDefault="00F442F1" w:rsidP="00233CB7">
            <w:pPr>
              <w:pStyle w:val="a5"/>
              <w:ind w:left="386" w:right="34" w:firstLine="0"/>
              <w:rPr>
                <w:rFonts w:cs="Arial"/>
                <w:sz w:val="18"/>
                <w:szCs w:val="18"/>
                <w:lang w:val="ru-RU" w:eastAsia="en-GB"/>
              </w:rPr>
            </w:pPr>
          </w:p>
        </w:tc>
      </w:tr>
      <w:tr w:rsidR="00F442F1" w:rsidRPr="000B5FFA" w14:paraId="52F87B07" w14:textId="77777777" w:rsidTr="00757A75">
        <w:tc>
          <w:tcPr>
            <w:tcW w:w="8964" w:type="dxa"/>
          </w:tcPr>
          <w:p w14:paraId="59A9679B" w14:textId="7B5D663E" w:rsidR="00F442F1" w:rsidRPr="000B5FFA" w:rsidRDefault="00F442F1" w:rsidP="00233CB7">
            <w:pPr>
              <w:rPr>
                <w:rFonts w:cs="Arial"/>
                <w:b/>
                <w:sz w:val="18"/>
                <w:szCs w:val="18"/>
                <w:lang w:val="fr-FR"/>
              </w:rPr>
            </w:pPr>
            <w:bookmarkStart w:id="141" w:name="_Toc350860574"/>
            <w:bookmarkStart w:id="142" w:name="_Toc396211380"/>
            <w:r w:rsidRPr="000B5FFA">
              <w:rPr>
                <w:rFonts w:cs="Arial"/>
                <w:b/>
                <w:sz w:val="18"/>
                <w:szCs w:val="18"/>
                <w:lang w:val="fr-FR"/>
              </w:rPr>
              <w:t>3.15.8. Ежемесячный отчет о работах</w:t>
            </w:r>
            <w:bookmarkEnd w:id="141"/>
            <w:bookmarkEnd w:id="142"/>
          </w:p>
        </w:tc>
      </w:tr>
      <w:tr w:rsidR="00F442F1" w:rsidRPr="0097535F" w14:paraId="774A2C30" w14:textId="77777777" w:rsidTr="00757A75">
        <w:tc>
          <w:tcPr>
            <w:tcW w:w="8964" w:type="dxa"/>
          </w:tcPr>
          <w:p w14:paraId="5B08AFB9"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должен составлять и представлять КОМПАНИИ к десятому числу каждого месяца Обзорный отчет о выполненных работах за предыдущий месяц, который должен включать, кроме прочего, следующее:</w:t>
            </w:r>
          </w:p>
        </w:tc>
      </w:tr>
      <w:tr w:rsidR="00F442F1" w:rsidRPr="000B5FFA" w14:paraId="12AF0A8A" w14:textId="77777777" w:rsidTr="00757A75">
        <w:tc>
          <w:tcPr>
            <w:tcW w:w="8964" w:type="dxa"/>
          </w:tcPr>
          <w:p w14:paraId="2EA53355" w14:textId="77777777" w:rsidR="00F442F1" w:rsidRPr="000B5FFA" w:rsidRDefault="00F442F1" w:rsidP="00233CB7">
            <w:pPr>
              <w:ind w:left="615" w:hanging="615"/>
              <w:rPr>
                <w:rFonts w:cs="Arial"/>
                <w:sz w:val="18"/>
                <w:szCs w:val="18"/>
                <w:lang w:val="fr-FR"/>
              </w:rPr>
            </w:pPr>
            <w:r w:rsidRPr="000B5FFA">
              <w:rPr>
                <w:rFonts w:cs="Arial"/>
                <w:sz w:val="18"/>
                <w:szCs w:val="18"/>
                <w:lang w:val="fr-FR"/>
              </w:rPr>
              <w:t>a)</w:t>
            </w:r>
            <w:r w:rsidRPr="000B5FFA">
              <w:rPr>
                <w:rFonts w:cs="Arial"/>
                <w:sz w:val="18"/>
                <w:szCs w:val="18"/>
                <w:lang w:val="fr-FR"/>
              </w:rPr>
              <w:tab/>
              <w:t>краткий обзор работ;</w:t>
            </w:r>
          </w:p>
        </w:tc>
      </w:tr>
      <w:tr w:rsidR="00F442F1" w:rsidRPr="0097535F" w14:paraId="55285C49" w14:textId="77777777" w:rsidTr="00757A75">
        <w:tc>
          <w:tcPr>
            <w:tcW w:w="8964" w:type="dxa"/>
          </w:tcPr>
          <w:p w14:paraId="4821D655" w14:textId="77777777" w:rsidR="00F442F1" w:rsidRPr="003D0224" w:rsidRDefault="00F442F1" w:rsidP="00233CB7">
            <w:pPr>
              <w:ind w:left="615" w:hanging="615"/>
              <w:rPr>
                <w:rFonts w:cs="Arial"/>
                <w:sz w:val="18"/>
                <w:szCs w:val="18"/>
                <w:lang w:val="ru-RU"/>
              </w:rPr>
            </w:pPr>
            <w:r w:rsidRPr="003D0224">
              <w:rPr>
                <w:rFonts w:cs="Arial"/>
                <w:sz w:val="18"/>
                <w:szCs w:val="18"/>
                <w:lang w:val="ru-RU"/>
              </w:rPr>
              <w:t>б)</w:t>
            </w:r>
            <w:r w:rsidRPr="003D0224">
              <w:rPr>
                <w:rFonts w:cs="Arial"/>
                <w:sz w:val="18"/>
                <w:szCs w:val="18"/>
                <w:lang w:val="ru-RU"/>
              </w:rPr>
              <w:tab/>
              <w:t xml:space="preserve">основные моменты </w:t>
            </w:r>
            <w:proofErr w:type="gramStart"/>
            <w:r w:rsidRPr="003D0224">
              <w:rPr>
                <w:rFonts w:cs="Arial"/>
                <w:sz w:val="18"/>
                <w:szCs w:val="18"/>
                <w:lang w:val="ru-RU"/>
              </w:rPr>
              <w:t>выполнения  плана</w:t>
            </w:r>
            <w:proofErr w:type="gramEnd"/>
            <w:r w:rsidRPr="003D0224">
              <w:rPr>
                <w:rFonts w:cs="Arial"/>
                <w:sz w:val="18"/>
                <w:szCs w:val="18"/>
                <w:lang w:val="ru-RU"/>
              </w:rPr>
              <w:t xml:space="preserve"> ОЗОТОС за месяц;</w:t>
            </w:r>
          </w:p>
        </w:tc>
      </w:tr>
      <w:tr w:rsidR="00F442F1" w:rsidRPr="0097535F" w14:paraId="42EA47AC" w14:textId="77777777" w:rsidTr="00757A75">
        <w:tc>
          <w:tcPr>
            <w:tcW w:w="8964" w:type="dxa"/>
          </w:tcPr>
          <w:p w14:paraId="481AB04D" w14:textId="77777777" w:rsidR="00F442F1" w:rsidRPr="003D0224" w:rsidRDefault="00F442F1" w:rsidP="00233CB7">
            <w:pPr>
              <w:ind w:left="615" w:hanging="615"/>
              <w:rPr>
                <w:rFonts w:cs="Arial"/>
                <w:sz w:val="18"/>
                <w:szCs w:val="18"/>
                <w:lang w:val="ru-RU"/>
              </w:rPr>
            </w:pPr>
            <w:r w:rsidRPr="003D0224">
              <w:rPr>
                <w:rFonts w:cs="Arial"/>
                <w:sz w:val="18"/>
                <w:szCs w:val="18"/>
                <w:lang w:val="ru-RU"/>
              </w:rPr>
              <w:t>в)</w:t>
            </w:r>
            <w:r w:rsidRPr="003D0224">
              <w:rPr>
                <w:rFonts w:cs="Arial"/>
                <w:sz w:val="18"/>
                <w:szCs w:val="18"/>
                <w:lang w:val="ru-RU"/>
              </w:rPr>
              <w:tab/>
              <w:t>отчет о текущем выполнении годового плана  по ОЗОТОС и о принятых мерах по результатам проверок соблюдения правил  техники безопасности;</w:t>
            </w:r>
          </w:p>
        </w:tc>
      </w:tr>
      <w:tr w:rsidR="00F442F1" w:rsidRPr="0097535F" w14:paraId="74609DD0" w14:textId="77777777" w:rsidTr="00757A75">
        <w:tc>
          <w:tcPr>
            <w:tcW w:w="8964" w:type="dxa"/>
          </w:tcPr>
          <w:p w14:paraId="2F51E8E6" w14:textId="77777777" w:rsidR="00F442F1" w:rsidRPr="003D0224" w:rsidRDefault="00F442F1" w:rsidP="00233CB7">
            <w:pPr>
              <w:ind w:left="615" w:hanging="615"/>
              <w:rPr>
                <w:rFonts w:cs="Arial"/>
                <w:sz w:val="18"/>
                <w:szCs w:val="18"/>
                <w:lang w:val="ru-RU"/>
              </w:rPr>
            </w:pPr>
            <w:r w:rsidRPr="003D0224">
              <w:rPr>
                <w:rFonts w:cs="Arial"/>
                <w:sz w:val="18"/>
                <w:szCs w:val="18"/>
                <w:lang w:val="ru-RU"/>
              </w:rPr>
              <w:t>г)</w:t>
            </w:r>
            <w:r w:rsidRPr="003D0224">
              <w:rPr>
                <w:rFonts w:cs="Arial"/>
                <w:sz w:val="18"/>
                <w:szCs w:val="18"/>
                <w:lang w:val="ru-RU"/>
              </w:rPr>
              <w:tab/>
              <w:t>рассмотрение и анализ всех происшествий и принятых мер, а также мер, которые необходимо принять в отношении улучшения системы оповещения КОМПАНИИ, а также устранения недостатков в соответствии с актами проверок;</w:t>
            </w:r>
          </w:p>
        </w:tc>
      </w:tr>
      <w:tr w:rsidR="00F442F1" w:rsidRPr="0097535F" w14:paraId="00BF7E69" w14:textId="77777777" w:rsidTr="00757A75">
        <w:tc>
          <w:tcPr>
            <w:tcW w:w="8964" w:type="dxa"/>
          </w:tcPr>
          <w:p w14:paraId="5C81F5CC" w14:textId="77777777" w:rsidR="00F442F1" w:rsidRPr="003D0224" w:rsidRDefault="00F442F1" w:rsidP="00233CB7">
            <w:pPr>
              <w:ind w:left="615" w:hanging="615"/>
              <w:rPr>
                <w:rFonts w:cs="Arial"/>
                <w:sz w:val="18"/>
                <w:szCs w:val="18"/>
                <w:lang w:val="ru-RU"/>
              </w:rPr>
            </w:pPr>
            <w:r w:rsidRPr="003D0224">
              <w:rPr>
                <w:rFonts w:cs="Arial"/>
                <w:sz w:val="18"/>
                <w:szCs w:val="18"/>
                <w:lang w:val="ru-RU"/>
              </w:rPr>
              <w:t>д)</w:t>
            </w:r>
            <w:r w:rsidRPr="003D0224">
              <w:rPr>
                <w:rFonts w:cs="Arial"/>
                <w:sz w:val="18"/>
                <w:szCs w:val="18"/>
                <w:lang w:val="ru-RU"/>
              </w:rPr>
              <w:tab/>
              <w:t>краткий отчет о выполненных работах;</w:t>
            </w:r>
          </w:p>
        </w:tc>
      </w:tr>
      <w:tr w:rsidR="00F442F1" w:rsidRPr="0097535F" w14:paraId="17C63F0F" w14:textId="77777777" w:rsidTr="00757A75">
        <w:tc>
          <w:tcPr>
            <w:tcW w:w="8964" w:type="dxa"/>
          </w:tcPr>
          <w:p w14:paraId="25F3DF32" w14:textId="77777777" w:rsidR="00F442F1" w:rsidRPr="003D0224" w:rsidRDefault="00F442F1" w:rsidP="00233CB7">
            <w:pPr>
              <w:ind w:left="615" w:hanging="615"/>
              <w:rPr>
                <w:rFonts w:cs="Arial"/>
                <w:sz w:val="18"/>
                <w:szCs w:val="18"/>
                <w:lang w:val="ru-RU"/>
              </w:rPr>
            </w:pPr>
            <w:r w:rsidRPr="003D0224">
              <w:rPr>
                <w:rFonts w:cs="Arial"/>
                <w:sz w:val="18"/>
                <w:szCs w:val="18"/>
                <w:lang w:val="ru-RU"/>
              </w:rPr>
              <w:t>е)</w:t>
            </w:r>
            <w:r w:rsidRPr="003D0224">
              <w:rPr>
                <w:rFonts w:cs="Arial"/>
                <w:sz w:val="18"/>
                <w:szCs w:val="18"/>
                <w:lang w:val="ru-RU"/>
              </w:rPr>
              <w:tab/>
              <w:t>отчеты об авариях и их анализ;</w:t>
            </w:r>
          </w:p>
        </w:tc>
      </w:tr>
      <w:tr w:rsidR="00F442F1" w:rsidRPr="0097535F" w14:paraId="03C7EEFE" w14:textId="77777777" w:rsidTr="00757A75">
        <w:tc>
          <w:tcPr>
            <w:tcW w:w="8964" w:type="dxa"/>
          </w:tcPr>
          <w:p w14:paraId="2FE87471" w14:textId="77777777" w:rsidR="00F442F1" w:rsidRPr="003D0224" w:rsidRDefault="00F442F1" w:rsidP="00233CB7">
            <w:pPr>
              <w:ind w:left="615" w:hanging="615"/>
              <w:rPr>
                <w:rFonts w:cs="Arial"/>
                <w:sz w:val="18"/>
                <w:szCs w:val="18"/>
                <w:lang w:val="ru-RU"/>
              </w:rPr>
            </w:pPr>
            <w:r w:rsidRPr="003D0224">
              <w:rPr>
                <w:rFonts w:cs="Arial"/>
                <w:sz w:val="18"/>
                <w:szCs w:val="18"/>
                <w:lang w:val="ru-RU"/>
              </w:rPr>
              <w:t>ж)</w:t>
            </w:r>
            <w:r w:rsidRPr="003D0224">
              <w:rPr>
                <w:rFonts w:cs="Arial"/>
                <w:sz w:val="18"/>
                <w:szCs w:val="18"/>
                <w:lang w:val="ru-RU"/>
              </w:rPr>
              <w:tab/>
              <w:t xml:space="preserve">перечень плановых работ и состояние дел с </w:t>
            </w:r>
            <w:proofErr w:type="gramStart"/>
            <w:r w:rsidRPr="003D0224">
              <w:rPr>
                <w:rFonts w:cs="Arial"/>
                <w:sz w:val="18"/>
                <w:szCs w:val="18"/>
                <w:lang w:val="ru-RU"/>
              </w:rPr>
              <w:t>их  выполнением</w:t>
            </w:r>
            <w:proofErr w:type="gramEnd"/>
            <w:r w:rsidRPr="003D0224">
              <w:rPr>
                <w:rFonts w:cs="Arial"/>
                <w:sz w:val="18"/>
                <w:szCs w:val="18"/>
                <w:lang w:val="ru-RU"/>
              </w:rPr>
              <w:t>;</w:t>
            </w:r>
          </w:p>
        </w:tc>
      </w:tr>
      <w:tr w:rsidR="00F442F1" w:rsidRPr="000B5FFA" w14:paraId="666BC1BB" w14:textId="77777777" w:rsidTr="00757A75">
        <w:tc>
          <w:tcPr>
            <w:tcW w:w="8964" w:type="dxa"/>
          </w:tcPr>
          <w:p w14:paraId="298174D4" w14:textId="77777777" w:rsidR="00F442F1" w:rsidRPr="000B5FFA" w:rsidRDefault="00F442F1" w:rsidP="00233CB7">
            <w:pPr>
              <w:ind w:left="615" w:hanging="615"/>
              <w:rPr>
                <w:rFonts w:cs="Arial"/>
                <w:sz w:val="18"/>
                <w:szCs w:val="18"/>
                <w:lang w:val="fr-FR"/>
              </w:rPr>
            </w:pPr>
            <w:r w:rsidRPr="000B5FFA">
              <w:rPr>
                <w:rFonts w:cs="Arial"/>
                <w:sz w:val="18"/>
                <w:szCs w:val="18"/>
                <w:lang w:val="fr-FR"/>
              </w:rPr>
              <w:t>з)</w:t>
            </w:r>
            <w:r w:rsidRPr="000B5FFA">
              <w:rPr>
                <w:rFonts w:cs="Arial"/>
                <w:sz w:val="18"/>
                <w:szCs w:val="18"/>
                <w:lang w:val="fr-FR"/>
              </w:rPr>
              <w:tab/>
              <w:t>организационные вопросы;</w:t>
            </w:r>
          </w:p>
        </w:tc>
      </w:tr>
      <w:tr w:rsidR="00F442F1" w:rsidRPr="000B5FFA" w14:paraId="338B6ED6" w14:textId="77777777" w:rsidTr="00757A75">
        <w:tc>
          <w:tcPr>
            <w:tcW w:w="8964" w:type="dxa"/>
          </w:tcPr>
          <w:p w14:paraId="01910578" w14:textId="77777777" w:rsidR="00F442F1" w:rsidRPr="000B5FFA" w:rsidRDefault="00F442F1" w:rsidP="00233CB7">
            <w:pPr>
              <w:ind w:left="615" w:hanging="615"/>
              <w:rPr>
                <w:rFonts w:cs="Arial"/>
                <w:sz w:val="18"/>
                <w:szCs w:val="18"/>
                <w:lang w:val="fr-FR"/>
              </w:rPr>
            </w:pPr>
            <w:r w:rsidRPr="000B5FFA">
              <w:rPr>
                <w:rFonts w:cs="Arial"/>
                <w:sz w:val="18"/>
                <w:szCs w:val="18"/>
                <w:lang w:val="fr-FR"/>
              </w:rPr>
              <w:t>и)</w:t>
            </w:r>
            <w:r w:rsidRPr="000B5FFA">
              <w:rPr>
                <w:rFonts w:cs="Arial"/>
                <w:sz w:val="18"/>
                <w:szCs w:val="18"/>
                <w:lang w:val="fr-FR"/>
              </w:rPr>
              <w:tab/>
              <w:t>анализ работы СУБПОДРЯДЧИКОВ;</w:t>
            </w:r>
          </w:p>
        </w:tc>
      </w:tr>
      <w:tr w:rsidR="00F442F1" w:rsidRPr="0097535F" w14:paraId="45F3F977" w14:textId="77777777" w:rsidTr="00757A75">
        <w:tc>
          <w:tcPr>
            <w:tcW w:w="8964" w:type="dxa"/>
          </w:tcPr>
          <w:p w14:paraId="20144DA8" w14:textId="77777777" w:rsidR="00F442F1" w:rsidRPr="003D0224" w:rsidRDefault="00F442F1" w:rsidP="00233CB7">
            <w:pPr>
              <w:ind w:left="615" w:hanging="615"/>
              <w:rPr>
                <w:rFonts w:cs="Arial"/>
                <w:sz w:val="18"/>
                <w:szCs w:val="18"/>
                <w:lang w:val="ru-RU"/>
              </w:rPr>
            </w:pPr>
            <w:r w:rsidRPr="003D0224">
              <w:rPr>
                <w:rFonts w:cs="Arial"/>
                <w:sz w:val="18"/>
                <w:szCs w:val="18"/>
                <w:lang w:val="ru-RU"/>
              </w:rPr>
              <w:t>к)</w:t>
            </w:r>
            <w:r w:rsidRPr="003D0224">
              <w:rPr>
                <w:rFonts w:cs="Arial"/>
                <w:sz w:val="18"/>
                <w:szCs w:val="18"/>
                <w:lang w:val="ru-RU"/>
              </w:rPr>
              <w:tab/>
            </w:r>
            <w:proofErr w:type="gramStart"/>
            <w:r w:rsidRPr="003D0224">
              <w:rPr>
                <w:rFonts w:cs="Arial"/>
                <w:sz w:val="18"/>
                <w:szCs w:val="18"/>
                <w:lang w:val="ru-RU"/>
              </w:rPr>
              <w:t>статистика  по</w:t>
            </w:r>
            <w:proofErr w:type="gramEnd"/>
            <w:r w:rsidRPr="003D0224">
              <w:rPr>
                <w:rFonts w:cs="Arial"/>
                <w:sz w:val="18"/>
                <w:szCs w:val="18"/>
                <w:lang w:val="ru-RU"/>
              </w:rPr>
              <w:t xml:space="preserve"> ТБ в соответствии с требованиями КОМПАНИИ;</w:t>
            </w:r>
          </w:p>
        </w:tc>
      </w:tr>
      <w:tr w:rsidR="00F442F1" w:rsidRPr="000B5FFA" w14:paraId="52A9198E" w14:textId="77777777" w:rsidTr="00757A75">
        <w:tc>
          <w:tcPr>
            <w:tcW w:w="8964" w:type="dxa"/>
          </w:tcPr>
          <w:p w14:paraId="542CB859" w14:textId="77777777" w:rsidR="00F442F1" w:rsidRPr="000B5FFA" w:rsidRDefault="00F442F1" w:rsidP="00233CB7">
            <w:pPr>
              <w:ind w:left="615" w:hanging="615"/>
              <w:rPr>
                <w:rFonts w:cs="Arial"/>
                <w:sz w:val="18"/>
                <w:szCs w:val="18"/>
                <w:lang w:val="fr-FR"/>
              </w:rPr>
            </w:pPr>
            <w:r w:rsidRPr="000B5FFA">
              <w:rPr>
                <w:rFonts w:cs="Arial"/>
                <w:sz w:val="18"/>
                <w:szCs w:val="18"/>
                <w:lang w:val="fr-FR"/>
              </w:rPr>
              <w:t>л)</w:t>
            </w:r>
            <w:r w:rsidRPr="000B5FFA">
              <w:rPr>
                <w:rFonts w:cs="Arial"/>
                <w:sz w:val="18"/>
                <w:szCs w:val="18"/>
                <w:lang w:val="fr-FR"/>
              </w:rPr>
              <w:tab/>
              <w:t>показатели производительности;</w:t>
            </w:r>
          </w:p>
        </w:tc>
      </w:tr>
      <w:tr w:rsidR="00F442F1" w:rsidRPr="0097535F" w14:paraId="4B497380" w14:textId="77777777" w:rsidTr="00757A75">
        <w:tc>
          <w:tcPr>
            <w:tcW w:w="8964" w:type="dxa"/>
          </w:tcPr>
          <w:p w14:paraId="6C386A0D" w14:textId="77777777" w:rsidR="00F442F1" w:rsidRPr="003D0224" w:rsidRDefault="00F442F1" w:rsidP="00233CB7">
            <w:pPr>
              <w:ind w:left="615" w:hanging="615"/>
              <w:rPr>
                <w:rFonts w:cs="Arial"/>
                <w:sz w:val="18"/>
                <w:szCs w:val="18"/>
                <w:lang w:val="ru-RU"/>
              </w:rPr>
            </w:pPr>
            <w:r w:rsidRPr="003D0224">
              <w:rPr>
                <w:rFonts w:cs="Arial"/>
                <w:sz w:val="18"/>
                <w:szCs w:val="18"/>
                <w:lang w:val="ru-RU"/>
              </w:rPr>
              <w:t>м)</w:t>
            </w:r>
            <w:r w:rsidRPr="003D0224">
              <w:rPr>
                <w:rFonts w:cs="Arial"/>
                <w:sz w:val="18"/>
                <w:szCs w:val="18"/>
                <w:lang w:val="ru-RU"/>
              </w:rPr>
              <w:tab/>
              <w:t>все случаи несоблюдения графика профилактического ремонта;</w:t>
            </w:r>
          </w:p>
        </w:tc>
      </w:tr>
      <w:tr w:rsidR="00F442F1" w:rsidRPr="0097535F" w14:paraId="6EA2B860" w14:textId="77777777" w:rsidTr="00757A75">
        <w:tc>
          <w:tcPr>
            <w:tcW w:w="8964" w:type="dxa"/>
          </w:tcPr>
          <w:p w14:paraId="5C6D7808" w14:textId="77777777" w:rsidR="00F442F1" w:rsidRPr="003D0224" w:rsidRDefault="00F442F1" w:rsidP="00233CB7">
            <w:pPr>
              <w:ind w:left="615" w:hanging="615"/>
              <w:rPr>
                <w:rFonts w:cs="Arial"/>
                <w:sz w:val="18"/>
                <w:szCs w:val="18"/>
                <w:lang w:val="ru-RU"/>
              </w:rPr>
            </w:pPr>
            <w:r w:rsidRPr="003D0224">
              <w:rPr>
                <w:rFonts w:cs="Arial"/>
                <w:sz w:val="18"/>
                <w:szCs w:val="18"/>
                <w:lang w:val="ru-RU"/>
              </w:rPr>
              <w:t>н)</w:t>
            </w:r>
            <w:r w:rsidRPr="003D0224">
              <w:rPr>
                <w:rFonts w:cs="Arial"/>
                <w:sz w:val="18"/>
                <w:szCs w:val="18"/>
                <w:lang w:val="ru-RU"/>
              </w:rPr>
              <w:tab/>
              <w:t>финансовая информация, изложенная в РАЗДЕЛЕ 5 «Административное Инструкции».</w:t>
            </w:r>
          </w:p>
        </w:tc>
      </w:tr>
      <w:tr w:rsidR="00F442F1" w:rsidRPr="0097535F" w14:paraId="2D96C088" w14:textId="77777777" w:rsidTr="00757A75">
        <w:tc>
          <w:tcPr>
            <w:tcW w:w="8964" w:type="dxa"/>
          </w:tcPr>
          <w:p w14:paraId="48BA4931"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Ежемесячный Обзорный отчет по работам должен рассматриваться на совещании с КОМПАНИЕЙ в присутствии ПРЕДСТАВИТЕЛЯ ПО ДОГОВОРУ до четырнадцатого числа каждого месяца.</w:t>
            </w:r>
          </w:p>
        </w:tc>
      </w:tr>
      <w:tr w:rsidR="00F442F1" w:rsidRPr="0097535F" w14:paraId="65544791" w14:textId="77777777" w:rsidTr="00757A75">
        <w:tc>
          <w:tcPr>
            <w:tcW w:w="8964" w:type="dxa"/>
          </w:tcPr>
          <w:p w14:paraId="3AABA135"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КОМПАНИЯ подчеркивает важность таких отчетов и усилий администрации, направленных на их выполнение.</w:t>
            </w:r>
          </w:p>
        </w:tc>
      </w:tr>
      <w:tr w:rsidR="00F442F1" w:rsidRPr="0097535F" w14:paraId="1DD732CD" w14:textId="77777777" w:rsidTr="00757A75">
        <w:tc>
          <w:tcPr>
            <w:tcW w:w="8964" w:type="dxa"/>
          </w:tcPr>
          <w:p w14:paraId="5C35FA7B" w14:textId="087BD61A" w:rsidR="00F442F1" w:rsidRPr="003D0224" w:rsidRDefault="00F442F1" w:rsidP="00233CB7">
            <w:pPr>
              <w:rPr>
                <w:rFonts w:cs="Arial"/>
                <w:b/>
                <w:sz w:val="18"/>
                <w:szCs w:val="18"/>
                <w:lang w:val="ru-RU"/>
              </w:rPr>
            </w:pPr>
            <w:bookmarkStart w:id="143" w:name="_Toc51116493"/>
            <w:bookmarkStart w:id="144" w:name="_Toc350860576"/>
            <w:bookmarkStart w:id="145" w:name="_Toc396211382"/>
            <w:r w:rsidRPr="003D0224">
              <w:rPr>
                <w:rFonts w:cs="Arial"/>
                <w:b/>
                <w:sz w:val="18"/>
                <w:szCs w:val="18"/>
                <w:lang w:val="ru-RU"/>
              </w:rPr>
              <w:t>3.15.9. Отчет о проверке буровой установки</w:t>
            </w:r>
            <w:bookmarkEnd w:id="143"/>
            <w:bookmarkEnd w:id="144"/>
            <w:bookmarkEnd w:id="145"/>
          </w:p>
        </w:tc>
      </w:tr>
      <w:tr w:rsidR="00F442F1" w:rsidRPr="0097535F" w14:paraId="4920F1EA" w14:textId="77777777" w:rsidTr="00757A75">
        <w:tc>
          <w:tcPr>
            <w:tcW w:w="8964" w:type="dxa"/>
          </w:tcPr>
          <w:p w14:paraId="0B6552AA"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должен 1 раз в месяц и/или после каждой передвижки на следующую скважину представлять отчет о проверке буровой установки по форме, установленной КОМПАНИЕЙ.</w:t>
            </w:r>
          </w:p>
        </w:tc>
      </w:tr>
      <w:tr w:rsidR="00F442F1" w:rsidRPr="000B5FFA" w14:paraId="3142B160" w14:textId="77777777" w:rsidTr="00757A75">
        <w:tc>
          <w:tcPr>
            <w:tcW w:w="8964" w:type="dxa"/>
          </w:tcPr>
          <w:p w14:paraId="237A98C0" w14:textId="5F078488" w:rsidR="00F442F1" w:rsidRPr="000B5FFA" w:rsidRDefault="00F442F1" w:rsidP="00233CB7">
            <w:pPr>
              <w:rPr>
                <w:rFonts w:cs="Arial"/>
                <w:b/>
                <w:sz w:val="18"/>
                <w:szCs w:val="18"/>
                <w:lang w:val="fr-FR"/>
              </w:rPr>
            </w:pPr>
            <w:bookmarkStart w:id="146" w:name="_Toc51116494"/>
            <w:bookmarkStart w:id="147" w:name="_Toc350860578"/>
            <w:bookmarkStart w:id="148" w:name="_Toc396211384"/>
            <w:r w:rsidRPr="000B5FFA">
              <w:rPr>
                <w:rFonts w:cs="Arial"/>
                <w:b/>
                <w:sz w:val="18"/>
                <w:szCs w:val="18"/>
                <w:lang w:val="fr-FR"/>
              </w:rPr>
              <w:t xml:space="preserve">3.15.10. Ежегодный план по </w:t>
            </w:r>
            <w:bookmarkEnd w:id="146"/>
            <w:r w:rsidRPr="000B5FFA">
              <w:rPr>
                <w:rFonts w:cs="Arial"/>
                <w:b/>
                <w:sz w:val="18"/>
                <w:szCs w:val="18"/>
                <w:lang w:val="fr-FR"/>
              </w:rPr>
              <w:t>ОЗОТОС</w:t>
            </w:r>
            <w:bookmarkEnd w:id="147"/>
            <w:bookmarkEnd w:id="148"/>
          </w:p>
        </w:tc>
      </w:tr>
      <w:tr w:rsidR="00F442F1" w:rsidRPr="0097535F" w14:paraId="3856A224" w14:textId="77777777" w:rsidTr="00757A75">
        <w:tc>
          <w:tcPr>
            <w:tcW w:w="8964" w:type="dxa"/>
          </w:tcPr>
          <w:p w14:paraId="78DC5931"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За две недели до ДАТЫ НАЧАЛА РАБОТ и далее до окончания первой недели января каждого года, в течение которого действует ДОГОВОР, ПОДРЯДЧИК должен выдавать всему своему ПЕРСОНАЛУ План по ОЗОТОС. ПОДРЯДЧИК должен представить План по ОЗОТОС для оценки и утверждения КОМПАНИЕЙ за три (3) недели до его выдачи. По усмотрению КОМПАНИИ от ПОДРЯДЧИКА может также потребоваться проведение официальной презентации Плана КОМПАНИИ до того, как КОМПАНИЯ утвердит этот План.</w:t>
            </w:r>
          </w:p>
        </w:tc>
      </w:tr>
      <w:tr w:rsidR="00F442F1" w:rsidRPr="000B5FFA" w14:paraId="492DCB26" w14:textId="77777777" w:rsidTr="00757A75">
        <w:tc>
          <w:tcPr>
            <w:tcW w:w="8964" w:type="dxa"/>
          </w:tcPr>
          <w:p w14:paraId="327EE541"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План должен быть основан на Плане КОМПАНИИ по ОЗОТОС для работ по обустройству скважин и на Требованиях по ОЗОТОС, указанных в настоящем </w:t>
            </w:r>
            <w:proofErr w:type="spellStart"/>
            <w:r w:rsidRPr="000B5FFA">
              <w:rPr>
                <w:rFonts w:cs="Arial"/>
                <w:sz w:val="18"/>
                <w:szCs w:val="18"/>
                <w:lang w:val="ru-RU" w:eastAsia="en-GB"/>
              </w:rPr>
              <w:t>ДОГОВОРе</w:t>
            </w:r>
            <w:proofErr w:type="spellEnd"/>
            <w:r w:rsidRPr="000B5FFA">
              <w:rPr>
                <w:rFonts w:cs="Arial"/>
                <w:sz w:val="18"/>
                <w:szCs w:val="18"/>
                <w:lang w:val="ru-RU" w:eastAsia="en-GB"/>
              </w:rPr>
              <w:t>, в частности в Инструкции КОМПАНИИ по ОЗОТОС. План должен представлять основу для:</w:t>
            </w:r>
          </w:p>
        </w:tc>
      </w:tr>
      <w:tr w:rsidR="00F442F1" w:rsidRPr="0097535F" w14:paraId="27040D3E" w14:textId="77777777" w:rsidTr="00757A75">
        <w:tc>
          <w:tcPr>
            <w:tcW w:w="8964" w:type="dxa"/>
          </w:tcPr>
          <w:p w14:paraId="6C377803" w14:textId="77777777" w:rsidR="00F442F1" w:rsidRPr="003D0224" w:rsidRDefault="00F442F1" w:rsidP="00233CB7">
            <w:pPr>
              <w:ind w:left="615" w:hanging="615"/>
              <w:rPr>
                <w:rFonts w:cs="Arial"/>
                <w:sz w:val="18"/>
                <w:szCs w:val="18"/>
                <w:lang w:val="ru-RU"/>
              </w:rPr>
            </w:pPr>
            <w:r w:rsidRPr="003D0224">
              <w:rPr>
                <w:rFonts w:cs="Arial"/>
                <w:sz w:val="18"/>
                <w:szCs w:val="18"/>
                <w:lang w:val="ru-RU"/>
              </w:rPr>
              <w:t>–</w:t>
            </w:r>
            <w:r w:rsidRPr="003D0224">
              <w:rPr>
                <w:rFonts w:cs="Arial"/>
                <w:sz w:val="18"/>
                <w:szCs w:val="18"/>
                <w:lang w:val="ru-RU"/>
              </w:rPr>
              <w:tab/>
              <w:t>официального определения и оценки опасностей вместе с мерами, необходимыми для их предотвращения, и порядком действий по устранению последствий аварий.</w:t>
            </w:r>
          </w:p>
        </w:tc>
      </w:tr>
      <w:tr w:rsidR="00F442F1" w:rsidRPr="0097535F" w14:paraId="58EB9B3A" w14:textId="77777777" w:rsidTr="00757A75">
        <w:tc>
          <w:tcPr>
            <w:tcW w:w="8964" w:type="dxa"/>
          </w:tcPr>
          <w:p w14:paraId="0B766ACB" w14:textId="77777777" w:rsidR="00F442F1" w:rsidRPr="003D0224" w:rsidRDefault="00F442F1" w:rsidP="00233CB7">
            <w:pPr>
              <w:ind w:left="615" w:hanging="615"/>
              <w:rPr>
                <w:rFonts w:cs="Arial"/>
                <w:sz w:val="18"/>
                <w:szCs w:val="18"/>
                <w:lang w:val="ru-RU"/>
              </w:rPr>
            </w:pPr>
            <w:r w:rsidRPr="003D0224">
              <w:rPr>
                <w:rFonts w:cs="Arial"/>
                <w:sz w:val="18"/>
                <w:szCs w:val="18"/>
                <w:lang w:val="ru-RU"/>
              </w:rPr>
              <w:lastRenderedPageBreak/>
              <w:t>–</w:t>
            </w:r>
            <w:r w:rsidRPr="003D0224">
              <w:rPr>
                <w:rFonts w:cs="Arial"/>
                <w:sz w:val="18"/>
                <w:szCs w:val="18"/>
                <w:lang w:val="ru-RU"/>
              </w:rPr>
              <w:tab/>
              <w:t>осуществления стратегии и порядка действий по ОЗОТОС, в частности, содержащихся в Инструкции ПОДРЯДЧИКА по ОЗОТОС.</w:t>
            </w:r>
          </w:p>
        </w:tc>
      </w:tr>
      <w:tr w:rsidR="00F442F1" w:rsidRPr="0097535F" w14:paraId="2EDDD97E" w14:textId="77777777" w:rsidTr="00757A75">
        <w:tc>
          <w:tcPr>
            <w:tcW w:w="8964" w:type="dxa"/>
          </w:tcPr>
          <w:p w14:paraId="0D632061" w14:textId="77777777" w:rsidR="00F442F1" w:rsidRPr="003D0224" w:rsidRDefault="00F442F1" w:rsidP="00233CB7">
            <w:pPr>
              <w:ind w:left="615" w:hanging="615"/>
              <w:rPr>
                <w:rFonts w:cs="Arial"/>
                <w:sz w:val="18"/>
                <w:szCs w:val="18"/>
                <w:lang w:val="ru-RU"/>
              </w:rPr>
            </w:pPr>
            <w:r w:rsidRPr="003D0224">
              <w:rPr>
                <w:rFonts w:cs="Arial"/>
                <w:sz w:val="18"/>
                <w:szCs w:val="18"/>
                <w:lang w:val="ru-RU"/>
              </w:rPr>
              <w:t>–</w:t>
            </w:r>
            <w:r w:rsidRPr="003D0224">
              <w:rPr>
                <w:rFonts w:cs="Arial"/>
                <w:sz w:val="18"/>
                <w:szCs w:val="18"/>
                <w:lang w:val="ru-RU"/>
              </w:rPr>
              <w:tab/>
              <w:t xml:space="preserve">в годовом плане по ОЗОТОС должны быть четко и ясно указаны </w:t>
            </w:r>
            <w:proofErr w:type="gramStart"/>
            <w:r w:rsidRPr="003D0224">
              <w:rPr>
                <w:rFonts w:cs="Arial"/>
                <w:sz w:val="18"/>
                <w:szCs w:val="18"/>
                <w:lang w:val="ru-RU"/>
              </w:rPr>
              <w:t>меры,  лица</w:t>
            </w:r>
            <w:proofErr w:type="gramEnd"/>
            <w:r w:rsidRPr="003D0224">
              <w:rPr>
                <w:rFonts w:cs="Arial"/>
                <w:sz w:val="18"/>
                <w:szCs w:val="18"/>
                <w:lang w:val="ru-RU"/>
              </w:rPr>
              <w:t>, ответственные за их принятие, и плановые сроки их принятия.</w:t>
            </w:r>
          </w:p>
        </w:tc>
      </w:tr>
      <w:tr w:rsidR="00F442F1" w:rsidRPr="0097535F" w14:paraId="05F50A76" w14:textId="77777777" w:rsidTr="00757A75">
        <w:tc>
          <w:tcPr>
            <w:tcW w:w="8964" w:type="dxa"/>
          </w:tcPr>
          <w:p w14:paraId="27AF2A43"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В Плане по ОЗОТОС должен также содержаться обзор деятельности ПОДРЯДЧИКА по ОЗОТОС за предыдущие годы и прежде всего:</w:t>
            </w:r>
          </w:p>
        </w:tc>
      </w:tr>
      <w:tr w:rsidR="00F442F1" w:rsidRPr="0097535F" w14:paraId="5568FF79" w14:textId="77777777" w:rsidTr="00757A75">
        <w:tc>
          <w:tcPr>
            <w:tcW w:w="8964" w:type="dxa"/>
          </w:tcPr>
          <w:p w14:paraId="010C7173" w14:textId="77777777" w:rsidR="00F442F1" w:rsidRPr="003D0224" w:rsidRDefault="00F442F1" w:rsidP="00233CB7">
            <w:pPr>
              <w:ind w:left="615" w:hanging="615"/>
              <w:rPr>
                <w:rFonts w:cs="Arial"/>
                <w:sz w:val="18"/>
                <w:szCs w:val="18"/>
                <w:lang w:val="ru-RU"/>
              </w:rPr>
            </w:pPr>
            <w:r w:rsidRPr="003D0224">
              <w:rPr>
                <w:rFonts w:cs="Arial"/>
                <w:sz w:val="18"/>
                <w:szCs w:val="18"/>
                <w:lang w:val="ru-RU"/>
              </w:rPr>
              <w:t>–</w:t>
            </w:r>
            <w:r w:rsidRPr="003D0224">
              <w:rPr>
                <w:rFonts w:cs="Arial"/>
                <w:sz w:val="18"/>
                <w:szCs w:val="18"/>
                <w:lang w:val="ru-RU"/>
              </w:rPr>
              <w:tab/>
              <w:t>статистика и основные этапы выполнения;</w:t>
            </w:r>
          </w:p>
        </w:tc>
      </w:tr>
      <w:tr w:rsidR="00F442F1" w:rsidRPr="0097535F" w14:paraId="0B6935CE" w14:textId="77777777" w:rsidTr="00757A75">
        <w:tc>
          <w:tcPr>
            <w:tcW w:w="8964" w:type="dxa"/>
          </w:tcPr>
          <w:p w14:paraId="66D16DAB" w14:textId="77777777" w:rsidR="00F442F1" w:rsidRPr="003D0224" w:rsidRDefault="00F442F1" w:rsidP="00233CB7">
            <w:pPr>
              <w:ind w:left="615" w:hanging="615"/>
              <w:rPr>
                <w:rFonts w:cs="Arial"/>
                <w:sz w:val="18"/>
                <w:szCs w:val="18"/>
                <w:lang w:val="ru-RU"/>
              </w:rPr>
            </w:pPr>
            <w:r w:rsidRPr="003D0224">
              <w:rPr>
                <w:rFonts w:cs="Arial"/>
                <w:sz w:val="18"/>
                <w:szCs w:val="18"/>
                <w:lang w:val="ru-RU"/>
              </w:rPr>
              <w:t>–</w:t>
            </w:r>
            <w:r w:rsidRPr="003D0224">
              <w:rPr>
                <w:rFonts w:cs="Arial"/>
                <w:sz w:val="18"/>
                <w:szCs w:val="18"/>
                <w:lang w:val="ru-RU"/>
              </w:rPr>
              <w:tab/>
              <w:t>краткий отчет обо всех происшествиях и выводах, извлеченных из них;</w:t>
            </w:r>
          </w:p>
        </w:tc>
      </w:tr>
      <w:tr w:rsidR="00F442F1" w:rsidRPr="000B5FFA" w14:paraId="4C6A78B1" w14:textId="77777777" w:rsidTr="00757A75">
        <w:tc>
          <w:tcPr>
            <w:tcW w:w="8964" w:type="dxa"/>
          </w:tcPr>
          <w:p w14:paraId="1FC4652F" w14:textId="77777777" w:rsidR="00F442F1" w:rsidRPr="000B5FFA" w:rsidRDefault="00F442F1" w:rsidP="00233CB7">
            <w:pPr>
              <w:ind w:left="615" w:hanging="615"/>
              <w:rPr>
                <w:rFonts w:cs="Arial"/>
                <w:sz w:val="18"/>
                <w:szCs w:val="18"/>
                <w:lang w:val="fr-FR"/>
              </w:rPr>
            </w:pPr>
            <w:r w:rsidRPr="000B5FFA">
              <w:rPr>
                <w:rFonts w:cs="Arial"/>
                <w:sz w:val="18"/>
                <w:szCs w:val="18"/>
                <w:lang w:val="fr-FR"/>
              </w:rPr>
              <w:t>–</w:t>
            </w:r>
            <w:r w:rsidRPr="000B5FFA">
              <w:rPr>
                <w:rFonts w:cs="Arial"/>
                <w:sz w:val="18"/>
                <w:szCs w:val="18"/>
                <w:lang w:val="fr-FR"/>
              </w:rPr>
              <w:tab/>
              <w:t>проведение подготовки кадров; и</w:t>
            </w:r>
          </w:p>
        </w:tc>
      </w:tr>
      <w:tr w:rsidR="00F442F1" w:rsidRPr="000B5FFA" w14:paraId="1AFCCA18" w14:textId="77777777" w:rsidTr="00757A75">
        <w:tc>
          <w:tcPr>
            <w:tcW w:w="8964" w:type="dxa"/>
          </w:tcPr>
          <w:p w14:paraId="7282B23D" w14:textId="77777777" w:rsidR="00F442F1" w:rsidRPr="000B5FFA" w:rsidRDefault="00F442F1" w:rsidP="00233CB7">
            <w:pPr>
              <w:ind w:left="615" w:hanging="615"/>
              <w:rPr>
                <w:rFonts w:cs="Arial"/>
                <w:sz w:val="18"/>
                <w:szCs w:val="18"/>
                <w:lang w:val="fr-FR"/>
              </w:rPr>
            </w:pPr>
            <w:r w:rsidRPr="000B5FFA">
              <w:rPr>
                <w:rFonts w:cs="Arial"/>
                <w:sz w:val="18"/>
                <w:szCs w:val="18"/>
                <w:lang w:val="fr-FR"/>
              </w:rPr>
              <w:t>–</w:t>
            </w:r>
            <w:r w:rsidRPr="000B5FFA">
              <w:rPr>
                <w:rFonts w:cs="Arial"/>
                <w:sz w:val="18"/>
                <w:szCs w:val="18"/>
                <w:lang w:val="fr-FR"/>
              </w:rPr>
              <w:tab/>
              <w:t>посещения и инспекции ПЛОЩАДКИ.</w:t>
            </w:r>
          </w:p>
        </w:tc>
      </w:tr>
      <w:tr w:rsidR="00F442F1" w:rsidRPr="0097535F" w14:paraId="718BE3CA" w14:textId="77777777" w:rsidTr="00757A75">
        <w:tc>
          <w:tcPr>
            <w:tcW w:w="8964" w:type="dxa"/>
          </w:tcPr>
          <w:p w14:paraId="656868DD"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Ход выполнения пунктов мероприятий должен ежемесячно рассматриваться, регистрироваться и включаться в Ежемесячный отчет о выполнении работ, представляемый ПОДРЯДЧИКОМ КОМПАНИИ.</w:t>
            </w:r>
          </w:p>
        </w:tc>
      </w:tr>
      <w:tr w:rsidR="00F442F1" w:rsidRPr="0097535F" w14:paraId="384BDC7C" w14:textId="77777777" w:rsidTr="00757A75">
        <w:tc>
          <w:tcPr>
            <w:tcW w:w="8964" w:type="dxa"/>
          </w:tcPr>
          <w:p w14:paraId="2C32EA1B"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должен добиваться составления всеми СУБПОДРЯДЧИКАМИ аналогичных планов по ОЗОТОС с аналогичными мерами, контролируемыми ежемесячно в течение всего отчетного года.  </w:t>
            </w:r>
          </w:p>
        </w:tc>
      </w:tr>
      <w:tr w:rsidR="00F442F1" w:rsidRPr="000B5FFA" w14:paraId="0709C3A2" w14:textId="77777777" w:rsidTr="00757A75">
        <w:tc>
          <w:tcPr>
            <w:tcW w:w="8964" w:type="dxa"/>
          </w:tcPr>
          <w:p w14:paraId="77515A7F" w14:textId="1681CD3C" w:rsidR="00F442F1" w:rsidRPr="000B5FFA" w:rsidRDefault="00F442F1" w:rsidP="00233CB7">
            <w:pPr>
              <w:rPr>
                <w:rFonts w:cs="Arial"/>
                <w:b/>
                <w:sz w:val="18"/>
                <w:szCs w:val="18"/>
                <w:lang w:val="fr-FR"/>
              </w:rPr>
            </w:pPr>
            <w:bookmarkStart w:id="149" w:name="_Toc51116497"/>
            <w:bookmarkStart w:id="150" w:name="_Toc350860580"/>
            <w:bookmarkStart w:id="151" w:name="_Toc396211386"/>
            <w:r w:rsidRPr="000B5FFA">
              <w:rPr>
                <w:rFonts w:cs="Arial"/>
                <w:b/>
                <w:sz w:val="18"/>
                <w:szCs w:val="18"/>
                <w:lang w:val="fr-FR"/>
              </w:rPr>
              <w:t>3.15.11. Отчеты о ходе МОБИЛИЗАЦИИ</w:t>
            </w:r>
            <w:bookmarkEnd w:id="149"/>
            <w:bookmarkEnd w:id="150"/>
            <w:bookmarkEnd w:id="151"/>
          </w:p>
        </w:tc>
      </w:tr>
      <w:tr w:rsidR="00F442F1" w:rsidRPr="0097535F" w14:paraId="43E41A55" w14:textId="77777777" w:rsidTr="00757A75">
        <w:tc>
          <w:tcPr>
            <w:tcW w:w="8964" w:type="dxa"/>
          </w:tcPr>
          <w:p w14:paraId="2F11407F"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В течение двух (2) недель после присуждения </w:t>
            </w:r>
            <w:proofErr w:type="spellStart"/>
            <w:r w:rsidRPr="000B5FFA">
              <w:rPr>
                <w:rFonts w:cs="Arial"/>
                <w:sz w:val="18"/>
                <w:szCs w:val="18"/>
                <w:lang w:val="ru-RU" w:eastAsia="en-GB"/>
              </w:rPr>
              <w:t>ДОГОВОРа</w:t>
            </w:r>
            <w:proofErr w:type="spellEnd"/>
            <w:r w:rsidRPr="000B5FFA">
              <w:rPr>
                <w:rFonts w:cs="Arial"/>
                <w:sz w:val="18"/>
                <w:szCs w:val="18"/>
                <w:lang w:val="ru-RU" w:eastAsia="en-GB"/>
              </w:rPr>
              <w:t xml:space="preserve">, ПОДРЯДЧИК должен представить КОМПАНИИ откорректированный план-график выполнения проекта до наступления ДАТЫ НАЧАЛА РАБОТ, а также откорректированную месячную программу, отражающую ход всех </w:t>
            </w:r>
            <w:proofErr w:type="gramStart"/>
            <w:r w:rsidRPr="000B5FFA">
              <w:rPr>
                <w:rFonts w:cs="Arial"/>
                <w:sz w:val="18"/>
                <w:szCs w:val="18"/>
                <w:lang w:val="ru-RU" w:eastAsia="en-GB"/>
              </w:rPr>
              <w:t>работ,  сдвиги</w:t>
            </w:r>
            <w:proofErr w:type="gramEnd"/>
            <w:r w:rsidRPr="000B5FFA">
              <w:rPr>
                <w:rFonts w:cs="Arial"/>
                <w:sz w:val="18"/>
                <w:szCs w:val="18"/>
                <w:lang w:val="ru-RU" w:eastAsia="en-GB"/>
              </w:rPr>
              <w:t xml:space="preserve"> в графике, изменения в основных направлениях работ, и как это может отразиться на ДАТЕ НАЧАЛА РАБОТ.</w:t>
            </w:r>
          </w:p>
        </w:tc>
      </w:tr>
      <w:tr w:rsidR="00F442F1" w:rsidRPr="0097535F" w14:paraId="4CD340CD" w14:textId="77777777" w:rsidTr="00757A75">
        <w:tc>
          <w:tcPr>
            <w:tcW w:w="8964" w:type="dxa"/>
          </w:tcPr>
          <w:p w14:paraId="5C809B50" w14:textId="0E6D706D" w:rsidR="00F442F1" w:rsidRPr="003D0224" w:rsidRDefault="00F442F1" w:rsidP="00233CB7">
            <w:pPr>
              <w:rPr>
                <w:rFonts w:cs="Arial"/>
                <w:b/>
                <w:sz w:val="18"/>
                <w:szCs w:val="18"/>
                <w:lang w:val="ru-RU"/>
              </w:rPr>
            </w:pPr>
            <w:bookmarkStart w:id="152" w:name="_Toc350860582"/>
            <w:bookmarkStart w:id="153" w:name="_Toc396211388"/>
            <w:r w:rsidRPr="003D0224">
              <w:rPr>
                <w:rFonts w:cs="Arial"/>
                <w:b/>
                <w:sz w:val="18"/>
                <w:szCs w:val="18"/>
                <w:lang w:val="ru-RU"/>
              </w:rPr>
              <w:t>3.15.12. Отчет о пуске в эксплуатацию</w:t>
            </w:r>
            <w:bookmarkEnd w:id="152"/>
            <w:bookmarkEnd w:id="153"/>
          </w:p>
        </w:tc>
      </w:tr>
      <w:tr w:rsidR="00F442F1" w:rsidRPr="0097535F" w14:paraId="7D52E9E7" w14:textId="77777777" w:rsidTr="00757A75">
        <w:tc>
          <w:tcPr>
            <w:tcW w:w="8964" w:type="dxa"/>
          </w:tcPr>
          <w:p w14:paraId="79B058FD"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 окончании монтажа первой буровой установки на новом кусте скважин ПОДРЯДЧИК должен представить Отчет о пуске в эксплуатацию («Программу приемки/испытания мобильной буровой установки») по установленной КОМПАНИЕЙ форме. Этот отчет должен отвечать требованиям КОМПАНИИ и быть представлен до ДАТЫ НАЧАЛА РАБОТ.</w:t>
            </w:r>
          </w:p>
        </w:tc>
      </w:tr>
      <w:tr w:rsidR="00F442F1" w:rsidRPr="000B5FFA" w14:paraId="08A32D18" w14:textId="77777777" w:rsidTr="00757A75">
        <w:tc>
          <w:tcPr>
            <w:tcW w:w="8964" w:type="dxa"/>
          </w:tcPr>
          <w:p w14:paraId="7E186337" w14:textId="7020B39B" w:rsidR="00F442F1" w:rsidRPr="000B5FFA" w:rsidRDefault="00F442F1" w:rsidP="00233CB7">
            <w:pPr>
              <w:rPr>
                <w:rFonts w:cs="Arial"/>
                <w:b/>
                <w:sz w:val="18"/>
                <w:szCs w:val="18"/>
                <w:lang w:val="fr-FR"/>
              </w:rPr>
            </w:pPr>
            <w:bookmarkStart w:id="154" w:name="_Toc51116499"/>
            <w:bookmarkStart w:id="155" w:name="_Toc350860584"/>
            <w:bookmarkStart w:id="156" w:name="_Toc396211390"/>
            <w:r w:rsidRPr="000B5FFA">
              <w:rPr>
                <w:rFonts w:cs="Arial"/>
                <w:b/>
                <w:sz w:val="18"/>
                <w:szCs w:val="18"/>
                <w:lang w:val="fr-FR"/>
              </w:rPr>
              <w:t>3.15.13. Отчет об испытании ПВО</w:t>
            </w:r>
            <w:bookmarkEnd w:id="154"/>
            <w:bookmarkEnd w:id="155"/>
            <w:bookmarkEnd w:id="156"/>
          </w:p>
        </w:tc>
      </w:tr>
      <w:tr w:rsidR="00F442F1" w:rsidRPr="0097535F" w14:paraId="16BB91AA" w14:textId="77777777" w:rsidTr="00757A75">
        <w:tc>
          <w:tcPr>
            <w:tcW w:w="8964" w:type="dxa"/>
          </w:tcPr>
          <w:p w14:paraId="2F9C3575"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Отчет об испытании противовыбросового оборудования (ПВО) по форме КОМПАНИИ должен быть представлен после завершения каждого испытания ПВО. Результаты испытания должны вноситься в ежедневный отчет по бурению. Все недостатки и предпринятые соответствующие меры по их устранению должны быть включены в отчет.</w:t>
            </w:r>
          </w:p>
        </w:tc>
      </w:tr>
      <w:tr w:rsidR="00F442F1" w:rsidRPr="000B5FFA" w14:paraId="16A23C78" w14:textId="77777777" w:rsidTr="00757A75">
        <w:tc>
          <w:tcPr>
            <w:tcW w:w="8964" w:type="dxa"/>
          </w:tcPr>
          <w:p w14:paraId="247E26C6" w14:textId="62FFED56" w:rsidR="00F442F1" w:rsidRPr="000B5FFA" w:rsidRDefault="00F442F1" w:rsidP="00233CB7">
            <w:pPr>
              <w:rPr>
                <w:rFonts w:cs="Arial"/>
                <w:b/>
                <w:sz w:val="18"/>
                <w:szCs w:val="18"/>
                <w:lang w:val="fr-FR"/>
              </w:rPr>
            </w:pPr>
            <w:bookmarkStart w:id="157" w:name="_Toc51116500"/>
            <w:bookmarkStart w:id="158" w:name="_Toc350860586"/>
            <w:bookmarkStart w:id="159" w:name="_Toc396211392"/>
            <w:r w:rsidRPr="000B5FFA">
              <w:rPr>
                <w:rFonts w:cs="Arial"/>
                <w:b/>
                <w:sz w:val="18"/>
                <w:szCs w:val="18"/>
                <w:lang w:val="fr-FR"/>
              </w:rPr>
              <w:t>3.15.14. Ведомость КНБК</w:t>
            </w:r>
            <w:bookmarkEnd w:id="157"/>
            <w:bookmarkEnd w:id="158"/>
            <w:bookmarkEnd w:id="159"/>
          </w:p>
        </w:tc>
      </w:tr>
      <w:tr w:rsidR="00F442F1" w:rsidRPr="0097535F" w14:paraId="5E745763" w14:textId="77777777" w:rsidTr="00757A75">
        <w:tc>
          <w:tcPr>
            <w:tcW w:w="8964" w:type="dxa"/>
          </w:tcPr>
          <w:p w14:paraId="54911F8D"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Ведомость компоновки низа бурильной колонны должна представляться после каждого изменения КНБК. В ней должно содержаться описание каждого компонента с указанием его длины и других размеров, в том числе внутренних и наружных диаметров, длины и диаметры для </w:t>
            </w:r>
            <w:proofErr w:type="spellStart"/>
            <w:r w:rsidRPr="000B5FFA">
              <w:rPr>
                <w:rFonts w:cs="Arial"/>
                <w:sz w:val="18"/>
                <w:szCs w:val="18"/>
                <w:lang w:val="ru-RU" w:eastAsia="en-GB"/>
              </w:rPr>
              <w:t>ловильных</w:t>
            </w:r>
            <w:proofErr w:type="spellEnd"/>
            <w:r w:rsidRPr="000B5FFA">
              <w:rPr>
                <w:rFonts w:cs="Arial"/>
                <w:sz w:val="18"/>
                <w:szCs w:val="18"/>
                <w:lang w:val="ru-RU" w:eastAsia="en-GB"/>
              </w:rPr>
              <w:t xml:space="preserve"> работ. Отчет должен включать серийный номер и номер детали там, где компоненты снабжены такими номерами.</w:t>
            </w:r>
          </w:p>
        </w:tc>
      </w:tr>
      <w:tr w:rsidR="00F442F1" w:rsidRPr="0097535F" w14:paraId="40E0D673" w14:textId="77777777" w:rsidTr="00757A75">
        <w:tc>
          <w:tcPr>
            <w:tcW w:w="8964" w:type="dxa"/>
          </w:tcPr>
          <w:p w14:paraId="07D2E67C" w14:textId="1FDEC035" w:rsidR="00F442F1" w:rsidRPr="003D0224" w:rsidRDefault="00F442F1" w:rsidP="00233CB7">
            <w:pPr>
              <w:rPr>
                <w:rFonts w:cs="Arial"/>
                <w:b/>
                <w:sz w:val="18"/>
                <w:szCs w:val="18"/>
                <w:lang w:val="ru-RU"/>
              </w:rPr>
            </w:pPr>
            <w:bookmarkStart w:id="160" w:name="_Toc51116501"/>
            <w:bookmarkStart w:id="161" w:name="_Toc350860588"/>
            <w:bookmarkStart w:id="162" w:name="_Toc396211394"/>
            <w:r w:rsidRPr="003D0224">
              <w:rPr>
                <w:rFonts w:cs="Arial"/>
                <w:b/>
                <w:sz w:val="18"/>
                <w:szCs w:val="18"/>
                <w:lang w:val="ru-RU"/>
              </w:rPr>
              <w:t>3.15.15. Ведомость расчета давлений для предупреждения выбросов</w:t>
            </w:r>
            <w:bookmarkEnd w:id="160"/>
            <w:bookmarkEnd w:id="161"/>
            <w:bookmarkEnd w:id="162"/>
          </w:p>
        </w:tc>
      </w:tr>
      <w:tr w:rsidR="00F442F1" w:rsidRPr="0097535F" w14:paraId="574FCC03" w14:textId="77777777" w:rsidTr="00757A75">
        <w:tc>
          <w:tcPr>
            <w:tcW w:w="8964" w:type="dxa"/>
          </w:tcPr>
          <w:p w14:paraId="02718033"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Ведомость расчета давлений для предупреждения выбросов должна заполняться ПОДРЯДЧИКОМ согласно стандартному формату КОМПАНИИ и предоставляться немедленно в случае возникновения аварийных обстоятельств; она должна быть подписана как ПРЕДСТАВИТЕЛЕМ ПОДРЯДЧИКА НА ПЛОЩАДКЕ, так и ПРЕДСТАВИТЕЛЕМ КОМПАНИИ НА ПЛОЩАДКЕ.</w:t>
            </w:r>
          </w:p>
        </w:tc>
      </w:tr>
      <w:tr w:rsidR="00F442F1" w:rsidRPr="0097535F" w14:paraId="74109379" w14:textId="77777777" w:rsidTr="00757A75">
        <w:tc>
          <w:tcPr>
            <w:tcW w:w="8964" w:type="dxa"/>
          </w:tcPr>
          <w:p w14:paraId="17BACB29" w14:textId="10B42128" w:rsidR="00F442F1" w:rsidRPr="003D0224" w:rsidRDefault="00F442F1" w:rsidP="00233CB7">
            <w:pPr>
              <w:rPr>
                <w:rFonts w:cs="Arial"/>
                <w:b/>
                <w:sz w:val="18"/>
                <w:szCs w:val="18"/>
                <w:lang w:val="ru-RU"/>
              </w:rPr>
            </w:pPr>
            <w:bookmarkStart w:id="163" w:name="_Toc51116503"/>
            <w:bookmarkStart w:id="164" w:name="_Toc350860590"/>
            <w:bookmarkStart w:id="165" w:name="_Toc396211396"/>
            <w:r w:rsidRPr="003D0224">
              <w:rPr>
                <w:rFonts w:cs="Arial"/>
                <w:b/>
                <w:sz w:val="18"/>
                <w:szCs w:val="18"/>
                <w:lang w:val="ru-RU"/>
              </w:rPr>
              <w:t>3.15.16. Учет длины обсадных труб, хвостовика/НКТ</w:t>
            </w:r>
            <w:bookmarkEnd w:id="163"/>
            <w:bookmarkEnd w:id="164"/>
            <w:bookmarkEnd w:id="165"/>
          </w:p>
        </w:tc>
      </w:tr>
      <w:tr w:rsidR="00F442F1" w:rsidRPr="000B5FFA" w14:paraId="1C94DDA8" w14:textId="77777777" w:rsidTr="00757A75">
        <w:tc>
          <w:tcPr>
            <w:tcW w:w="8964" w:type="dxa"/>
          </w:tcPr>
          <w:p w14:paraId="1B30074D"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должен производить 2 независимых замера длины обсадных труб и НКТ, результаты которых должны предоставляться КОМПАНИИ по форме КОМПАНИИ до и после спуска обсадных колонн или колонн НКТ. В этих учетных документах должны содержаться:</w:t>
            </w:r>
          </w:p>
        </w:tc>
      </w:tr>
      <w:tr w:rsidR="00F442F1" w:rsidRPr="0097535F" w14:paraId="61D4A73A" w14:textId="77777777" w:rsidTr="00757A75">
        <w:tc>
          <w:tcPr>
            <w:tcW w:w="8964" w:type="dxa"/>
          </w:tcPr>
          <w:p w14:paraId="5346E539" w14:textId="77777777" w:rsidR="00F442F1" w:rsidRPr="003D0224" w:rsidRDefault="00F442F1" w:rsidP="00233CB7">
            <w:pPr>
              <w:numPr>
                <w:ilvl w:val="0"/>
                <w:numId w:val="185"/>
              </w:numPr>
              <w:spacing w:after="120"/>
              <w:jc w:val="both"/>
              <w:rPr>
                <w:rFonts w:cs="Arial"/>
                <w:sz w:val="18"/>
                <w:szCs w:val="18"/>
                <w:lang w:val="ru-RU"/>
              </w:rPr>
            </w:pPr>
            <w:r w:rsidRPr="003D0224">
              <w:rPr>
                <w:rFonts w:cs="Arial"/>
                <w:sz w:val="18"/>
                <w:szCs w:val="18"/>
                <w:lang w:val="ru-RU"/>
              </w:rPr>
              <w:t>длина, масса и марка каждого звена обсадных труб, хвостовика или НКТ, спускаемых в скважину;</w:t>
            </w:r>
          </w:p>
        </w:tc>
      </w:tr>
      <w:tr w:rsidR="00F442F1" w:rsidRPr="0097535F" w14:paraId="30E77730" w14:textId="77777777" w:rsidTr="00757A75">
        <w:tc>
          <w:tcPr>
            <w:tcW w:w="8964" w:type="dxa"/>
          </w:tcPr>
          <w:p w14:paraId="1083F1FF" w14:textId="77777777" w:rsidR="00F442F1" w:rsidRPr="003D0224" w:rsidRDefault="00F442F1" w:rsidP="00233CB7">
            <w:pPr>
              <w:numPr>
                <w:ilvl w:val="0"/>
                <w:numId w:val="185"/>
              </w:numPr>
              <w:spacing w:after="120"/>
              <w:jc w:val="both"/>
              <w:rPr>
                <w:rFonts w:cs="Arial"/>
                <w:sz w:val="18"/>
                <w:szCs w:val="18"/>
                <w:lang w:val="ru-RU"/>
              </w:rPr>
            </w:pPr>
            <w:r w:rsidRPr="003D0224">
              <w:rPr>
                <w:rFonts w:cs="Arial"/>
                <w:sz w:val="18"/>
                <w:szCs w:val="18"/>
                <w:lang w:val="ru-RU"/>
              </w:rPr>
              <w:t>глубина установки каждого звена; и</w:t>
            </w:r>
          </w:p>
        </w:tc>
      </w:tr>
      <w:tr w:rsidR="00F442F1" w:rsidRPr="0097535F" w14:paraId="3A3DA9A1" w14:textId="77777777" w:rsidTr="00757A75">
        <w:tc>
          <w:tcPr>
            <w:tcW w:w="8964" w:type="dxa"/>
          </w:tcPr>
          <w:p w14:paraId="2BF4875F" w14:textId="77777777" w:rsidR="00F442F1" w:rsidRPr="003D0224" w:rsidRDefault="00F442F1" w:rsidP="00233CB7">
            <w:pPr>
              <w:numPr>
                <w:ilvl w:val="0"/>
                <w:numId w:val="185"/>
              </w:numPr>
              <w:spacing w:after="120"/>
              <w:jc w:val="both"/>
              <w:rPr>
                <w:rFonts w:cs="Arial"/>
                <w:sz w:val="18"/>
                <w:szCs w:val="18"/>
                <w:lang w:val="ru-RU"/>
              </w:rPr>
            </w:pPr>
            <w:r w:rsidRPr="003D0224">
              <w:rPr>
                <w:rFonts w:cs="Arial"/>
                <w:sz w:val="18"/>
                <w:szCs w:val="18"/>
                <w:lang w:val="ru-RU"/>
              </w:rPr>
              <w:t xml:space="preserve">глубина установки муфты обсадной трубы, башмака с обратными клапанами и положение всех </w:t>
            </w:r>
            <w:proofErr w:type="spellStart"/>
            <w:r w:rsidRPr="003D0224">
              <w:rPr>
                <w:rFonts w:cs="Arial"/>
                <w:sz w:val="18"/>
                <w:szCs w:val="18"/>
                <w:lang w:val="ru-RU"/>
              </w:rPr>
              <w:t>центраторов</w:t>
            </w:r>
            <w:proofErr w:type="spellEnd"/>
            <w:r w:rsidRPr="003D0224">
              <w:rPr>
                <w:rFonts w:cs="Arial"/>
                <w:sz w:val="18"/>
                <w:szCs w:val="18"/>
                <w:lang w:val="ru-RU"/>
              </w:rPr>
              <w:t>;</w:t>
            </w:r>
          </w:p>
          <w:p w14:paraId="5EFA0FD1" w14:textId="77777777" w:rsidR="00F442F1" w:rsidRPr="003D0224" w:rsidRDefault="00F442F1" w:rsidP="00233CB7">
            <w:pPr>
              <w:numPr>
                <w:ilvl w:val="0"/>
                <w:numId w:val="185"/>
              </w:numPr>
              <w:spacing w:after="120"/>
              <w:jc w:val="both"/>
              <w:rPr>
                <w:rFonts w:cs="Arial"/>
                <w:sz w:val="18"/>
                <w:szCs w:val="18"/>
                <w:lang w:val="ru-RU"/>
              </w:rPr>
            </w:pPr>
            <w:r w:rsidRPr="003D0224">
              <w:rPr>
                <w:rFonts w:cs="Arial"/>
                <w:sz w:val="18"/>
                <w:szCs w:val="18"/>
                <w:lang w:val="ru-RU"/>
              </w:rPr>
              <w:t xml:space="preserve">объем вытеснения и объем </w:t>
            </w:r>
            <w:proofErr w:type="spellStart"/>
            <w:r w:rsidRPr="003D0224">
              <w:rPr>
                <w:rFonts w:cs="Arial"/>
                <w:sz w:val="18"/>
                <w:szCs w:val="18"/>
                <w:lang w:val="ru-RU"/>
              </w:rPr>
              <w:t>долива</w:t>
            </w:r>
            <w:proofErr w:type="spellEnd"/>
            <w:r w:rsidRPr="003D0224">
              <w:rPr>
                <w:rFonts w:cs="Arial"/>
                <w:sz w:val="18"/>
                <w:szCs w:val="18"/>
                <w:lang w:val="ru-RU"/>
              </w:rPr>
              <w:t xml:space="preserve"> спускаемых труб</w:t>
            </w:r>
          </w:p>
        </w:tc>
      </w:tr>
      <w:tr w:rsidR="00F442F1" w:rsidRPr="0097535F" w14:paraId="072FE2D5" w14:textId="77777777" w:rsidTr="00757A75">
        <w:tc>
          <w:tcPr>
            <w:tcW w:w="8964" w:type="dxa"/>
          </w:tcPr>
          <w:p w14:paraId="4C8AE2E9" w14:textId="29AB1984" w:rsidR="00F442F1" w:rsidRPr="003D0224" w:rsidRDefault="00F442F1" w:rsidP="00233CB7">
            <w:pPr>
              <w:rPr>
                <w:rFonts w:cs="Arial"/>
                <w:b/>
                <w:sz w:val="18"/>
                <w:szCs w:val="18"/>
                <w:lang w:val="ru-RU"/>
              </w:rPr>
            </w:pPr>
            <w:bookmarkStart w:id="166" w:name="_Toc51116504"/>
            <w:bookmarkStart w:id="167" w:name="_Toc350860592"/>
            <w:bookmarkStart w:id="168" w:name="_Toc396211398"/>
            <w:r w:rsidRPr="003D0224">
              <w:rPr>
                <w:rFonts w:cs="Arial"/>
                <w:b/>
                <w:sz w:val="18"/>
                <w:szCs w:val="18"/>
                <w:lang w:val="ru-RU"/>
              </w:rPr>
              <w:t>3.15.17. Отчеты об аварийных ситуациях/</w:t>
            </w:r>
            <w:bookmarkEnd w:id="166"/>
            <w:r w:rsidRPr="003D0224">
              <w:rPr>
                <w:rFonts w:cs="Arial"/>
                <w:b/>
                <w:sz w:val="18"/>
                <w:szCs w:val="18"/>
                <w:lang w:val="ru-RU"/>
              </w:rPr>
              <w:t>происшествиях</w:t>
            </w:r>
            <w:bookmarkEnd w:id="167"/>
            <w:bookmarkEnd w:id="168"/>
          </w:p>
        </w:tc>
      </w:tr>
      <w:tr w:rsidR="00F442F1" w:rsidRPr="0097535F" w14:paraId="4F6B9FC8" w14:textId="77777777" w:rsidTr="00757A75">
        <w:tc>
          <w:tcPr>
            <w:tcW w:w="8964" w:type="dxa"/>
          </w:tcPr>
          <w:p w14:paraId="3823C5E4"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должен немедленно сообщать КОМПАНИИ обо всех аварийных ситуациях и происшествиях в соответствии с директивами КОМПАНИИ.</w:t>
            </w:r>
          </w:p>
        </w:tc>
      </w:tr>
      <w:tr w:rsidR="00F442F1" w:rsidRPr="0097535F" w14:paraId="0D640B51" w14:textId="77777777" w:rsidTr="00757A75">
        <w:tc>
          <w:tcPr>
            <w:tcW w:w="8964" w:type="dxa"/>
          </w:tcPr>
          <w:p w14:paraId="47832660"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Старший по должности представитель местного персонала ПОДРЯДЧИКА должен:</w:t>
            </w:r>
          </w:p>
        </w:tc>
      </w:tr>
      <w:tr w:rsidR="00F442F1" w:rsidRPr="0097535F" w14:paraId="44B7EACC" w14:textId="77777777" w:rsidTr="00757A75">
        <w:tc>
          <w:tcPr>
            <w:tcW w:w="8964" w:type="dxa"/>
          </w:tcPr>
          <w:p w14:paraId="390660AF" w14:textId="77777777" w:rsidR="00F442F1" w:rsidRPr="003D0224" w:rsidRDefault="00F442F1" w:rsidP="00233CB7">
            <w:pPr>
              <w:ind w:left="615" w:hanging="615"/>
              <w:rPr>
                <w:rFonts w:cs="Arial"/>
                <w:sz w:val="18"/>
                <w:szCs w:val="18"/>
                <w:lang w:val="ru-RU"/>
              </w:rPr>
            </w:pPr>
            <w:r w:rsidRPr="000B5FFA">
              <w:rPr>
                <w:rFonts w:cs="Arial"/>
                <w:sz w:val="18"/>
                <w:szCs w:val="18"/>
                <w:lang w:val="fr-FR"/>
              </w:rPr>
              <w:t>a</w:t>
            </w:r>
            <w:r w:rsidRPr="003D0224">
              <w:rPr>
                <w:rFonts w:cs="Arial"/>
                <w:sz w:val="18"/>
                <w:szCs w:val="18"/>
                <w:lang w:val="ru-RU"/>
              </w:rPr>
              <w:t>)</w:t>
            </w:r>
            <w:r w:rsidRPr="003D0224">
              <w:rPr>
                <w:rFonts w:cs="Arial"/>
                <w:sz w:val="18"/>
                <w:szCs w:val="18"/>
                <w:lang w:val="ru-RU"/>
              </w:rPr>
              <w:tab/>
              <w:t>провести полное расследование любой аварийной ситуации или происшествия; и</w:t>
            </w:r>
          </w:p>
        </w:tc>
      </w:tr>
      <w:tr w:rsidR="00F442F1" w:rsidRPr="0097535F" w14:paraId="0105C55B" w14:textId="77777777" w:rsidTr="00757A75">
        <w:tc>
          <w:tcPr>
            <w:tcW w:w="8964" w:type="dxa"/>
          </w:tcPr>
          <w:p w14:paraId="3D6C5BAD" w14:textId="77777777" w:rsidR="00F442F1" w:rsidRPr="003D0224" w:rsidRDefault="00F442F1" w:rsidP="00233CB7">
            <w:pPr>
              <w:ind w:left="615" w:hanging="615"/>
              <w:rPr>
                <w:rFonts w:cs="Arial"/>
                <w:sz w:val="18"/>
                <w:szCs w:val="18"/>
                <w:lang w:val="ru-RU"/>
              </w:rPr>
            </w:pPr>
            <w:r w:rsidRPr="000B5FFA">
              <w:rPr>
                <w:rFonts w:cs="Arial"/>
                <w:sz w:val="18"/>
                <w:szCs w:val="18"/>
                <w:lang w:val="fr-FR"/>
              </w:rPr>
              <w:t>b</w:t>
            </w:r>
            <w:r w:rsidRPr="003D0224">
              <w:rPr>
                <w:rFonts w:cs="Arial"/>
                <w:sz w:val="18"/>
                <w:szCs w:val="18"/>
                <w:lang w:val="ru-RU"/>
              </w:rPr>
              <w:t>)</w:t>
            </w:r>
            <w:r w:rsidRPr="003D0224">
              <w:rPr>
                <w:rFonts w:cs="Arial"/>
                <w:sz w:val="18"/>
                <w:szCs w:val="18"/>
                <w:lang w:val="ru-RU"/>
              </w:rPr>
              <w:tab/>
              <w:t>должен предоставить КОМПАНИИ официальный отчет: сначала ПРЕДСТАВИТЕЛЮ КОМПАНИИ (или его уполномоченному лицу), а затем на ежемесячном Совещании КОМПАНИИ по рассмотрению происшествий при работах на скважинах.</w:t>
            </w:r>
          </w:p>
        </w:tc>
      </w:tr>
      <w:tr w:rsidR="00F442F1" w:rsidRPr="000B5FFA" w14:paraId="7B4FA74C" w14:textId="77777777" w:rsidTr="00757A75">
        <w:tc>
          <w:tcPr>
            <w:tcW w:w="8964" w:type="dxa"/>
          </w:tcPr>
          <w:p w14:paraId="688617E5" w14:textId="77777777" w:rsidR="00F442F1" w:rsidRPr="000B5FFA" w:rsidRDefault="00F442F1" w:rsidP="00233CB7">
            <w:pPr>
              <w:rPr>
                <w:rFonts w:cs="Arial"/>
                <w:b/>
                <w:sz w:val="18"/>
                <w:szCs w:val="18"/>
                <w:lang w:val="ru-RU"/>
              </w:rPr>
            </w:pPr>
            <w:r w:rsidRPr="000B5FFA">
              <w:rPr>
                <w:rFonts w:cs="Arial"/>
                <w:b/>
                <w:sz w:val="18"/>
                <w:szCs w:val="18"/>
                <w:lang w:val="fr-FR"/>
              </w:rPr>
              <w:t>3.15.1</w:t>
            </w:r>
            <w:r w:rsidRPr="000B5FFA">
              <w:rPr>
                <w:rFonts w:cs="Arial"/>
                <w:b/>
                <w:sz w:val="18"/>
                <w:szCs w:val="18"/>
                <w:lang w:val="ru-RU"/>
              </w:rPr>
              <w:t>8</w:t>
            </w:r>
            <w:r w:rsidRPr="000B5FFA">
              <w:rPr>
                <w:rFonts w:cs="Arial"/>
                <w:b/>
                <w:sz w:val="18"/>
                <w:szCs w:val="18"/>
                <w:lang w:val="fr-FR"/>
              </w:rPr>
              <w:t>. Отчет</w:t>
            </w:r>
            <w:proofErr w:type="spellStart"/>
            <w:r w:rsidRPr="000B5FFA">
              <w:rPr>
                <w:rFonts w:cs="Arial"/>
                <w:b/>
                <w:sz w:val="18"/>
                <w:szCs w:val="18"/>
                <w:lang w:val="ru-RU"/>
              </w:rPr>
              <w:t>ность</w:t>
            </w:r>
            <w:proofErr w:type="spellEnd"/>
            <w:r w:rsidRPr="000B5FFA">
              <w:rPr>
                <w:rFonts w:cs="Arial"/>
                <w:b/>
                <w:sz w:val="18"/>
                <w:szCs w:val="18"/>
                <w:lang w:val="ru-RU"/>
              </w:rPr>
              <w:t xml:space="preserve"> по микро-КПЭ</w:t>
            </w:r>
          </w:p>
        </w:tc>
      </w:tr>
      <w:tr w:rsidR="00F442F1" w:rsidRPr="0097535F" w14:paraId="25CD955A" w14:textId="77777777" w:rsidTr="00757A75">
        <w:tc>
          <w:tcPr>
            <w:tcW w:w="8964" w:type="dxa"/>
          </w:tcPr>
          <w:p w14:paraId="2BB04ED9"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по запросу КОМПАНИИ предоставляет отчетность по достигнутым показателям микро-КПЭ по формату, согласованному КОМПАНИЕЙ.</w:t>
            </w:r>
          </w:p>
        </w:tc>
      </w:tr>
      <w:tr w:rsidR="00F442F1" w:rsidRPr="0097535F" w14:paraId="5F812E34" w14:textId="77777777" w:rsidTr="00757A75">
        <w:tc>
          <w:tcPr>
            <w:tcW w:w="8964" w:type="dxa"/>
          </w:tcPr>
          <w:p w14:paraId="7C157D9F" w14:textId="77777777" w:rsidR="00F442F1" w:rsidRPr="000B5FFA" w:rsidRDefault="00F442F1" w:rsidP="00233CB7">
            <w:pPr>
              <w:pStyle w:val="a5"/>
              <w:ind w:right="34"/>
              <w:rPr>
                <w:rFonts w:cs="Arial"/>
                <w:sz w:val="18"/>
                <w:szCs w:val="18"/>
                <w:lang w:val="ru-RU" w:eastAsia="en-GB"/>
              </w:rPr>
            </w:pPr>
            <w:r w:rsidRPr="003D0224">
              <w:rPr>
                <w:rFonts w:cs="Arial"/>
                <w:b/>
                <w:sz w:val="18"/>
                <w:szCs w:val="18"/>
                <w:lang w:val="ru-RU"/>
              </w:rPr>
              <w:t>3.15.1</w:t>
            </w:r>
            <w:r w:rsidRPr="000B5FFA">
              <w:rPr>
                <w:rFonts w:cs="Arial"/>
                <w:b/>
                <w:sz w:val="18"/>
                <w:szCs w:val="18"/>
                <w:lang w:val="ru-RU"/>
              </w:rPr>
              <w:t>9</w:t>
            </w:r>
            <w:r w:rsidRPr="003D0224">
              <w:rPr>
                <w:rFonts w:cs="Arial"/>
                <w:b/>
                <w:sz w:val="18"/>
                <w:szCs w:val="18"/>
                <w:lang w:val="ru-RU"/>
              </w:rPr>
              <w:t>. Отче</w:t>
            </w:r>
            <w:r w:rsidRPr="000B5FFA">
              <w:rPr>
                <w:rFonts w:cs="Arial"/>
                <w:b/>
                <w:sz w:val="18"/>
                <w:szCs w:val="18"/>
                <w:lang w:val="ru-RU"/>
              </w:rPr>
              <w:t>т по стоимости выполненных РАБОТ</w:t>
            </w:r>
          </w:p>
        </w:tc>
      </w:tr>
      <w:tr w:rsidR="00F442F1" w:rsidRPr="0097535F" w14:paraId="0AC5CFA0" w14:textId="77777777" w:rsidTr="00757A75">
        <w:trPr>
          <w:trHeight w:val="920"/>
        </w:trPr>
        <w:tc>
          <w:tcPr>
            <w:tcW w:w="8964" w:type="dxa"/>
          </w:tcPr>
          <w:p w14:paraId="51BC8069" w14:textId="77777777" w:rsidR="00F442F1" w:rsidRDefault="00F442F1" w:rsidP="00233CB7">
            <w:pPr>
              <w:pStyle w:val="a5"/>
              <w:ind w:left="386" w:right="34" w:firstLine="0"/>
              <w:rPr>
                <w:rFonts w:cs="Arial"/>
                <w:sz w:val="18"/>
                <w:szCs w:val="18"/>
                <w:lang w:val="ru-RU" w:eastAsia="en-GB"/>
              </w:rPr>
            </w:pPr>
            <w:r w:rsidRPr="000B5FFA">
              <w:rPr>
                <w:rFonts w:cs="Arial"/>
                <w:sz w:val="18"/>
                <w:szCs w:val="18"/>
                <w:lang w:val="ru-RU" w:eastAsia="en-GB"/>
              </w:rPr>
              <w:lastRenderedPageBreak/>
              <w:t xml:space="preserve">В конце каждого ОТЧЕТНОГО ПЕРИОДА ПОДРЯДЧИК должен представить КОНТРАКТНОМУ ИНЖЕНЕРУ КОМПАНИИ отчет по стоимости фактически выполненных РАБОТ, включая разбивку стоимости РАБОТ по действующим расценкам текущего договора в формате, согласованном КОМПАНИЕЙ. </w:t>
            </w:r>
          </w:p>
          <w:p w14:paraId="479719CE" w14:textId="77777777" w:rsidR="00F442F1" w:rsidRPr="000B5FFA" w:rsidRDefault="00F442F1" w:rsidP="00233CB7">
            <w:pPr>
              <w:pStyle w:val="a5"/>
              <w:ind w:left="386" w:right="34" w:firstLine="0"/>
              <w:rPr>
                <w:rFonts w:cs="Arial"/>
                <w:b/>
                <w:sz w:val="18"/>
                <w:szCs w:val="18"/>
                <w:lang w:val="ru-RU"/>
              </w:rPr>
            </w:pPr>
          </w:p>
        </w:tc>
      </w:tr>
      <w:tr w:rsidR="00F442F1" w:rsidRPr="000B5FFA" w14:paraId="0C108D41" w14:textId="77777777" w:rsidTr="00757A75">
        <w:trPr>
          <w:trHeight w:val="435"/>
        </w:trPr>
        <w:tc>
          <w:tcPr>
            <w:tcW w:w="8964" w:type="dxa"/>
          </w:tcPr>
          <w:p w14:paraId="5C3583DD" w14:textId="77777777" w:rsidR="00F442F1" w:rsidRPr="002823DE" w:rsidRDefault="00F442F1" w:rsidP="00233CB7">
            <w:pPr>
              <w:pStyle w:val="a5"/>
              <w:ind w:right="34"/>
              <w:rPr>
                <w:rFonts w:cs="Arial"/>
                <w:b/>
                <w:sz w:val="18"/>
                <w:szCs w:val="18"/>
                <w:lang w:val="ru-RU" w:eastAsia="en-GB"/>
              </w:rPr>
            </w:pPr>
            <w:r w:rsidRPr="002823DE">
              <w:rPr>
                <w:rFonts w:cs="Arial"/>
                <w:b/>
                <w:sz w:val="18"/>
                <w:szCs w:val="18"/>
                <w:lang w:val="en-US" w:eastAsia="en-GB"/>
              </w:rPr>
              <w:t>3.15.20</w:t>
            </w:r>
            <w:r>
              <w:rPr>
                <w:rFonts w:cs="Arial"/>
                <w:b/>
                <w:sz w:val="18"/>
                <w:szCs w:val="18"/>
                <w:lang w:val="en-US" w:eastAsia="en-GB"/>
              </w:rPr>
              <w:t xml:space="preserve"> </w:t>
            </w:r>
            <w:r>
              <w:rPr>
                <w:rFonts w:cs="Arial"/>
                <w:b/>
                <w:sz w:val="18"/>
                <w:szCs w:val="18"/>
                <w:lang w:val="ru-RU" w:eastAsia="en-GB"/>
              </w:rPr>
              <w:t>Отчет «Дело скважины»</w:t>
            </w:r>
          </w:p>
        </w:tc>
      </w:tr>
      <w:tr w:rsidR="00F442F1" w:rsidRPr="0097535F" w14:paraId="71B9FF98" w14:textId="77777777" w:rsidTr="00757A75">
        <w:trPr>
          <w:trHeight w:val="642"/>
        </w:trPr>
        <w:tc>
          <w:tcPr>
            <w:tcW w:w="8964" w:type="dxa"/>
          </w:tcPr>
          <w:p w14:paraId="2C7F35BC" w14:textId="77777777" w:rsidR="00F442F1" w:rsidRPr="00C32DF1" w:rsidRDefault="00F442F1" w:rsidP="00233CB7">
            <w:pPr>
              <w:pStyle w:val="etap1"/>
              <w:tabs>
                <w:tab w:val="left" w:pos="97"/>
              </w:tabs>
              <w:spacing w:line="240" w:lineRule="auto"/>
              <w:rPr>
                <w:rFonts w:ascii="Arial" w:hAnsi="Arial" w:cs="Arial"/>
                <w:sz w:val="18"/>
                <w:szCs w:val="18"/>
                <w:lang w:val="ru-RU"/>
              </w:rPr>
            </w:pPr>
            <w:r>
              <w:rPr>
                <w:rFonts w:ascii="Arial" w:hAnsi="Arial" w:cs="Arial"/>
                <w:sz w:val="18"/>
                <w:szCs w:val="18"/>
                <w:lang w:val="ru-RU"/>
              </w:rPr>
              <w:t>ПОДРЯДЧИК</w:t>
            </w:r>
            <w:r w:rsidRPr="00C32DF1">
              <w:rPr>
                <w:rFonts w:ascii="Arial" w:hAnsi="Arial" w:cs="Arial"/>
                <w:sz w:val="18"/>
                <w:szCs w:val="18"/>
                <w:lang w:val="ru-RU"/>
              </w:rPr>
              <w:t xml:space="preserve"> соб</w:t>
            </w:r>
            <w:r>
              <w:rPr>
                <w:rFonts w:ascii="Arial" w:hAnsi="Arial" w:cs="Arial"/>
                <w:sz w:val="18"/>
                <w:szCs w:val="18"/>
                <w:lang w:val="ru-RU"/>
              </w:rPr>
              <w:t>ерет</w:t>
            </w:r>
            <w:r w:rsidRPr="00C32DF1">
              <w:rPr>
                <w:rFonts w:ascii="Arial" w:hAnsi="Arial" w:cs="Arial"/>
                <w:sz w:val="18"/>
                <w:szCs w:val="18"/>
                <w:lang w:val="ru-RU"/>
              </w:rPr>
              <w:t xml:space="preserve"> необходим</w:t>
            </w:r>
            <w:r>
              <w:rPr>
                <w:rFonts w:ascii="Arial" w:hAnsi="Arial" w:cs="Arial"/>
                <w:sz w:val="18"/>
                <w:szCs w:val="18"/>
                <w:lang w:val="ru-RU"/>
              </w:rPr>
              <w:t>ую</w:t>
            </w:r>
            <w:r w:rsidRPr="00C32DF1">
              <w:rPr>
                <w:rFonts w:ascii="Arial" w:hAnsi="Arial" w:cs="Arial"/>
                <w:sz w:val="18"/>
                <w:szCs w:val="18"/>
                <w:lang w:val="ru-RU"/>
              </w:rPr>
              <w:t xml:space="preserve"> документаци</w:t>
            </w:r>
            <w:r>
              <w:rPr>
                <w:rFonts w:ascii="Arial" w:hAnsi="Arial" w:cs="Arial"/>
                <w:sz w:val="18"/>
                <w:szCs w:val="18"/>
                <w:lang w:val="ru-RU"/>
              </w:rPr>
              <w:t>ю</w:t>
            </w:r>
            <w:r w:rsidRPr="00C32DF1">
              <w:rPr>
                <w:rFonts w:ascii="Arial" w:hAnsi="Arial" w:cs="Arial"/>
                <w:sz w:val="18"/>
                <w:szCs w:val="18"/>
                <w:lang w:val="ru-RU"/>
              </w:rPr>
              <w:t xml:space="preserve"> для подготовки и представления дела скважины:</w:t>
            </w:r>
          </w:p>
          <w:p w14:paraId="273D3228" w14:textId="77777777" w:rsidR="00F442F1" w:rsidRPr="00C32DF1" w:rsidRDefault="00F442F1" w:rsidP="00233CB7">
            <w:pPr>
              <w:pStyle w:val="etap1"/>
              <w:tabs>
                <w:tab w:val="left" w:pos="97"/>
              </w:tabs>
              <w:spacing w:line="240" w:lineRule="auto"/>
              <w:rPr>
                <w:rFonts w:ascii="Arial" w:hAnsi="Arial" w:cs="Arial"/>
                <w:sz w:val="18"/>
                <w:szCs w:val="18"/>
                <w:lang w:val="ru-RU"/>
              </w:rPr>
            </w:pPr>
          </w:p>
        </w:tc>
      </w:tr>
      <w:tr w:rsidR="00F442F1" w:rsidRPr="000B5FFA" w14:paraId="52D66F73" w14:textId="77777777" w:rsidTr="00757A75">
        <w:trPr>
          <w:trHeight w:val="642"/>
        </w:trPr>
        <w:tc>
          <w:tcPr>
            <w:tcW w:w="8964" w:type="dxa"/>
          </w:tcPr>
          <w:p w14:paraId="7BF2D3B4" w14:textId="77777777" w:rsidR="00F442F1" w:rsidRDefault="00F442F1" w:rsidP="00233CB7">
            <w:pPr>
              <w:pStyle w:val="etap1"/>
              <w:numPr>
                <w:ilvl w:val="0"/>
                <w:numId w:val="217"/>
              </w:numPr>
              <w:tabs>
                <w:tab w:val="left" w:pos="97"/>
              </w:tabs>
              <w:spacing w:line="240" w:lineRule="auto"/>
              <w:rPr>
                <w:rFonts w:ascii="Arial" w:hAnsi="Arial" w:cs="Arial"/>
                <w:sz w:val="18"/>
                <w:szCs w:val="18"/>
                <w:lang w:val="ru-RU"/>
              </w:rPr>
            </w:pPr>
            <w:r w:rsidRPr="006D3504">
              <w:rPr>
                <w:rFonts w:ascii="Arial" w:hAnsi="Arial" w:cs="Arial"/>
                <w:sz w:val="18"/>
                <w:szCs w:val="18"/>
                <w:lang w:val="ru-RU"/>
              </w:rPr>
              <w:t xml:space="preserve">Проект бурения скважины </w:t>
            </w:r>
          </w:p>
          <w:p w14:paraId="2DB0ACBC" w14:textId="77777777" w:rsidR="00F442F1" w:rsidRPr="006D3504" w:rsidRDefault="00F442F1" w:rsidP="00233CB7">
            <w:pPr>
              <w:pStyle w:val="etap1"/>
              <w:numPr>
                <w:ilvl w:val="0"/>
                <w:numId w:val="217"/>
              </w:numPr>
              <w:tabs>
                <w:tab w:val="left" w:pos="97"/>
              </w:tabs>
              <w:spacing w:line="240" w:lineRule="auto"/>
              <w:rPr>
                <w:rFonts w:ascii="Arial" w:hAnsi="Arial" w:cs="Arial"/>
                <w:sz w:val="18"/>
                <w:szCs w:val="18"/>
                <w:lang w:val="ru-RU"/>
              </w:rPr>
            </w:pPr>
            <w:r w:rsidRPr="006D3504">
              <w:rPr>
                <w:rFonts w:ascii="Arial" w:hAnsi="Arial" w:cs="Arial"/>
                <w:sz w:val="18"/>
                <w:szCs w:val="18"/>
                <w:lang w:val="ru-RU"/>
              </w:rPr>
              <w:t xml:space="preserve">Программа наклонно-направленного бурения </w:t>
            </w:r>
          </w:p>
          <w:p w14:paraId="6DDF6403"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 xml:space="preserve">Титульный лист </w:t>
            </w:r>
          </w:p>
          <w:p w14:paraId="2E0CBE61"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 xml:space="preserve">Акт о начале бурения скважины </w:t>
            </w:r>
          </w:p>
          <w:p w14:paraId="39F0494F"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 xml:space="preserve">План на забивку направления </w:t>
            </w:r>
          </w:p>
          <w:p w14:paraId="52392CC5"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 xml:space="preserve">Акт на забивку направления </w:t>
            </w:r>
          </w:p>
          <w:p w14:paraId="76776FEF"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 xml:space="preserve">План на подготовку и спуск кондуктора </w:t>
            </w:r>
          </w:p>
          <w:p w14:paraId="5F0E1304"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en-US"/>
              </w:rPr>
            </w:pPr>
            <w:r w:rsidRPr="00C32DF1">
              <w:rPr>
                <w:rFonts w:ascii="Arial" w:hAnsi="Arial" w:cs="Arial"/>
                <w:sz w:val="18"/>
                <w:szCs w:val="18"/>
                <w:lang w:val="ru-RU"/>
              </w:rPr>
              <w:t>Акт</w:t>
            </w:r>
            <w:r w:rsidRPr="00C32DF1">
              <w:rPr>
                <w:rFonts w:ascii="Arial" w:hAnsi="Arial" w:cs="Arial"/>
                <w:sz w:val="18"/>
                <w:szCs w:val="18"/>
                <w:lang w:val="en-US"/>
              </w:rPr>
              <w:t xml:space="preserve"> </w:t>
            </w:r>
            <w:r w:rsidRPr="00C32DF1">
              <w:rPr>
                <w:rFonts w:ascii="Arial" w:hAnsi="Arial" w:cs="Arial"/>
                <w:sz w:val="18"/>
                <w:szCs w:val="18"/>
                <w:lang w:val="ru-RU"/>
              </w:rPr>
              <w:t>на</w:t>
            </w:r>
            <w:r w:rsidRPr="00C32DF1">
              <w:rPr>
                <w:rFonts w:ascii="Arial" w:hAnsi="Arial" w:cs="Arial"/>
                <w:sz w:val="18"/>
                <w:szCs w:val="18"/>
                <w:lang w:val="en-US"/>
              </w:rPr>
              <w:t xml:space="preserve"> </w:t>
            </w:r>
            <w:r w:rsidRPr="00C32DF1">
              <w:rPr>
                <w:rFonts w:ascii="Arial" w:hAnsi="Arial" w:cs="Arial"/>
                <w:sz w:val="18"/>
                <w:szCs w:val="18"/>
                <w:lang w:val="ru-RU"/>
              </w:rPr>
              <w:t>спуск</w:t>
            </w:r>
            <w:r w:rsidRPr="00C32DF1">
              <w:rPr>
                <w:rFonts w:ascii="Arial" w:hAnsi="Arial" w:cs="Arial"/>
                <w:sz w:val="18"/>
                <w:szCs w:val="18"/>
                <w:lang w:val="en-US"/>
              </w:rPr>
              <w:t xml:space="preserve"> </w:t>
            </w:r>
            <w:r w:rsidRPr="00C32DF1">
              <w:rPr>
                <w:rFonts w:ascii="Arial" w:hAnsi="Arial" w:cs="Arial"/>
                <w:sz w:val="18"/>
                <w:szCs w:val="18"/>
                <w:lang w:val="ru-RU"/>
              </w:rPr>
              <w:t>кондуктора</w:t>
            </w:r>
            <w:r w:rsidRPr="00C32DF1">
              <w:rPr>
                <w:rFonts w:ascii="Arial" w:hAnsi="Arial" w:cs="Arial"/>
                <w:sz w:val="18"/>
                <w:szCs w:val="18"/>
                <w:lang w:val="en-US"/>
              </w:rPr>
              <w:t xml:space="preserve"> </w:t>
            </w:r>
          </w:p>
          <w:p w14:paraId="39FC6F93"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 xml:space="preserve">Мера кондуктора </w:t>
            </w:r>
          </w:p>
          <w:p w14:paraId="24511C31"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 xml:space="preserve">Технический акт на проведение работы по цементированию колонны 245мм </w:t>
            </w:r>
          </w:p>
          <w:p w14:paraId="56B349B5"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 xml:space="preserve">Программа по цементированию кондуктора </w:t>
            </w:r>
          </w:p>
          <w:p w14:paraId="371F90A7"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 xml:space="preserve">Учетная карточка по цементированию кондуктора / Акт на цементирование кондуктора </w:t>
            </w:r>
          </w:p>
          <w:p w14:paraId="50FD1FB9"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en-US"/>
              </w:rPr>
            </w:pPr>
            <w:r w:rsidRPr="00C32DF1">
              <w:rPr>
                <w:rFonts w:ascii="Arial" w:hAnsi="Arial" w:cs="Arial"/>
                <w:sz w:val="18"/>
                <w:szCs w:val="18"/>
                <w:lang w:val="ru-RU"/>
              </w:rPr>
              <w:t>Акт</w:t>
            </w:r>
            <w:r w:rsidRPr="00C32DF1">
              <w:rPr>
                <w:rFonts w:ascii="Arial" w:hAnsi="Arial" w:cs="Arial"/>
                <w:sz w:val="18"/>
                <w:szCs w:val="18"/>
                <w:lang w:val="en-US"/>
              </w:rPr>
              <w:t xml:space="preserve"> </w:t>
            </w:r>
            <w:r w:rsidRPr="00C32DF1">
              <w:rPr>
                <w:rFonts w:ascii="Arial" w:hAnsi="Arial" w:cs="Arial"/>
                <w:sz w:val="18"/>
                <w:szCs w:val="18"/>
                <w:lang w:val="ru-RU"/>
              </w:rPr>
              <w:t>об</w:t>
            </w:r>
            <w:r w:rsidRPr="00C32DF1">
              <w:rPr>
                <w:rFonts w:ascii="Arial" w:hAnsi="Arial" w:cs="Arial"/>
                <w:sz w:val="18"/>
                <w:szCs w:val="18"/>
                <w:lang w:val="en-US"/>
              </w:rPr>
              <w:t xml:space="preserve"> </w:t>
            </w:r>
            <w:r w:rsidRPr="00C32DF1">
              <w:rPr>
                <w:rFonts w:ascii="Arial" w:hAnsi="Arial" w:cs="Arial"/>
                <w:sz w:val="18"/>
                <w:szCs w:val="18"/>
                <w:lang w:val="ru-RU"/>
              </w:rPr>
              <w:t>опрессовке</w:t>
            </w:r>
            <w:r w:rsidRPr="00C32DF1">
              <w:rPr>
                <w:rFonts w:ascii="Arial" w:hAnsi="Arial" w:cs="Arial"/>
                <w:sz w:val="18"/>
                <w:szCs w:val="18"/>
                <w:lang w:val="en-US"/>
              </w:rPr>
              <w:t xml:space="preserve"> </w:t>
            </w:r>
            <w:r w:rsidRPr="00C32DF1">
              <w:rPr>
                <w:rFonts w:ascii="Arial" w:hAnsi="Arial" w:cs="Arial"/>
                <w:sz w:val="18"/>
                <w:szCs w:val="18"/>
                <w:lang w:val="ru-RU"/>
              </w:rPr>
              <w:t>кондуктора</w:t>
            </w:r>
            <w:r w:rsidRPr="00C32DF1">
              <w:rPr>
                <w:rFonts w:ascii="Arial" w:hAnsi="Arial" w:cs="Arial"/>
                <w:sz w:val="18"/>
                <w:szCs w:val="18"/>
                <w:lang w:val="en-US"/>
              </w:rPr>
              <w:t xml:space="preserve"> </w:t>
            </w:r>
          </w:p>
          <w:p w14:paraId="19B6D9DF"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 xml:space="preserve">Акт об опрессовке цементного кольца </w:t>
            </w:r>
          </w:p>
          <w:p w14:paraId="16D0F570"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 xml:space="preserve">Акт об опрессовке ПВО, выкидных линий до концевых задвижек </w:t>
            </w:r>
          </w:p>
          <w:p w14:paraId="696490B8"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 xml:space="preserve">План на подготовку и спуск эксплуатационной колонны (хвостовика) </w:t>
            </w:r>
          </w:p>
          <w:p w14:paraId="5210C42D" w14:textId="77777777" w:rsidR="00F442F1" w:rsidRPr="00C57633"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Программа</w:t>
            </w:r>
            <w:r w:rsidRPr="00C57633">
              <w:rPr>
                <w:rFonts w:ascii="Arial" w:hAnsi="Arial" w:cs="Arial"/>
                <w:sz w:val="18"/>
                <w:szCs w:val="18"/>
                <w:lang w:val="ru-RU"/>
              </w:rPr>
              <w:t xml:space="preserve"> </w:t>
            </w:r>
            <w:r w:rsidRPr="00C32DF1">
              <w:rPr>
                <w:rFonts w:ascii="Arial" w:hAnsi="Arial" w:cs="Arial"/>
                <w:sz w:val="18"/>
                <w:szCs w:val="18"/>
                <w:lang w:val="ru-RU"/>
              </w:rPr>
              <w:t>по</w:t>
            </w:r>
            <w:r w:rsidRPr="00C57633">
              <w:rPr>
                <w:rFonts w:ascii="Arial" w:hAnsi="Arial" w:cs="Arial"/>
                <w:sz w:val="18"/>
                <w:szCs w:val="18"/>
                <w:lang w:val="ru-RU"/>
              </w:rPr>
              <w:t xml:space="preserve"> </w:t>
            </w:r>
            <w:r w:rsidRPr="00C32DF1">
              <w:rPr>
                <w:rFonts w:ascii="Arial" w:hAnsi="Arial" w:cs="Arial"/>
                <w:sz w:val="18"/>
                <w:szCs w:val="18"/>
                <w:lang w:val="ru-RU"/>
              </w:rPr>
              <w:t>цементированию</w:t>
            </w:r>
            <w:r w:rsidRPr="00C57633">
              <w:rPr>
                <w:rFonts w:ascii="Arial" w:hAnsi="Arial" w:cs="Arial"/>
                <w:sz w:val="18"/>
                <w:szCs w:val="18"/>
                <w:lang w:val="ru-RU"/>
              </w:rPr>
              <w:t xml:space="preserve"> </w:t>
            </w:r>
            <w:r w:rsidRPr="00C32DF1">
              <w:rPr>
                <w:rFonts w:ascii="Arial" w:hAnsi="Arial" w:cs="Arial"/>
                <w:sz w:val="18"/>
                <w:szCs w:val="18"/>
                <w:lang w:val="ru-RU"/>
              </w:rPr>
              <w:t>ЭК</w:t>
            </w:r>
            <w:r w:rsidRPr="00C57633">
              <w:rPr>
                <w:rFonts w:ascii="Arial" w:hAnsi="Arial" w:cs="Arial"/>
                <w:sz w:val="18"/>
                <w:szCs w:val="18"/>
                <w:lang w:val="ru-RU"/>
              </w:rPr>
              <w:t xml:space="preserve"> (</w:t>
            </w:r>
            <w:r w:rsidRPr="00C32DF1">
              <w:rPr>
                <w:rFonts w:ascii="Arial" w:hAnsi="Arial" w:cs="Arial"/>
                <w:sz w:val="18"/>
                <w:szCs w:val="18"/>
                <w:lang w:val="ru-RU"/>
              </w:rPr>
              <w:t>хвостовика</w:t>
            </w:r>
            <w:r w:rsidRPr="00C57633">
              <w:rPr>
                <w:rFonts w:ascii="Arial" w:hAnsi="Arial" w:cs="Arial"/>
                <w:sz w:val="18"/>
                <w:szCs w:val="18"/>
                <w:lang w:val="ru-RU"/>
              </w:rPr>
              <w:t xml:space="preserve">) </w:t>
            </w:r>
          </w:p>
          <w:p w14:paraId="6842CA50"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 xml:space="preserve">Технический акт на проведение работы по цементированию колонны 178 </w:t>
            </w:r>
          </w:p>
          <w:p w14:paraId="65584257" w14:textId="77777777" w:rsidR="00F442F1" w:rsidRPr="00C57633"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Акт</w:t>
            </w:r>
            <w:r w:rsidRPr="00C57633">
              <w:rPr>
                <w:rFonts w:ascii="Arial" w:hAnsi="Arial" w:cs="Arial"/>
                <w:sz w:val="18"/>
                <w:szCs w:val="18"/>
                <w:lang w:val="ru-RU"/>
              </w:rPr>
              <w:t xml:space="preserve"> </w:t>
            </w:r>
            <w:r w:rsidRPr="00C32DF1">
              <w:rPr>
                <w:rFonts w:ascii="Arial" w:hAnsi="Arial" w:cs="Arial"/>
                <w:sz w:val="18"/>
                <w:szCs w:val="18"/>
                <w:lang w:val="ru-RU"/>
              </w:rPr>
              <w:t>на</w:t>
            </w:r>
            <w:r w:rsidRPr="00C57633">
              <w:rPr>
                <w:rFonts w:ascii="Arial" w:hAnsi="Arial" w:cs="Arial"/>
                <w:sz w:val="18"/>
                <w:szCs w:val="18"/>
                <w:lang w:val="ru-RU"/>
              </w:rPr>
              <w:t xml:space="preserve"> </w:t>
            </w:r>
            <w:r w:rsidRPr="00C32DF1">
              <w:rPr>
                <w:rFonts w:ascii="Arial" w:hAnsi="Arial" w:cs="Arial"/>
                <w:sz w:val="18"/>
                <w:szCs w:val="18"/>
                <w:lang w:val="ru-RU"/>
              </w:rPr>
              <w:t>спуск</w:t>
            </w:r>
            <w:r w:rsidRPr="00C57633">
              <w:rPr>
                <w:rFonts w:ascii="Arial" w:hAnsi="Arial" w:cs="Arial"/>
                <w:sz w:val="18"/>
                <w:szCs w:val="18"/>
                <w:lang w:val="ru-RU"/>
              </w:rPr>
              <w:t xml:space="preserve"> </w:t>
            </w:r>
            <w:r w:rsidRPr="00C32DF1">
              <w:rPr>
                <w:rFonts w:ascii="Arial" w:hAnsi="Arial" w:cs="Arial"/>
                <w:sz w:val="18"/>
                <w:szCs w:val="18"/>
                <w:lang w:val="ru-RU"/>
              </w:rPr>
              <w:t>ЭК</w:t>
            </w:r>
            <w:r w:rsidRPr="00C57633">
              <w:rPr>
                <w:rFonts w:ascii="Arial" w:hAnsi="Arial" w:cs="Arial"/>
                <w:sz w:val="18"/>
                <w:szCs w:val="18"/>
                <w:lang w:val="ru-RU"/>
              </w:rPr>
              <w:t xml:space="preserve"> (</w:t>
            </w:r>
            <w:r w:rsidRPr="00C32DF1">
              <w:rPr>
                <w:rFonts w:ascii="Arial" w:hAnsi="Arial" w:cs="Arial"/>
                <w:sz w:val="18"/>
                <w:szCs w:val="18"/>
                <w:lang w:val="ru-RU"/>
              </w:rPr>
              <w:t>хвостовика</w:t>
            </w:r>
            <w:r w:rsidRPr="00C57633">
              <w:rPr>
                <w:rFonts w:ascii="Arial" w:hAnsi="Arial" w:cs="Arial"/>
                <w:sz w:val="18"/>
                <w:szCs w:val="18"/>
                <w:lang w:val="ru-RU"/>
              </w:rPr>
              <w:t xml:space="preserve">) </w:t>
            </w:r>
          </w:p>
          <w:p w14:paraId="05F5F74C" w14:textId="77777777" w:rsidR="00F442F1" w:rsidRPr="002823DE"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Учетная</w:t>
            </w:r>
            <w:r w:rsidRPr="002823DE">
              <w:rPr>
                <w:rFonts w:ascii="Arial" w:hAnsi="Arial" w:cs="Arial"/>
                <w:sz w:val="18"/>
                <w:szCs w:val="18"/>
                <w:lang w:val="ru-RU"/>
              </w:rPr>
              <w:t xml:space="preserve"> </w:t>
            </w:r>
            <w:r w:rsidRPr="00C32DF1">
              <w:rPr>
                <w:rFonts w:ascii="Arial" w:hAnsi="Arial" w:cs="Arial"/>
                <w:sz w:val="18"/>
                <w:szCs w:val="18"/>
                <w:lang w:val="ru-RU"/>
              </w:rPr>
              <w:t>карточка</w:t>
            </w:r>
            <w:r w:rsidRPr="002823DE">
              <w:rPr>
                <w:rFonts w:ascii="Arial" w:hAnsi="Arial" w:cs="Arial"/>
                <w:sz w:val="18"/>
                <w:szCs w:val="18"/>
                <w:lang w:val="ru-RU"/>
              </w:rPr>
              <w:t xml:space="preserve"> </w:t>
            </w:r>
            <w:r w:rsidRPr="00C32DF1">
              <w:rPr>
                <w:rFonts w:ascii="Arial" w:hAnsi="Arial" w:cs="Arial"/>
                <w:sz w:val="18"/>
                <w:szCs w:val="18"/>
                <w:lang w:val="ru-RU"/>
              </w:rPr>
              <w:t>по</w:t>
            </w:r>
            <w:r w:rsidRPr="002823DE">
              <w:rPr>
                <w:rFonts w:ascii="Arial" w:hAnsi="Arial" w:cs="Arial"/>
                <w:sz w:val="18"/>
                <w:szCs w:val="18"/>
                <w:lang w:val="ru-RU"/>
              </w:rPr>
              <w:t xml:space="preserve"> </w:t>
            </w:r>
            <w:r w:rsidRPr="00C32DF1">
              <w:rPr>
                <w:rFonts w:ascii="Arial" w:hAnsi="Arial" w:cs="Arial"/>
                <w:sz w:val="18"/>
                <w:szCs w:val="18"/>
                <w:lang w:val="ru-RU"/>
              </w:rPr>
              <w:t>цементированию</w:t>
            </w:r>
            <w:r w:rsidRPr="002823DE">
              <w:rPr>
                <w:rFonts w:ascii="Arial" w:hAnsi="Arial" w:cs="Arial"/>
                <w:sz w:val="18"/>
                <w:szCs w:val="18"/>
                <w:lang w:val="ru-RU"/>
              </w:rPr>
              <w:t xml:space="preserve"> </w:t>
            </w:r>
            <w:r w:rsidRPr="00C32DF1">
              <w:rPr>
                <w:rFonts w:ascii="Arial" w:hAnsi="Arial" w:cs="Arial"/>
                <w:sz w:val="18"/>
                <w:szCs w:val="18"/>
                <w:lang w:val="ru-RU"/>
              </w:rPr>
              <w:t>ЭК</w:t>
            </w:r>
            <w:r w:rsidRPr="002823DE">
              <w:rPr>
                <w:rFonts w:ascii="Arial" w:hAnsi="Arial" w:cs="Arial"/>
                <w:sz w:val="18"/>
                <w:szCs w:val="18"/>
                <w:lang w:val="ru-RU"/>
              </w:rPr>
              <w:t xml:space="preserve"> (</w:t>
            </w:r>
            <w:r w:rsidRPr="00C32DF1">
              <w:rPr>
                <w:rFonts w:ascii="Arial" w:hAnsi="Arial" w:cs="Arial"/>
                <w:sz w:val="18"/>
                <w:szCs w:val="18"/>
                <w:lang w:val="ru-RU"/>
              </w:rPr>
              <w:t>хвостовика</w:t>
            </w:r>
            <w:r w:rsidRPr="002823DE">
              <w:rPr>
                <w:rFonts w:ascii="Arial" w:hAnsi="Arial" w:cs="Arial"/>
                <w:sz w:val="18"/>
                <w:szCs w:val="18"/>
                <w:lang w:val="ru-RU"/>
              </w:rPr>
              <w:t xml:space="preserve">)  </w:t>
            </w:r>
          </w:p>
          <w:p w14:paraId="481CE378" w14:textId="77777777" w:rsidR="00F442F1" w:rsidRPr="00C57633"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Акт</w:t>
            </w:r>
            <w:r w:rsidRPr="00C57633">
              <w:rPr>
                <w:rFonts w:ascii="Arial" w:hAnsi="Arial" w:cs="Arial"/>
                <w:sz w:val="18"/>
                <w:szCs w:val="18"/>
                <w:lang w:val="ru-RU"/>
              </w:rPr>
              <w:t xml:space="preserve"> </w:t>
            </w:r>
            <w:r w:rsidRPr="00C32DF1">
              <w:rPr>
                <w:rFonts w:ascii="Arial" w:hAnsi="Arial" w:cs="Arial"/>
                <w:sz w:val="18"/>
                <w:szCs w:val="18"/>
                <w:lang w:val="ru-RU"/>
              </w:rPr>
              <w:t>на</w:t>
            </w:r>
            <w:r w:rsidRPr="00C57633">
              <w:rPr>
                <w:rFonts w:ascii="Arial" w:hAnsi="Arial" w:cs="Arial"/>
                <w:sz w:val="18"/>
                <w:szCs w:val="18"/>
                <w:lang w:val="ru-RU"/>
              </w:rPr>
              <w:t xml:space="preserve"> </w:t>
            </w:r>
            <w:r w:rsidRPr="00C32DF1">
              <w:rPr>
                <w:rFonts w:ascii="Arial" w:hAnsi="Arial" w:cs="Arial"/>
                <w:sz w:val="18"/>
                <w:szCs w:val="18"/>
                <w:lang w:val="ru-RU"/>
              </w:rPr>
              <w:t>цементирование</w:t>
            </w:r>
            <w:r w:rsidRPr="00C57633">
              <w:rPr>
                <w:rFonts w:ascii="Arial" w:hAnsi="Arial" w:cs="Arial"/>
                <w:sz w:val="18"/>
                <w:szCs w:val="18"/>
                <w:lang w:val="ru-RU"/>
              </w:rPr>
              <w:t xml:space="preserve"> </w:t>
            </w:r>
            <w:r w:rsidRPr="00C32DF1">
              <w:rPr>
                <w:rFonts w:ascii="Arial" w:hAnsi="Arial" w:cs="Arial"/>
                <w:sz w:val="18"/>
                <w:szCs w:val="18"/>
                <w:lang w:val="ru-RU"/>
              </w:rPr>
              <w:t>ЭК</w:t>
            </w:r>
            <w:r w:rsidRPr="00C57633">
              <w:rPr>
                <w:rFonts w:ascii="Arial" w:hAnsi="Arial" w:cs="Arial"/>
                <w:sz w:val="18"/>
                <w:szCs w:val="18"/>
                <w:lang w:val="ru-RU"/>
              </w:rPr>
              <w:t xml:space="preserve"> (</w:t>
            </w:r>
            <w:r w:rsidRPr="00C32DF1">
              <w:rPr>
                <w:rFonts w:ascii="Arial" w:hAnsi="Arial" w:cs="Arial"/>
                <w:sz w:val="18"/>
                <w:szCs w:val="18"/>
                <w:lang w:val="ru-RU"/>
              </w:rPr>
              <w:t>хвостовика</w:t>
            </w:r>
            <w:r w:rsidRPr="00C57633">
              <w:rPr>
                <w:rFonts w:ascii="Arial" w:hAnsi="Arial" w:cs="Arial"/>
                <w:sz w:val="18"/>
                <w:szCs w:val="18"/>
                <w:lang w:val="ru-RU"/>
              </w:rPr>
              <w:t xml:space="preserve">) </w:t>
            </w:r>
          </w:p>
          <w:p w14:paraId="174F49AA" w14:textId="77777777" w:rsidR="00F442F1" w:rsidRPr="002823DE"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Акт</w:t>
            </w:r>
            <w:r w:rsidRPr="002823DE">
              <w:rPr>
                <w:rFonts w:ascii="Arial" w:hAnsi="Arial" w:cs="Arial"/>
                <w:sz w:val="18"/>
                <w:szCs w:val="18"/>
                <w:lang w:val="ru-RU"/>
              </w:rPr>
              <w:t xml:space="preserve"> </w:t>
            </w:r>
            <w:r w:rsidRPr="00C32DF1">
              <w:rPr>
                <w:rFonts w:ascii="Arial" w:hAnsi="Arial" w:cs="Arial"/>
                <w:sz w:val="18"/>
                <w:szCs w:val="18"/>
                <w:lang w:val="ru-RU"/>
              </w:rPr>
              <w:t>об</w:t>
            </w:r>
            <w:r w:rsidRPr="002823DE">
              <w:rPr>
                <w:rFonts w:ascii="Arial" w:hAnsi="Arial" w:cs="Arial"/>
                <w:sz w:val="18"/>
                <w:szCs w:val="18"/>
                <w:lang w:val="ru-RU"/>
              </w:rPr>
              <w:t xml:space="preserve"> </w:t>
            </w:r>
            <w:r w:rsidRPr="00C32DF1">
              <w:rPr>
                <w:rFonts w:ascii="Arial" w:hAnsi="Arial" w:cs="Arial"/>
                <w:sz w:val="18"/>
                <w:szCs w:val="18"/>
                <w:lang w:val="ru-RU"/>
              </w:rPr>
              <w:t>опрессовке</w:t>
            </w:r>
            <w:r w:rsidRPr="002823DE">
              <w:rPr>
                <w:rFonts w:ascii="Arial" w:hAnsi="Arial" w:cs="Arial"/>
                <w:sz w:val="18"/>
                <w:szCs w:val="18"/>
                <w:lang w:val="ru-RU"/>
              </w:rPr>
              <w:t xml:space="preserve"> </w:t>
            </w:r>
            <w:r w:rsidRPr="00C32DF1">
              <w:rPr>
                <w:rFonts w:ascii="Arial" w:hAnsi="Arial" w:cs="Arial"/>
                <w:sz w:val="18"/>
                <w:szCs w:val="18"/>
                <w:lang w:val="ru-RU"/>
              </w:rPr>
              <w:t>ЭК</w:t>
            </w:r>
            <w:r w:rsidRPr="002823DE">
              <w:rPr>
                <w:rFonts w:ascii="Arial" w:hAnsi="Arial" w:cs="Arial"/>
                <w:sz w:val="18"/>
                <w:szCs w:val="18"/>
                <w:lang w:val="ru-RU"/>
              </w:rPr>
              <w:t xml:space="preserve"> (</w:t>
            </w:r>
            <w:r w:rsidRPr="00C32DF1">
              <w:rPr>
                <w:rFonts w:ascii="Arial" w:hAnsi="Arial" w:cs="Arial"/>
                <w:sz w:val="18"/>
                <w:szCs w:val="18"/>
                <w:lang w:val="ru-RU"/>
              </w:rPr>
              <w:t>хвостовика</w:t>
            </w:r>
            <w:r w:rsidRPr="002823DE">
              <w:rPr>
                <w:rFonts w:ascii="Arial" w:hAnsi="Arial" w:cs="Arial"/>
                <w:sz w:val="18"/>
                <w:szCs w:val="18"/>
                <w:lang w:val="ru-RU"/>
              </w:rPr>
              <w:t xml:space="preserve">) </w:t>
            </w:r>
          </w:p>
          <w:p w14:paraId="57C9B4C8"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 xml:space="preserve">Акт об испытании герметичности межколонного пространства </w:t>
            </w:r>
          </w:p>
          <w:p w14:paraId="70293512"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en-US"/>
              </w:rPr>
            </w:pPr>
            <w:r w:rsidRPr="00C32DF1">
              <w:rPr>
                <w:rFonts w:ascii="Arial" w:hAnsi="Arial" w:cs="Arial"/>
                <w:sz w:val="18"/>
                <w:szCs w:val="18"/>
                <w:lang w:val="ru-RU"/>
              </w:rPr>
              <w:t>Акт</w:t>
            </w:r>
            <w:r w:rsidRPr="00C32DF1">
              <w:rPr>
                <w:rFonts w:ascii="Arial" w:hAnsi="Arial" w:cs="Arial"/>
                <w:sz w:val="18"/>
                <w:szCs w:val="18"/>
                <w:lang w:val="en-US"/>
              </w:rPr>
              <w:t xml:space="preserve"> </w:t>
            </w:r>
            <w:r w:rsidRPr="00C32DF1">
              <w:rPr>
                <w:rFonts w:ascii="Arial" w:hAnsi="Arial" w:cs="Arial"/>
                <w:sz w:val="18"/>
                <w:szCs w:val="18"/>
                <w:lang w:val="ru-RU"/>
              </w:rPr>
              <w:t>об</w:t>
            </w:r>
            <w:r w:rsidRPr="00C32DF1">
              <w:rPr>
                <w:rFonts w:ascii="Arial" w:hAnsi="Arial" w:cs="Arial"/>
                <w:sz w:val="18"/>
                <w:szCs w:val="18"/>
                <w:lang w:val="en-US"/>
              </w:rPr>
              <w:t xml:space="preserve"> </w:t>
            </w:r>
            <w:r w:rsidRPr="00C32DF1">
              <w:rPr>
                <w:rFonts w:ascii="Arial" w:hAnsi="Arial" w:cs="Arial"/>
                <w:sz w:val="18"/>
                <w:szCs w:val="18"/>
                <w:lang w:val="ru-RU"/>
              </w:rPr>
              <w:t>окончании</w:t>
            </w:r>
            <w:r w:rsidRPr="00C32DF1">
              <w:rPr>
                <w:rFonts w:ascii="Arial" w:hAnsi="Arial" w:cs="Arial"/>
                <w:sz w:val="18"/>
                <w:szCs w:val="18"/>
                <w:lang w:val="en-US"/>
              </w:rPr>
              <w:t xml:space="preserve"> </w:t>
            </w:r>
            <w:r w:rsidRPr="00C32DF1">
              <w:rPr>
                <w:rFonts w:ascii="Arial" w:hAnsi="Arial" w:cs="Arial"/>
                <w:sz w:val="18"/>
                <w:szCs w:val="18"/>
                <w:lang w:val="ru-RU"/>
              </w:rPr>
              <w:t>бурения</w:t>
            </w:r>
            <w:r w:rsidRPr="00C32DF1">
              <w:rPr>
                <w:rFonts w:ascii="Arial" w:hAnsi="Arial" w:cs="Arial"/>
                <w:sz w:val="18"/>
                <w:szCs w:val="18"/>
                <w:lang w:val="en-US"/>
              </w:rPr>
              <w:t xml:space="preserve"> </w:t>
            </w:r>
            <w:r w:rsidRPr="00C32DF1">
              <w:rPr>
                <w:rFonts w:ascii="Arial" w:hAnsi="Arial" w:cs="Arial"/>
                <w:sz w:val="18"/>
                <w:szCs w:val="18"/>
                <w:lang w:val="ru-RU"/>
              </w:rPr>
              <w:t>скважины</w:t>
            </w:r>
            <w:r w:rsidRPr="00C32DF1">
              <w:rPr>
                <w:rFonts w:ascii="Arial" w:hAnsi="Arial" w:cs="Arial"/>
                <w:sz w:val="18"/>
                <w:szCs w:val="18"/>
                <w:lang w:val="en-US"/>
              </w:rPr>
              <w:t xml:space="preserve"> </w:t>
            </w:r>
          </w:p>
          <w:p w14:paraId="77E5DA43"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en-US"/>
              </w:rPr>
            </w:pPr>
            <w:r w:rsidRPr="00C32DF1">
              <w:rPr>
                <w:rFonts w:ascii="Arial" w:hAnsi="Arial" w:cs="Arial"/>
                <w:sz w:val="18"/>
                <w:szCs w:val="18"/>
                <w:lang w:val="ru-RU"/>
              </w:rPr>
              <w:t>Паспорт</w:t>
            </w:r>
            <w:r w:rsidRPr="00C32DF1">
              <w:rPr>
                <w:rFonts w:ascii="Arial" w:hAnsi="Arial" w:cs="Arial"/>
                <w:sz w:val="18"/>
                <w:szCs w:val="18"/>
                <w:lang w:val="en-US"/>
              </w:rPr>
              <w:t xml:space="preserve"> </w:t>
            </w:r>
            <w:r w:rsidRPr="00C32DF1">
              <w:rPr>
                <w:rFonts w:ascii="Arial" w:hAnsi="Arial" w:cs="Arial"/>
                <w:sz w:val="18"/>
                <w:szCs w:val="18"/>
                <w:lang w:val="ru-RU"/>
              </w:rPr>
              <w:t>скважины</w:t>
            </w:r>
            <w:r w:rsidRPr="00C32DF1">
              <w:rPr>
                <w:rFonts w:ascii="Arial" w:hAnsi="Arial" w:cs="Arial"/>
                <w:sz w:val="18"/>
                <w:szCs w:val="18"/>
                <w:lang w:val="en-US"/>
              </w:rPr>
              <w:t xml:space="preserve"> </w:t>
            </w:r>
          </w:p>
          <w:p w14:paraId="47F33DBE"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 xml:space="preserve">Сводные результаты инклинометрии </w:t>
            </w:r>
          </w:p>
          <w:p w14:paraId="5994702C" w14:textId="77777777" w:rsidR="00F442F1" w:rsidRPr="00C32DF1" w:rsidRDefault="00F442F1" w:rsidP="00233CB7">
            <w:pPr>
              <w:pStyle w:val="etap1"/>
              <w:numPr>
                <w:ilvl w:val="0"/>
                <w:numId w:val="217"/>
              </w:numPr>
              <w:tabs>
                <w:tab w:val="left" w:pos="97"/>
              </w:tabs>
              <w:spacing w:line="240" w:lineRule="auto"/>
              <w:rPr>
                <w:rFonts w:ascii="Arial" w:hAnsi="Arial" w:cs="Arial"/>
                <w:sz w:val="18"/>
                <w:szCs w:val="18"/>
                <w:lang w:val="ru-RU"/>
              </w:rPr>
            </w:pPr>
            <w:r w:rsidRPr="00C32DF1">
              <w:rPr>
                <w:rFonts w:ascii="Arial" w:hAnsi="Arial" w:cs="Arial"/>
                <w:sz w:val="18"/>
                <w:szCs w:val="18"/>
                <w:lang w:val="ru-RU"/>
              </w:rPr>
              <w:t xml:space="preserve">Паспорт колонной головки </w:t>
            </w:r>
          </w:p>
          <w:p w14:paraId="2EA03322" w14:textId="77777777" w:rsidR="00F442F1" w:rsidRPr="00C32DF1" w:rsidRDefault="00F442F1" w:rsidP="00233CB7">
            <w:pPr>
              <w:pStyle w:val="etap1"/>
              <w:tabs>
                <w:tab w:val="left" w:pos="97"/>
              </w:tabs>
              <w:spacing w:line="240" w:lineRule="auto"/>
              <w:rPr>
                <w:rFonts w:ascii="Arial" w:hAnsi="Arial" w:cs="Arial"/>
                <w:sz w:val="18"/>
                <w:szCs w:val="18"/>
                <w:lang w:val="ru-RU"/>
              </w:rPr>
            </w:pPr>
          </w:p>
        </w:tc>
      </w:tr>
      <w:tr w:rsidR="00F442F1" w:rsidRPr="0097535F" w14:paraId="052298BC" w14:textId="77777777" w:rsidTr="00757A75">
        <w:trPr>
          <w:trHeight w:val="642"/>
        </w:trPr>
        <w:tc>
          <w:tcPr>
            <w:tcW w:w="8964" w:type="dxa"/>
          </w:tcPr>
          <w:p w14:paraId="18801B90" w14:textId="77777777" w:rsidR="00F442F1" w:rsidRPr="002823DE" w:rsidRDefault="00F442F1" w:rsidP="00233CB7">
            <w:pPr>
              <w:pStyle w:val="a5"/>
              <w:ind w:left="386" w:right="34" w:firstLine="0"/>
              <w:rPr>
                <w:rFonts w:cs="Arial"/>
                <w:sz w:val="18"/>
                <w:szCs w:val="18"/>
                <w:lang w:val="ru-RU" w:eastAsia="en-GB"/>
              </w:rPr>
            </w:pPr>
            <w:r w:rsidRPr="002823DE">
              <w:rPr>
                <w:rFonts w:cs="Arial"/>
                <w:sz w:val="18"/>
                <w:szCs w:val="18"/>
                <w:lang w:val="ru-RU" w:eastAsia="en-GB"/>
              </w:rPr>
              <w:t>ПОДРЯДЧИК предоставляет КОМПАНИИ документы, указанные в</w:t>
            </w:r>
            <w:r>
              <w:rPr>
                <w:rFonts w:cs="Arial"/>
                <w:sz w:val="18"/>
                <w:szCs w:val="18"/>
                <w:lang w:val="ru-RU" w:eastAsia="en-GB"/>
              </w:rPr>
              <w:t>ыше,</w:t>
            </w:r>
            <w:r w:rsidRPr="002823DE">
              <w:rPr>
                <w:rFonts w:cs="Arial"/>
                <w:sz w:val="18"/>
                <w:szCs w:val="18"/>
                <w:lang w:val="ru-RU" w:eastAsia="en-GB"/>
              </w:rPr>
              <w:t xml:space="preserve"> в течение 2 (двух) суток после окончания строительства скважины в электронном виде (скан-копии документов) указанным КОМПАНИЕЙ способом. Оригиналы документов ПОДРЯДЧИК предоставляет КОМПАНИИ в течение 3 (трех) суток после окончания строительства скважины, если иной более длительный срок не согласован СТОРОНАМИ дополнительно, или не требуется в связи с задержкой документов другим(и) подрядчиком (</w:t>
            </w:r>
            <w:proofErr w:type="spellStart"/>
            <w:r w:rsidRPr="002823DE">
              <w:rPr>
                <w:rFonts w:cs="Arial"/>
                <w:sz w:val="18"/>
                <w:szCs w:val="18"/>
                <w:lang w:val="ru-RU" w:eastAsia="en-GB"/>
              </w:rPr>
              <w:t>ами</w:t>
            </w:r>
            <w:proofErr w:type="spellEnd"/>
            <w:r w:rsidRPr="002823DE">
              <w:rPr>
                <w:rFonts w:cs="Arial"/>
                <w:sz w:val="18"/>
                <w:szCs w:val="18"/>
                <w:lang w:val="ru-RU" w:eastAsia="en-GB"/>
              </w:rPr>
              <w:t xml:space="preserve">) КОМПАНИИ, или по иным объективным причинам, в том числе, технологическим. </w:t>
            </w:r>
          </w:p>
          <w:p w14:paraId="05AE2734" w14:textId="77777777" w:rsidR="00F442F1" w:rsidRPr="002823DE" w:rsidRDefault="00F442F1" w:rsidP="00233CB7">
            <w:pPr>
              <w:widowControl w:val="0"/>
              <w:jc w:val="both"/>
              <w:rPr>
                <w:rFonts w:cs="Arial"/>
                <w:sz w:val="18"/>
                <w:szCs w:val="18"/>
                <w:lang w:val="ru-RU"/>
              </w:rPr>
            </w:pPr>
          </w:p>
        </w:tc>
      </w:tr>
      <w:tr w:rsidR="00F442F1" w:rsidRPr="0097535F" w14:paraId="2F0AA286" w14:textId="77777777" w:rsidTr="00757A75">
        <w:trPr>
          <w:trHeight w:val="642"/>
        </w:trPr>
        <w:tc>
          <w:tcPr>
            <w:tcW w:w="8964" w:type="dxa"/>
          </w:tcPr>
          <w:p w14:paraId="072819F5" w14:textId="77777777" w:rsidR="00F442F1" w:rsidRPr="00547084" w:rsidRDefault="00F442F1" w:rsidP="00233CB7">
            <w:pPr>
              <w:pStyle w:val="a5"/>
              <w:ind w:left="386" w:right="34" w:firstLine="0"/>
              <w:rPr>
                <w:rFonts w:cs="Arial"/>
                <w:sz w:val="18"/>
                <w:szCs w:val="18"/>
                <w:lang w:val="ru-RU" w:eastAsia="en-GB"/>
              </w:rPr>
            </w:pPr>
            <w:r w:rsidRPr="00547084">
              <w:rPr>
                <w:rFonts w:cs="Arial"/>
                <w:sz w:val="18"/>
                <w:szCs w:val="18"/>
                <w:lang w:val="ru-RU" w:eastAsia="en-GB"/>
              </w:rPr>
              <w:t>КОМПАНИЯ имеет право запросить у ПОДРЯДЧИКА предоставление дополнительных документов для формирования дела скважины, ответственность за предоставление которых несет ПОДРЯДЧИК в соответствии с действующими нормативными актами и Правилами безопасности в нефтяной и газовой промышленности Российской Федерации.»</w:t>
            </w:r>
          </w:p>
          <w:p w14:paraId="28786D6C" w14:textId="77777777" w:rsidR="00F442F1" w:rsidRPr="00547084" w:rsidRDefault="00F442F1" w:rsidP="00233CB7">
            <w:pPr>
              <w:jc w:val="both"/>
              <w:rPr>
                <w:rFonts w:cs="Arial"/>
                <w:sz w:val="18"/>
                <w:szCs w:val="18"/>
                <w:lang w:val="ru-RU"/>
              </w:rPr>
            </w:pPr>
          </w:p>
        </w:tc>
      </w:tr>
      <w:tr w:rsidR="00F442F1" w:rsidRPr="0097535F" w14:paraId="0ADD5194" w14:textId="77777777" w:rsidTr="00757A75">
        <w:trPr>
          <w:trHeight w:val="642"/>
        </w:trPr>
        <w:tc>
          <w:tcPr>
            <w:tcW w:w="8964" w:type="dxa"/>
          </w:tcPr>
          <w:p w14:paraId="7FA95022" w14:textId="77777777" w:rsidR="00F442F1" w:rsidRPr="002C304A" w:rsidRDefault="00F442F1" w:rsidP="00233CB7">
            <w:pPr>
              <w:jc w:val="both"/>
              <w:rPr>
                <w:rFonts w:cs="Arial"/>
                <w:noProof/>
                <w:sz w:val="18"/>
                <w:szCs w:val="19"/>
                <w:lang w:val="ru-RU"/>
              </w:rPr>
            </w:pPr>
            <w:r>
              <w:rPr>
                <w:rFonts w:cs="Arial"/>
                <w:sz w:val="18"/>
                <w:szCs w:val="18"/>
                <w:lang w:val="ru-RU" w:eastAsia="en-GB"/>
              </w:rPr>
              <w:t xml:space="preserve">В случае невыполнения условий п. 3.15.1 – 3.15.20 по предоставлению отчетности КОМПАНИЯ имеет право выставить в адрес ПОДРЯДЧИКА штраф в размере 50 тысяч рублей каждый день просрочки. </w:t>
            </w:r>
            <w:r w:rsidRPr="002C304A">
              <w:rPr>
                <w:rFonts w:cs="Arial"/>
                <w:noProof/>
                <w:sz w:val="18"/>
                <w:szCs w:val="19"/>
                <w:lang w:val="ru-RU"/>
              </w:rPr>
              <w:t>ПОДРЯДЧИК обязан выплатить штрафную неустойку КОМПАНИИ в течение 10 (десяти) рабочих дней с момента получения соответствующей претензии КОМПАНИИ.</w:t>
            </w:r>
          </w:p>
          <w:p w14:paraId="1D741F31" w14:textId="77777777" w:rsidR="00F442F1" w:rsidRPr="00547084" w:rsidRDefault="00F442F1" w:rsidP="00233CB7">
            <w:pPr>
              <w:pStyle w:val="a5"/>
              <w:ind w:left="386" w:right="34" w:firstLine="0"/>
              <w:rPr>
                <w:rFonts w:cs="Arial"/>
                <w:sz w:val="18"/>
                <w:szCs w:val="18"/>
                <w:lang w:val="ru-RU" w:eastAsia="en-GB"/>
              </w:rPr>
            </w:pPr>
            <w:r>
              <w:rPr>
                <w:rFonts w:cs="Arial"/>
                <w:sz w:val="18"/>
                <w:szCs w:val="18"/>
                <w:lang w:val="ru-RU" w:eastAsia="en-GB"/>
              </w:rPr>
              <w:t xml:space="preserve"> </w:t>
            </w:r>
          </w:p>
        </w:tc>
      </w:tr>
      <w:tr w:rsidR="00F442F1" w:rsidRPr="000B5FFA" w14:paraId="5B4A03E8" w14:textId="77777777" w:rsidTr="00757A75">
        <w:tc>
          <w:tcPr>
            <w:tcW w:w="8964" w:type="dxa"/>
          </w:tcPr>
          <w:p w14:paraId="7E74A0CE" w14:textId="71A40949" w:rsidR="00F442F1" w:rsidRPr="000B5FFA" w:rsidRDefault="00F442F1" w:rsidP="00233CB7">
            <w:pPr>
              <w:pStyle w:val="Heading2E"/>
              <w:numPr>
                <w:ilvl w:val="0"/>
                <w:numId w:val="192"/>
              </w:numPr>
              <w:ind w:left="366" w:hanging="366"/>
              <w:jc w:val="both"/>
              <w:rPr>
                <w:rFonts w:cs="Arial"/>
                <w:szCs w:val="18"/>
                <w:lang w:val="fr-FR"/>
              </w:rPr>
            </w:pPr>
            <w:bookmarkStart w:id="169" w:name="_Toc56921401"/>
            <w:bookmarkStart w:id="170" w:name="_Toc56928117"/>
            <w:bookmarkStart w:id="171" w:name="_Toc350860594"/>
            <w:bookmarkStart w:id="172" w:name="_Toc396211400"/>
            <w:bookmarkStart w:id="173" w:name="_Toc97209692"/>
            <w:r w:rsidRPr="000B5FFA">
              <w:rPr>
                <w:rFonts w:cs="Arial"/>
                <w:szCs w:val="18"/>
                <w:lang w:val="fr-FR"/>
              </w:rPr>
              <w:t>ДОКУМЕНТЫ</w:t>
            </w:r>
            <w:bookmarkEnd w:id="169"/>
            <w:bookmarkEnd w:id="170"/>
            <w:bookmarkEnd w:id="171"/>
            <w:bookmarkEnd w:id="172"/>
            <w:bookmarkEnd w:id="173"/>
          </w:p>
        </w:tc>
      </w:tr>
      <w:tr w:rsidR="00F442F1" w:rsidRPr="000B5FFA" w14:paraId="717D63F9" w14:textId="77777777" w:rsidTr="00757A75">
        <w:tc>
          <w:tcPr>
            <w:tcW w:w="8964" w:type="dxa"/>
          </w:tcPr>
          <w:p w14:paraId="1E8F109F" w14:textId="7B05A4D2" w:rsidR="00F442F1" w:rsidRPr="000B5FFA" w:rsidRDefault="00F442F1" w:rsidP="00233CB7">
            <w:pPr>
              <w:rPr>
                <w:rFonts w:cs="Arial"/>
                <w:b/>
                <w:sz w:val="18"/>
                <w:szCs w:val="18"/>
                <w:lang w:val="fr-FR"/>
              </w:rPr>
            </w:pPr>
            <w:bookmarkStart w:id="174" w:name="_Toc56921403"/>
            <w:bookmarkStart w:id="175" w:name="_Toc56928118"/>
            <w:r w:rsidRPr="000B5FFA">
              <w:rPr>
                <w:rFonts w:cs="Arial"/>
                <w:b/>
                <w:sz w:val="18"/>
                <w:szCs w:val="18"/>
                <w:lang w:val="fr-FR"/>
              </w:rPr>
              <w:t>3.16.1. Инструкция по ОЗОТОС</w:t>
            </w:r>
            <w:bookmarkEnd w:id="174"/>
            <w:bookmarkEnd w:id="175"/>
          </w:p>
        </w:tc>
      </w:tr>
      <w:tr w:rsidR="00F442F1" w:rsidRPr="0097535F" w14:paraId="6DBBDA56" w14:textId="77777777" w:rsidTr="00757A75">
        <w:tc>
          <w:tcPr>
            <w:tcW w:w="8964" w:type="dxa"/>
          </w:tcPr>
          <w:p w14:paraId="7CEB662D"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должен разработать внутреннюю Инструкцию по охране здоровья, охране труда и окружающей среды (ОЗОТОС), полностью сопоставимую и согласующуюся по положениям с инструкцией КОМПАНИИ по ОЗОТОС,</w:t>
            </w:r>
          </w:p>
        </w:tc>
      </w:tr>
      <w:tr w:rsidR="00F442F1" w:rsidRPr="0097535F" w14:paraId="3400516D" w14:textId="77777777" w:rsidTr="00757A75">
        <w:tc>
          <w:tcPr>
            <w:tcW w:w="8964" w:type="dxa"/>
          </w:tcPr>
          <w:p w14:paraId="451E3C69"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Один экземпляр Инструкции ПОДРЯДЧИКА по ОЗОТОС как на русском, так и на английском языке должен быть всегда в наличии и доступен для ПЕРСОНАЛА на ПЛОЩАДКЕ.</w:t>
            </w:r>
          </w:p>
        </w:tc>
      </w:tr>
      <w:tr w:rsidR="00F442F1" w:rsidRPr="000B5FFA" w14:paraId="608EC8B5" w14:textId="77777777" w:rsidTr="00757A75">
        <w:tc>
          <w:tcPr>
            <w:tcW w:w="8964" w:type="dxa"/>
          </w:tcPr>
          <w:p w14:paraId="46B31DE6" w14:textId="40B03D82" w:rsidR="00F442F1" w:rsidRPr="000B5FFA" w:rsidRDefault="00F442F1" w:rsidP="00233CB7">
            <w:pPr>
              <w:rPr>
                <w:rFonts w:cs="Arial"/>
                <w:b/>
                <w:sz w:val="18"/>
                <w:szCs w:val="18"/>
                <w:lang w:val="fr-FR"/>
              </w:rPr>
            </w:pPr>
            <w:bookmarkStart w:id="176" w:name="_Toc56921405"/>
            <w:bookmarkStart w:id="177" w:name="_Toc56928119"/>
            <w:bookmarkStart w:id="178" w:name="_Toc350860597"/>
            <w:bookmarkStart w:id="179" w:name="_Toc396211403"/>
            <w:r w:rsidRPr="000B5FFA">
              <w:rPr>
                <w:rFonts w:cs="Arial"/>
                <w:b/>
                <w:sz w:val="18"/>
                <w:szCs w:val="18"/>
                <w:lang w:val="fr-FR"/>
              </w:rPr>
              <w:t>3.16.2. Наряд-допуск</w:t>
            </w:r>
            <w:bookmarkEnd w:id="176"/>
            <w:bookmarkEnd w:id="177"/>
            <w:bookmarkEnd w:id="178"/>
            <w:bookmarkEnd w:id="179"/>
          </w:p>
        </w:tc>
      </w:tr>
      <w:tr w:rsidR="00F442F1" w:rsidRPr="0097535F" w14:paraId="015EA298" w14:textId="77777777" w:rsidTr="00757A75">
        <w:tc>
          <w:tcPr>
            <w:tcW w:w="8964" w:type="dxa"/>
          </w:tcPr>
          <w:p w14:paraId="067B77B9" w14:textId="77777777" w:rsidR="00F442F1" w:rsidRDefault="00F442F1" w:rsidP="00233CB7">
            <w:pPr>
              <w:pStyle w:val="a5"/>
              <w:ind w:left="386" w:right="34" w:firstLine="0"/>
              <w:rPr>
                <w:rFonts w:cs="Arial"/>
                <w:sz w:val="18"/>
                <w:szCs w:val="18"/>
                <w:lang w:val="ru-RU" w:eastAsia="en-GB"/>
              </w:rPr>
            </w:pPr>
            <w:r w:rsidRPr="008A735E">
              <w:rPr>
                <w:rFonts w:cs="Arial"/>
                <w:sz w:val="18"/>
                <w:szCs w:val="18"/>
                <w:lang w:val="ru-RU" w:eastAsia="en-GB"/>
              </w:rPr>
              <w:t xml:space="preserve">ПОДРЯДЧИК должен разработать внутреннюю систему нарядов-допусков (НД), которая должна быть полностью согласована с системой НД, принятой в КОМПАНИИ. ПОДРЯДЧИК должен представить систему НД за один (1) месяц до ДАТЫ НАЧАЛА РАБОТ по </w:t>
            </w:r>
            <w:proofErr w:type="spellStart"/>
            <w:r w:rsidRPr="008A735E">
              <w:rPr>
                <w:rFonts w:cs="Arial"/>
                <w:sz w:val="18"/>
                <w:szCs w:val="18"/>
                <w:lang w:val="ru-RU" w:eastAsia="en-GB"/>
              </w:rPr>
              <w:t>ДОГОВОРу</w:t>
            </w:r>
            <w:proofErr w:type="spellEnd"/>
            <w:r w:rsidRPr="008A735E">
              <w:rPr>
                <w:rFonts w:cs="Arial"/>
                <w:sz w:val="18"/>
                <w:szCs w:val="18"/>
                <w:lang w:val="ru-RU" w:eastAsia="en-GB"/>
              </w:rPr>
              <w:t xml:space="preserve"> для ее оценки </w:t>
            </w:r>
            <w:r w:rsidRPr="008A735E">
              <w:rPr>
                <w:rFonts w:cs="Arial"/>
                <w:sz w:val="18"/>
                <w:szCs w:val="18"/>
                <w:lang w:val="ru-RU" w:eastAsia="en-GB"/>
              </w:rPr>
              <w:lastRenderedPageBreak/>
              <w:t>и утверждения. По усмотрению КОМПАНИИ от ПОДРЯДЧИКА может также потребоваться проведение официальной презентации системы НД КОМПАНИИ до ее утверждения КОМПАНИЕЙ.</w:t>
            </w:r>
          </w:p>
          <w:p w14:paraId="49ACB312" w14:textId="77777777" w:rsidR="00F442F1" w:rsidRPr="008A735E" w:rsidRDefault="00F442F1" w:rsidP="00233CB7">
            <w:pPr>
              <w:pStyle w:val="a5"/>
              <w:ind w:left="386" w:right="34" w:firstLine="0"/>
              <w:rPr>
                <w:rFonts w:cs="Arial"/>
                <w:sz w:val="18"/>
                <w:szCs w:val="18"/>
                <w:lang w:val="ru-RU" w:eastAsia="en-GB"/>
              </w:rPr>
            </w:pPr>
            <w:r>
              <w:rPr>
                <w:rFonts w:cs="Arial"/>
                <w:sz w:val="18"/>
                <w:szCs w:val="18"/>
                <w:lang w:val="ru-RU" w:eastAsia="en-GB"/>
              </w:rPr>
              <w:t>До согласования внутренней системы НД ПОДРЯДЧИК обязан использовать систему НД КОМПАНИИ.</w:t>
            </w:r>
          </w:p>
        </w:tc>
      </w:tr>
      <w:tr w:rsidR="00F442F1" w:rsidRPr="0097535F" w14:paraId="62A08928" w14:textId="77777777" w:rsidTr="00757A75">
        <w:tc>
          <w:tcPr>
            <w:tcW w:w="8964" w:type="dxa"/>
          </w:tcPr>
          <w:p w14:paraId="0819D8D8"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lastRenderedPageBreak/>
              <w:t>Любые работы с огнем, выполняемые на ПЛОЩАДКЕ ПОДРЯДЧИКОМ, должны производиться в соответствии с Инструкцией КОМПАНИИ по ОЗОТОС.</w:t>
            </w:r>
          </w:p>
        </w:tc>
      </w:tr>
      <w:tr w:rsidR="00F442F1" w:rsidRPr="0097535F" w14:paraId="56E84343" w14:textId="77777777" w:rsidTr="00757A75">
        <w:tc>
          <w:tcPr>
            <w:tcW w:w="8964" w:type="dxa"/>
          </w:tcPr>
          <w:p w14:paraId="6B632DFD"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До выполнения любых работ с огнем, ПОДРЯДЧИК должен убедиться в отсутствии на площадке газа. Замеры газа должны производиться официально назначенным и квалифицированным персоналом, контролирующим содержания газа.</w:t>
            </w:r>
          </w:p>
        </w:tc>
      </w:tr>
      <w:tr w:rsidR="00F442F1" w:rsidRPr="0097535F" w14:paraId="1EEB3D77" w14:textId="77777777" w:rsidTr="00757A75">
        <w:tc>
          <w:tcPr>
            <w:tcW w:w="8964" w:type="dxa"/>
          </w:tcPr>
          <w:p w14:paraId="0BF05B4D"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Применяемое газо-анализаторное оборудование должно проходить регулярные испытания и калибровку в соответствии с инструкциями изготовителя и техническими требованиями с ведением соответствующего учета проведенных испытаний и калибровки.</w:t>
            </w:r>
          </w:p>
        </w:tc>
      </w:tr>
      <w:tr w:rsidR="00F442F1" w:rsidRPr="000B5FFA" w14:paraId="17A9E94C" w14:textId="77777777" w:rsidTr="00757A75">
        <w:tc>
          <w:tcPr>
            <w:tcW w:w="8964" w:type="dxa"/>
          </w:tcPr>
          <w:p w14:paraId="75CEC008" w14:textId="5BBB916F" w:rsidR="00F442F1" w:rsidRPr="000B5FFA" w:rsidRDefault="00F442F1" w:rsidP="00233CB7">
            <w:pPr>
              <w:rPr>
                <w:rFonts w:cs="Arial"/>
                <w:b/>
                <w:sz w:val="18"/>
                <w:szCs w:val="18"/>
                <w:lang w:val="fr-FR"/>
              </w:rPr>
            </w:pPr>
            <w:bookmarkStart w:id="180" w:name="_Toc56921355"/>
            <w:bookmarkStart w:id="181" w:name="_Toc56928094"/>
            <w:r w:rsidRPr="000B5FFA">
              <w:rPr>
                <w:rFonts w:cs="Arial"/>
                <w:b/>
                <w:sz w:val="18"/>
                <w:szCs w:val="18"/>
                <w:lang w:val="fr-FR"/>
              </w:rPr>
              <w:t>3.16.3. Технологические инструкции</w:t>
            </w:r>
            <w:bookmarkEnd w:id="180"/>
            <w:bookmarkEnd w:id="181"/>
          </w:p>
        </w:tc>
      </w:tr>
      <w:tr w:rsidR="00F442F1" w:rsidRPr="0097535F" w14:paraId="1273D0BD" w14:textId="77777777" w:rsidTr="00757A75">
        <w:tc>
          <w:tcPr>
            <w:tcW w:w="8964" w:type="dxa"/>
          </w:tcPr>
          <w:p w14:paraId="629BEA2E" w14:textId="77777777" w:rsidR="00F442F1" w:rsidRPr="003D0224" w:rsidRDefault="00F442F1" w:rsidP="00233CB7">
            <w:pPr>
              <w:pStyle w:val="a5"/>
              <w:ind w:left="386" w:right="34" w:firstLine="0"/>
              <w:rPr>
                <w:rFonts w:cs="Arial"/>
                <w:sz w:val="18"/>
                <w:szCs w:val="18"/>
                <w:lang w:val="ru-RU"/>
              </w:rPr>
            </w:pPr>
            <w:r w:rsidRPr="000B5FFA">
              <w:rPr>
                <w:rFonts w:cs="Arial"/>
                <w:sz w:val="18"/>
                <w:szCs w:val="18"/>
                <w:lang w:val="ru-RU" w:eastAsia="en-GB"/>
              </w:rPr>
              <w:t>ПОДРЯДЧИК обеспечит наличие следующих технологических инструкций в письменном виде на русском и английском языках:</w:t>
            </w:r>
          </w:p>
        </w:tc>
      </w:tr>
      <w:tr w:rsidR="00F442F1" w:rsidRPr="0097535F" w14:paraId="3978D227" w14:textId="77777777" w:rsidTr="00757A75">
        <w:tc>
          <w:tcPr>
            <w:tcW w:w="8964" w:type="dxa"/>
          </w:tcPr>
          <w:p w14:paraId="3D7B2CF7" w14:textId="77777777" w:rsidR="00F442F1" w:rsidRPr="003D0224" w:rsidRDefault="00F442F1" w:rsidP="00233CB7">
            <w:pPr>
              <w:ind w:left="615" w:hanging="615"/>
              <w:rPr>
                <w:rFonts w:cs="Arial"/>
                <w:sz w:val="18"/>
                <w:szCs w:val="18"/>
                <w:lang w:val="ru-RU"/>
              </w:rPr>
            </w:pPr>
            <w:r w:rsidRPr="003D0224">
              <w:rPr>
                <w:rFonts w:cs="Arial"/>
                <w:sz w:val="18"/>
                <w:szCs w:val="18"/>
                <w:lang w:val="ru-RU"/>
              </w:rPr>
              <w:t xml:space="preserve">а) </w:t>
            </w:r>
            <w:r w:rsidRPr="003D0224">
              <w:rPr>
                <w:rFonts w:cs="Arial"/>
                <w:sz w:val="18"/>
                <w:szCs w:val="18"/>
                <w:lang w:val="ru-RU"/>
              </w:rPr>
              <w:tab/>
              <w:t>по перебазированию и монтажу буровой установки и буровой вышки;</w:t>
            </w:r>
          </w:p>
        </w:tc>
      </w:tr>
      <w:tr w:rsidR="00F442F1" w:rsidRPr="0097535F" w14:paraId="7925F288" w14:textId="77777777" w:rsidTr="00757A75">
        <w:tc>
          <w:tcPr>
            <w:tcW w:w="8964" w:type="dxa"/>
          </w:tcPr>
          <w:p w14:paraId="39331E80" w14:textId="77777777" w:rsidR="00F442F1" w:rsidRPr="003D0224" w:rsidRDefault="00F442F1" w:rsidP="00233CB7">
            <w:pPr>
              <w:ind w:left="615" w:hanging="615"/>
              <w:rPr>
                <w:rFonts w:cs="Arial"/>
                <w:sz w:val="18"/>
                <w:szCs w:val="18"/>
                <w:lang w:val="ru-RU"/>
              </w:rPr>
            </w:pPr>
            <w:r w:rsidRPr="003D0224">
              <w:rPr>
                <w:rFonts w:cs="Arial"/>
                <w:sz w:val="18"/>
                <w:szCs w:val="18"/>
                <w:lang w:val="ru-RU"/>
              </w:rPr>
              <w:t xml:space="preserve">б) </w:t>
            </w:r>
            <w:r w:rsidRPr="003D0224">
              <w:rPr>
                <w:rFonts w:cs="Arial"/>
                <w:sz w:val="18"/>
                <w:szCs w:val="18"/>
                <w:lang w:val="ru-RU"/>
              </w:rPr>
              <w:tab/>
              <w:t xml:space="preserve">по опрессовке  противовыбросового </w:t>
            </w:r>
            <w:proofErr w:type="spellStart"/>
            <w:r w:rsidRPr="003D0224">
              <w:rPr>
                <w:rFonts w:cs="Arial"/>
                <w:sz w:val="18"/>
                <w:szCs w:val="18"/>
                <w:lang w:val="ru-RU"/>
              </w:rPr>
              <w:t>превентора</w:t>
            </w:r>
            <w:proofErr w:type="spellEnd"/>
            <w:r w:rsidRPr="003D0224">
              <w:rPr>
                <w:rFonts w:cs="Arial"/>
                <w:sz w:val="18"/>
                <w:szCs w:val="18"/>
                <w:lang w:val="ru-RU"/>
              </w:rPr>
              <w:t xml:space="preserve">, по проверке на перелив и по использованию </w:t>
            </w:r>
            <w:proofErr w:type="spellStart"/>
            <w:r w:rsidRPr="003D0224">
              <w:rPr>
                <w:rFonts w:cs="Arial"/>
                <w:sz w:val="18"/>
                <w:szCs w:val="18"/>
                <w:lang w:val="ru-RU"/>
              </w:rPr>
              <w:t>доливочных</w:t>
            </w:r>
            <w:proofErr w:type="spellEnd"/>
            <w:r w:rsidRPr="003D0224">
              <w:rPr>
                <w:rFonts w:cs="Arial"/>
                <w:sz w:val="18"/>
                <w:szCs w:val="18"/>
                <w:lang w:val="ru-RU"/>
              </w:rPr>
              <w:t xml:space="preserve"> емкостей; </w:t>
            </w:r>
          </w:p>
        </w:tc>
      </w:tr>
      <w:tr w:rsidR="00F442F1" w:rsidRPr="0097535F" w14:paraId="148B2666" w14:textId="77777777" w:rsidTr="00757A75">
        <w:tc>
          <w:tcPr>
            <w:tcW w:w="8964" w:type="dxa"/>
          </w:tcPr>
          <w:p w14:paraId="1AE31436" w14:textId="77777777" w:rsidR="00F442F1" w:rsidRPr="003D0224" w:rsidRDefault="00F442F1" w:rsidP="00233CB7">
            <w:pPr>
              <w:ind w:left="615" w:hanging="615"/>
              <w:rPr>
                <w:rFonts w:cs="Arial"/>
                <w:sz w:val="18"/>
                <w:szCs w:val="18"/>
                <w:lang w:val="ru-RU"/>
              </w:rPr>
            </w:pPr>
            <w:r w:rsidRPr="003D0224">
              <w:rPr>
                <w:rFonts w:cs="Arial"/>
                <w:sz w:val="18"/>
                <w:szCs w:val="18"/>
                <w:lang w:val="ru-RU"/>
              </w:rPr>
              <w:t xml:space="preserve">в) </w:t>
            </w:r>
            <w:r w:rsidRPr="003D0224">
              <w:rPr>
                <w:rFonts w:cs="Arial"/>
                <w:sz w:val="18"/>
                <w:szCs w:val="18"/>
                <w:lang w:val="ru-RU"/>
              </w:rPr>
              <w:tab/>
              <w:t xml:space="preserve">по порядку действий в чрезвычайных ситуациях: при </w:t>
            </w:r>
            <w:proofErr w:type="spellStart"/>
            <w:r w:rsidRPr="003D0224">
              <w:rPr>
                <w:rFonts w:cs="Arial"/>
                <w:sz w:val="18"/>
                <w:szCs w:val="18"/>
                <w:lang w:val="ru-RU"/>
              </w:rPr>
              <w:t>газопроявлении</w:t>
            </w:r>
            <w:proofErr w:type="spellEnd"/>
            <w:r w:rsidRPr="003D0224">
              <w:rPr>
                <w:rFonts w:cs="Arial"/>
                <w:sz w:val="18"/>
                <w:szCs w:val="18"/>
                <w:lang w:val="ru-RU"/>
              </w:rPr>
              <w:t xml:space="preserve">, пожаре и выбросе пластового флюида; </w:t>
            </w:r>
          </w:p>
        </w:tc>
      </w:tr>
      <w:tr w:rsidR="00F442F1" w:rsidRPr="0097535F" w14:paraId="732CB620" w14:textId="77777777" w:rsidTr="00757A75">
        <w:tc>
          <w:tcPr>
            <w:tcW w:w="8964" w:type="dxa"/>
          </w:tcPr>
          <w:p w14:paraId="539AC2B7" w14:textId="77777777" w:rsidR="00F442F1" w:rsidRPr="003D0224" w:rsidRDefault="00F442F1" w:rsidP="00233CB7">
            <w:pPr>
              <w:ind w:left="615" w:hanging="615"/>
              <w:rPr>
                <w:rFonts w:cs="Arial"/>
                <w:sz w:val="18"/>
                <w:szCs w:val="18"/>
                <w:lang w:val="ru-RU"/>
              </w:rPr>
            </w:pPr>
            <w:r w:rsidRPr="003D0224">
              <w:rPr>
                <w:rFonts w:cs="Arial"/>
                <w:sz w:val="18"/>
                <w:szCs w:val="18"/>
                <w:lang w:val="ru-RU"/>
              </w:rPr>
              <w:t xml:space="preserve">г) </w:t>
            </w:r>
            <w:r w:rsidRPr="003D0224">
              <w:rPr>
                <w:rFonts w:cs="Arial"/>
                <w:sz w:val="18"/>
                <w:szCs w:val="18"/>
                <w:lang w:val="ru-RU"/>
              </w:rPr>
              <w:tab/>
              <w:t>по ежедневному, планово-предупредительному обслуживанию и ремонту ОСНОВНОГО ОБОРУДОВАНИЯ ПОДРЯДЧИКА;</w:t>
            </w:r>
          </w:p>
        </w:tc>
      </w:tr>
      <w:tr w:rsidR="00F442F1" w:rsidRPr="0097535F" w14:paraId="275E315E" w14:textId="77777777" w:rsidTr="00757A75">
        <w:tc>
          <w:tcPr>
            <w:tcW w:w="8964" w:type="dxa"/>
          </w:tcPr>
          <w:p w14:paraId="4FB9D647" w14:textId="77777777" w:rsidR="00F442F1" w:rsidRPr="003D0224" w:rsidRDefault="00F442F1" w:rsidP="00233CB7">
            <w:pPr>
              <w:ind w:left="615" w:hanging="615"/>
              <w:rPr>
                <w:rFonts w:cs="Arial"/>
                <w:sz w:val="18"/>
                <w:szCs w:val="18"/>
                <w:lang w:val="ru-RU"/>
              </w:rPr>
            </w:pPr>
            <w:r w:rsidRPr="003D0224">
              <w:rPr>
                <w:rFonts w:cs="Arial"/>
                <w:sz w:val="18"/>
                <w:szCs w:val="18"/>
                <w:lang w:val="ru-RU"/>
              </w:rPr>
              <w:t xml:space="preserve">д) </w:t>
            </w:r>
            <w:r w:rsidRPr="003D0224">
              <w:rPr>
                <w:rFonts w:cs="Arial"/>
                <w:sz w:val="18"/>
                <w:szCs w:val="18"/>
                <w:lang w:val="ru-RU"/>
              </w:rPr>
              <w:tab/>
              <w:t>а также помимо прочего инструкций по следующим технологическим операциям:</w:t>
            </w:r>
          </w:p>
        </w:tc>
      </w:tr>
      <w:tr w:rsidR="00F442F1" w:rsidRPr="000B5FFA" w14:paraId="344A09FC" w14:textId="77777777" w:rsidTr="00757A75">
        <w:tc>
          <w:tcPr>
            <w:tcW w:w="8964" w:type="dxa"/>
          </w:tcPr>
          <w:p w14:paraId="75074E0C" w14:textId="77777777" w:rsidR="00F442F1" w:rsidRPr="000B5FFA" w:rsidRDefault="00F442F1" w:rsidP="00233CB7">
            <w:pPr>
              <w:ind w:left="615" w:hanging="615"/>
              <w:rPr>
                <w:rFonts w:cs="Arial"/>
                <w:sz w:val="18"/>
                <w:szCs w:val="18"/>
                <w:lang w:val="fr-FR"/>
              </w:rPr>
            </w:pPr>
            <w:r w:rsidRPr="000B5FFA">
              <w:rPr>
                <w:rFonts w:cs="Arial"/>
                <w:sz w:val="18"/>
                <w:szCs w:val="18"/>
                <w:lang w:val="fr-FR"/>
              </w:rPr>
              <w:t>–</w:t>
            </w:r>
            <w:r w:rsidRPr="000B5FFA">
              <w:rPr>
                <w:rFonts w:cs="Arial"/>
                <w:sz w:val="18"/>
                <w:szCs w:val="18"/>
                <w:lang w:val="fr-FR"/>
              </w:rPr>
              <w:tab/>
              <w:t>спускоподъемные операции;</w:t>
            </w:r>
          </w:p>
        </w:tc>
      </w:tr>
      <w:tr w:rsidR="00F442F1" w:rsidRPr="000B5FFA" w14:paraId="37D00FCC" w14:textId="77777777" w:rsidTr="00757A75">
        <w:tc>
          <w:tcPr>
            <w:tcW w:w="8964" w:type="dxa"/>
          </w:tcPr>
          <w:p w14:paraId="6EC933AB" w14:textId="77777777" w:rsidR="00F442F1" w:rsidRPr="000B5FFA" w:rsidRDefault="00F442F1" w:rsidP="00233CB7">
            <w:pPr>
              <w:ind w:left="615" w:hanging="615"/>
              <w:rPr>
                <w:rFonts w:cs="Arial"/>
                <w:sz w:val="18"/>
                <w:szCs w:val="18"/>
                <w:lang w:val="fr-FR"/>
              </w:rPr>
            </w:pPr>
            <w:r w:rsidRPr="000B5FFA">
              <w:rPr>
                <w:rFonts w:cs="Arial"/>
                <w:sz w:val="18"/>
                <w:szCs w:val="18"/>
                <w:lang w:val="fr-FR"/>
              </w:rPr>
              <w:t>–</w:t>
            </w:r>
            <w:r w:rsidRPr="000B5FFA">
              <w:rPr>
                <w:rFonts w:cs="Arial"/>
                <w:sz w:val="18"/>
                <w:szCs w:val="18"/>
                <w:lang w:val="fr-FR"/>
              </w:rPr>
              <w:tab/>
              <w:t>оснастка КНБК;</w:t>
            </w:r>
          </w:p>
        </w:tc>
      </w:tr>
      <w:tr w:rsidR="00F442F1" w:rsidRPr="0097535F" w14:paraId="3C0BE272" w14:textId="77777777" w:rsidTr="00757A75">
        <w:tc>
          <w:tcPr>
            <w:tcW w:w="8964" w:type="dxa"/>
          </w:tcPr>
          <w:p w14:paraId="08DDB23F" w14:textId="77777777" w:rsidR="00F442F1" w:rsidRPr="003D0224" w:rsidRDefault="00F442F1" w:rsidP="00233CB7">
            <w:pPr>
              <w:ind w:left="615" w:hanging="615"/>
              <w:rPr>
                <w:rFonts w:cs="Arial"/>
                <w:sz w:val="18"/>
                <w:szCs w:val="18"/>
                <w:lang w:val="ru-RU"/>
              </w:rPr>
            </w:pPr>
            <w:r w:rsidRPr="003D0224">
              <w:rPr>
                <w:rFonts w:cs="Arial"/>
                <w:sz w:val="18"/>
                <w:szCs w:val="18"/>
                <w:lang w:val="ru-RU"/>
              </w:rPr>
              <w:t>–</w:t>
            </w:r>
            <w:r w:rsidRPr="003D0224">
              <w:rPr>
                <w:rFonts w:cs="Arial"/>
                <w:sz w:val="18"/>
                <w:szCs w:val="18"/>
                <w:lang w:val="ru-RU"/>
              </w:rPr>
              <w:tab/>
              <w:t>сборка и выбрасывание на мостки бурильных труб;</w:t>
            </w:r>
          </w:p>
        </w:tc>
      </w:tr>
      <w:tr w:rsidR="00F442F1" w:rsidRPr="0097535F" w14:paraId="222BE1C3" w14:textId="77777777" w:rsidTr="00757A75">
        <w:tc>
          <w:tcPr>
            <w:tcW w:w="8964" w:type="dxa"/>
          </w:tcPr>
          <w:p w14:paraId="6C8E1797" w14:textId="77777777" w:rsidR="00F442F1" w:rsidRPr="003D0224" w:rsidRDefault="00F442F1" w:rsidP="00233CB7">
            <w:pPr>
              <w:ind w:left="615" w:hanging="615"/>
              <w:rPr>
                <w:rFonts w:cs="Arial"/>
                <w:sz w:val="18"/>
                <w:szCs w:val="18"/>
                <w:lang w:val="ru-RU"/>
              </w:rPr>
            </w:pPr>
            <w:r w:rsidRPr="003D0224">
              <w:rPr>
                <w:rFonts w:cs="Arial"/>
                <w:sz w:val="18"/>
                <w:szCs w:val="18"/>
                <w:lang w:val="ru-RU"/>
              </w:rPr>
              <w:t>–</w:t>
            </w:r>
            <w:r w:rsidRPr="003D0224">
              <w:rPr>
                <w:rFonts w:cs="Arial"/>
                <w:sz w:val="18"/>
                <w:szCs w:val="18"/>
                <w:lang w:val="ru-RU"/>
              </w:rPr>
              <w:tab/>
              <w:t>сборка и спуск обсадных колонн и хвостовиков;</w:t>
            </w:r>
          </w:p>
        </w:tc>
      </w:tr>
      <w:tr w:rsidR="00F442F1" w:rsidRPr="0097535F" w14:paraId="4CAFE8B9" w14:textId="77777777" w:rsidTr="00757A75">
        <w:tc>
          <w:tcPr>
            <w:tcW w:w="8964" w:type="dxa"/>
          </w:tcPr>
          <w:p w14:paraId="4B1A5807" w14:textId="77777777" w:rsidR="00F442F1" w:rsidRPr="003D0224" w:rsidRDefault="00F442F1" w:rsidP="00233CB7">
            <w:pPr>
              <w:ind w:left="615" w:hanging="615"/>
              <w:rPr>
                <w:rFonts w:cs="Arial"/>
                <w:sz w:val="18"/>
                <w:szCs w:val="18"/>
                <w:lang w:val="ru-RU"/>
              </w:rPr>
            </w:pPr>
            <w:r w:rsidRPr="003D0224">
              <w:rPr>
                <w:rFonts w:cs="Arial"/>
                <w:sz w:val="18"/>
                <w:szCs w:val="18"/>
                <w:lang w:val="ru-RU"/>
              </w:rPr>
              <w:t>–</w:t>
            </w:r>
            <w:r w:rsidRPr="003D0224">
              <w:rPr>
                <w:rFonts w:cs="Arial"/>
                <w:sz w:val="18"/>
                <w:szCs w:val="18"/>
                <w:lang w:val="ru-RU"/>
              </w:rPr>
              <w:tab/>
              <w:t>монтаж/демонтаж ПВО и устьевого оборудования;</w:t>
            </w:r>
          </w:p>
        </w:tc>
      </w:tr>
      <w:tr w:rsidR="00F442F1" w:rsidRPr="000B5FFA" w14:paraId="65425F7E" w14:textId="77777777" w:rsidTr="00757A75">
        <w:tc>
          <w:tcPr>
            <w:tcW w:w="8964" w:type="dxa"/>
          </w:tcPr>
          <w:p w14:paraId="2A2B96BB" w14:textId="77777777" w:rsidR="00F442F1" w:rsidRPr="000B5FFA" w:rsidRDefault="00F442F1" w:rsidP="00233CB7">
            <w:pPr>
              <w:ind w:left="615" w:hanging="615"/>
              <w:rPr>
                <w:rFonts w:cs="Arial"/>
                <w:sz w:val="18"/>
                <w:szCs w:val="18"/>
                <w:lang w:val="fr-FR"/>
              </w:rPr>
            </w:pPr>
            <w:r w:rsidRPr="000B5FFA">
              <w:rPr>
                <w:rFonts w:cs="Arial"/>
                <w:sz w:val="18"/>
                <w:szCs w:val="18"/>
                <w:lang w:val="fr-FR"/>
              </w:rPr>
              <w:t>–</w:t>
            </w:r>
            <w:r w:rsidRPr="000B5FFA">
              <w:rPr>
                <w:rFonts w:cs="Arial"/>
                <w:sz w:val="18"/>
                <w:szCs w:val="18"/>
                <w:lang w:val="fr-FR"/>
              </w:rPr>
              <w:tab/>
              <w:t>опрессовка превенторов;</w:t>
            </w:r>
          </w:p>
        </w:tc>
      </w:tr>
      <w:tr w:rsidR="00F442F1" w:rsidRPr="0097535F" w14:paraId="07C8F522" w14:textId="77777777" w:rsidTr="00757A75">
        <w:tc>
          <w:tcPr>
            <w:tcW w:w="8964" w:type="dxa"/>
          </w:tcPr>
          <w:p w14:paraId="1338DED3" w14:textId="77777777" w:rsidR="00F442F1" w:rsidRPr="003D0224" w:rsidRDefault="00F442F1" w:rsidP="00233CB7">
            <w:pPr>
              <w:ind w:left="615" w:hanging="615"/>
              <w:rPr>
                <w:rFonts w:cs="Arial"/>
                <w:sz w:val="18"/>
                <w:szCs w:val="18"/>
                <w:lang w:val="ru-RU"/>
              </w:rPr>
            </w:pPr>
            <w:r w:rsidRPr="003D0224">
              <w:rPr>
                <w:rFonts w:cs="Arial"/>
                <w:sz w:val="18"/>
                <w:szCs w:val="18"/>
                <w:lang w:val="ru-RU"/>
              </w:rPr>
              <w:t>–</w:t>
            </w:r>
            <w:r w:rsidRPr="003D0224">
              <w:rPr>
                <w:rFonts w:cs="Arial"/>
                <w:sz w:val="18"/>
                <w:szCs w:val="18"/>
                <w:lang w:val="ru-RU"/>
              </w:rPr>
              <w:tab/>
            </w:r>
            <w:proofErr w:type="spellStart"/>
            <w:r w:rsidRPr="003D0224">
              <w:rPr>
                <w:rFonts w:cs="Arial"/>
                <w:sz w:val="18"/>
                <w:szCs w:val="18"/>
                <w:lang w:val="ru-RU"/>
              </w:rPr>
              <w:t>запасовка</w:t>
            </w:r>
            <w:proofErr w:type="spellEnd"/>
            <w:r w:rsidRPr="003D0224">
              <w:rPr>
                <w:rFonts w:cs="Arial"/>
                <w:sz w:val="18"/>
                <w:szCs w:val="18"/>
                <w:lang w:val="ru-RU"/>
              </w:rPr>
              <w:t xml:space="preserve"> и перетяжка талевого каната;</w:t>
            </w:r>
          </w:p>
        </w:tc>
      </w:tr>
      <w:tr w:rsidR="00F442F1" w:rsidRPr="000B5FFA" w14:paraId="0A3A5423" w14:textId="77777777" w:rsidTr="00757A75">
        <w:tc>
          <w:tcPr>
            <w:tcW w:w="8964" w:type="dxa"/>
          </w:tcPr>
          <w:p w14:paraId="5C6E3028" w14:textId="77777777" w:rsidR="00F442F1" w:rsidRPr="000B5FFA" w:rsidRDefault="00F442F1" w:rsidP="00233CB7">
            <w:pPr>
              <w:ind w:left="615" w:hanging="615"/>
              <w:rPr>
                <w:rFonts w:cs="Arial"/>
                <w:sz w:val="18"/>
                <w:szCs w:val="18"/>
                <w:lang w:val="fr-FR"/>
              </w:rPr>
            </w:pPr>
            <w:r w:rsidRPr="000B5FFA">
              <w:rPr>
                <w:rFonts w:cs="Arial"/>
                <w:sz w:val="18"/>
                <w:szCs w:val="18"/>
                <w:lang w:val="fr-FR"/>
              </w:rPr>
              <w:t>–</w:t>
            </w:r>
            <w:r w:rsidRPr="000B5FFA">
              <w:rPr>
                <w:rFonts w:cs="Arial"/>
                <w:sz w:val="18"/>
                <w:szCs w:val="18"/>
                <w:lang w:val="fr-FR"/>
              </w:rPr>
              <w:tab/>
              <w:t>работы с буровыми насосами;</w:t>
            </w:r>
          </w:p>
        </w:tc>
      </w:tr>
      <w:tr w:rsidR="00F442F1" w:rsidRPr="0097535F" w14:paraId="31F50D71" w14:textId="77777777" w:rsidTr="00757A75">
        <w:tc>
          <w:tcPr>
            <w:tcW w:w="8964" w:type="dxa"/>
          </w:tcPr>
          <w:p w14:paraId="6015734C" w14:textId="77777777" w:rsidR="00F442F1" w:rsidRPr="003D0224" w:rsidRDefault="00F442F1" w:rsidP="00233CB7">
            <w:pPr>
              <w:ind w:left="615" w:hanging="615"/>
              <w:rPr>
                <w:rFonts w:cs="Arial"/>
                <w:sz w:val="18"/>
                <w:szCs w:val="18"/>
                <w:lang w:val="ru-RU"/>
              </w:rPr>
            </w:pPr>
            <w:r w:rsidRPr="003D0224">
              <w:rPr>
                <w:rFonts w:cs="Arial"/>
                <w:sz w:val="18"/>
                <w:szCs w:val="18"/>
                <w:lang w:val="ru-RU"/>
              </w:rPr>
              <w:t>–</w:t>
            </w:r>
            <w:r w:rsidRPr="003D0224">
              <w:rPr>
                <w:rFonts w:cs="Arial"/>
                <w:sz w:val="18"/>
                <w:szCs w:val="18"/>
                <w:lang w:val="ru-RU"/>
              </w:rPr>
              <w:tab/>
              <w:t>использование электромагнитного тормоза буровой лебедки.</w:t>
            </w:r>
          </w:p>
        </w:tc>
      </w:tr>
      <w:tr w:rsidR="00F442F1" w:rsidRPr="0097535F" w14:paraId="55FEC22D" w14:textId="77777777" w:rsidTr="00757A75">
        <w:tc>
          <w:tcPr>
            <w:tcW w:w="8964" w:type="dxa"/>
          </w:tcPr>
          <w:p w14:paraId="354C950C" w14:textId="77777777" w:rsidR="00F442F1" w:rsidRPr="003D0224" w:rsidRDefault="00F442F1" w:rsidP="00233CB7">
            <w:pPr>
              <w:pStyle w:val="a5"/>
              <w:ind w:left="386" w:right="34" w:firstLine="0"/>
              <w:rPr>
                <w:rFonts w:cs="Arial"/>
                <w:sz w:val="18"/>
                <w:szCs w:val="18"/>
                <w:lang w:val="ru-RU"/>
              </w:rPr>
            </w:pPr>
            <w:r w:rsidRPr="000B5FFA">
              <w:rPr>
                <w:rFonts w:cs="Arial"/>
                <w:sz w:val="18"/>
                <w:szCs w:val="18"/>
                <w:lang w:val="ru-RU" w:eastAsia="en-GB"/>
              </w:rPr>
              <w:t>ПОДРЯДЧИК будет участвовать вместе с КОМПАНИЕЙ в разработке программы бурения и согласует окончательный вариант программы по каждой скважине перед началом работ.</w:t>
            </w:r>
            <w:r w:rsidRPr="003D0224">
              <w:rPr>
                <w:rFonts w:cs="Arial"/>
                <w:sz w:val="18"/>
                <w:szCs w:val="18"/>
                <w:lang w:val="ru-RU"/>
              </w:rPr>
              <w:t xml:space="preserve"> </w:t>
            </w:r>
          </w:p>
        </w:tc>
      </w:tr>
      <w:tr w:rsidR="00F442F1" w:rsidRPr="000B5FFA" w14:paraId="45D6FA03" w14:textId="77777777" w:rsidTr="00757A75">
        <w:tc>
          <w:tcPr>
            <w:tcW w:w="8964" w:type="dxa"/>
          </w:tcPr>
          <w:p w14:paraId="358EE43E" w14:textId="43361228" w:rsidR="00F442F1" w:rsidRPr="000B5FFA" w:rsidRDefault="00F442F1" w:rsidP="00233CB7">
            <w:pPr>
              <w:rPr>
                <w:rFonts w:cs="Arial"/>
                <w:b/>
                <w:sz w:val="18"/>
                <w:szCs w:val="18"/>
                <w:lang w:val="fr-FR"/>
              </w:rPr>
            </w:pPr>
            <w:bookmarkStart w:id="182" w:name="_Toc51116508"/>
            <w:bookmarkStart w:id="183" w:name="_Toc56921407"/>
            <w:bookmarkStart w:id="184" w:name="_Toc56928120"/>
            <w:bookmarkStart w:id="185" w:name="_Toc350860600"/>
            <w:bookmarkStart w:id="186" w:name="_Toc396211406"/>
            <w:r w:rsidRPr="000B5FFA">
              <w:rPr>
                <w:rFonts w:cs="Arial"/>
                <w:b/>
                <w:sz w:val="18"/>
                <w:szCs w:val="18"/>
                <w:lang w:val="fr-FR"/>
              </w:rPr>
              <w:t xml:space="preserve">3.16.4. Комплект технической </w:t>
            </w:r>
            <w:bookmarkEnd w:id="182"/>
            <w:r w:rsidRPr="000B5FFA">
              <w:rPr>
                <w:rFonts w:cs="Arial"/>
                <w:b/>
                <w:sz w:val="18"/>
                <w:szCs w:val="18"/>
                <w:lang w:val="fr-FR"/>
              </w:rPr>
              <w:t>документации</w:t>
            </w:r>
            <w:bookmarkEnd w:id="183"/>
            <w:bookmarkEnd w:id="184"/>
            <w:bookmarkEnd w:id="185"/>
            <w:bookmarkEnd w:id="186"/>
          </w:p>
        </w:tc>
      </w:tr>
      <w:tr w:rsidR="00F442F1" w:rsidRPr="000B5FFA" w14:paraId="7E9EA1E0" w14:textId="77777777" w:rsidTr="00757A75">
        <w:tc>
          <w:tcPr>
            <w:tcW w:w="8964" w:type="dxa"/>
          </w:tcPr>
          <w:p w14:paraId="796A507C"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должен предоставить КОМПАНИИ комплект технической документации, содержащий конкретную справочную информацию о буровой установке, для ее использования в </w:t>
            </w:r>
            <w:proofErr w:type="gramStart"/>
            <w:r w:rsidRPr="000B5FFA">
              <w:rPr>
                <w:rFonts w:cs="Arial"/>
                <w:sz w:val="18"/>
                <w:szCs w:val="18"/>
                <w:lang w:val="ru-RU" w:eastAsia="en-GB"/>
              </w:rPr>
              <w:t>случае  внештатной</w:t>
            </w:r>
            <w:proofErr w:type="gramEnd"/>
            <w:r w:rsidRPr="000B5FFA">
              <w:rPr>
                <w:rFonts w:cs="Arial"/>
                <w:sz w:val="18"/>
                <w:szCs w:val="18"/>
                <w:lang w:val="ru-RU" w:eastAsia="en-GB"/>
              </w:rPr>
              <w:t xml:space="preserve"> ситуации. Комплект технической документации должен содержать следующую информацию:</w:t>
            </w:r>
          </w:p>
        </w:tc>
      </w:tr>
      <w:tr w:rsidR="00F442F1" w:rsidRPr="000B5FFA" w14:paraId="3C461061" w14:textId="77777777" w:rsidTr="00757A75">
        <w:tc>
          <w:tcPr>
            <w:tcW w:w="8964" w:type="dxa"/>
          </w:tcPr>
          <w:p w14:paraId="08C9AEDD" w14:textId="77777777" w:rsidR="00F442F1" w:rsidRPr="000B5FFA" w:rsidRDefault="00F442F1" w:rsidP="00233CB7">
            <w:pPr>
              <w:ind w:left="615" w:hanging="615"/>
              <w:rPr>
                <w:rFonts w:cs="Arial"/>
                <w:sz w:val="18"/>
                <w:szCs w:val="18"/>
                <w:lang w:val="fr-FR"/>
              </w:rPr>
            </w:pPr>
            <w:r w:rsidRPr="000B5FFA">
              <w:rPr>
                <w:rFonts w:cs="Arial"/>
                <w:sz w:val="18"/>
                <w:szCs w:val="18"/>
                <w:lang w:val="fr-FR"/>
              </w:rPr>
              <w:t>1.</w:t>
            </w:r>
            <w:r w:rsidRPr="000B5FFA">
              <w:rPr>
                <w:rFonts w:cs="Arial"/>
                <w:sz w:val="18"/>
                <w:szCs w:val="18"/>
                <w:lang w:val="fr-FR"/>
              </w:rPr>
              <w:tab/>
              <w:t>Подробную опись оборудования буровой.</w:t>
            </w:r>
          </w:p>
        </w:tc>
      </w:tr>
      <w:tr w:rsidR="00F442F1" w:rsidRPr="000B5FFA" w14:paraId="3E9CC1BA" w14:textId="77777777" w:rsidTr="00757A75">
        <w:tc>
          <w:tcPr>
            <w:tcW w:w="8964" w:type="dxa"/>
          </w:tcPr>
          <w:p w14:paraId="7FAA2D67" w14:textId="77777777" w:rsidR="00F442F1" w:rsidRPr="000B5FFA" w:rsidRDefault="00F442F1" w:rsidP="00233CB7">
            <w:pPr>
              <w:ind w:left="615" w:hanging="615"/>
              <w:rPr>
                <w:rFonts w:cs="Arial"/>
                <w:sz w:val="18"/>
                <w:szCs w:val="18"/>
                <w:lang w:val="fr-FR"/>
              </w:rPr>
            </w:pPr>
            <w:r w:rsidRPr="000B5FFA">
              <w:rPr>
                <w:rFonts w:cs="Arial"/>
                <w:sz w:val="18"/>
                <w:szCs w:val="18"/>
                <w:lang w:val="fr-FR"/>
              </w:rPr>
              <w:t>2.</w:t>
            </w:r>
            <w:r w:rsidRPr="000B5FFA">
              <w:rPr>
                <w:rFonts w:cs="Arial"/>
                <w:sz w:val="18"/>
                <w:szCs w:val="18"/>
                <w:lang w:val="fr-FR"/>
              </w:rPr>
              <w:tab/>
              <w:t>Чертежи буровой установки:</w:t>
            </w:r>
          </w:p>
        </w:tc>
      </w:tr>
      <w:tr w:rsidR="00F442F1" w:rsidRPr="000B5FFA" w14:paraId="19DFF5F2" w14:textId="77777777" w:rsidTr="00757A75">
        <w:tc>
          <w:tcPr>
            <w:tcW w:w="8964" w:type="dxa"/>
          </w:tcPr>
          <w:p w14:paraId="676146A4" w14:textId="77777777" w:rsidR="00F442F1" w:rsidRPr="000B5FFA" w:rsidRDefault="00F442F1" w:rsidP="00233CB7">
            <w:pPr>
              <w:ind w:left="615" w:hanging="615"/>
              <w:rPr>
                <w:rFonts w:cs="Arial"/>
                <w:sz w:val="18"/>
                <w:szCs w:val="18"/>
                <w:lang w:val="fr-FR"/>
              </w:rPr>
            </w:pPr>
            <w:r w:rsidRPr="000B5FFA">
              <w:rPr>
                <w:rFonts w:cs="Arial"/>
                <w:sz w:val="18"/>
                <w:szCs w:val="18"/>
                <w:lang w:val="fr-FR"/>
              </w:rPr>
              <w:t>–</w:t>
            </w:r>
            <w:r w:rsidRPr="000B5FFA">
              <w:rPr>
                <w:rFonts w:cs="Arial"/>
                <w:sz w:val="18"/>
                <w:szCs w:val="18"/>
                <w:lang w:val="fr-FR"/>
              </w:rPr>
              <w:tab/>
              <w:t>общий план площадки;</w:t>
            </w:r>
          </w:p>
        </w:tc>
      </w:tr>
      <w:tr w:rsidR="00F442F1" w:rsidRPr="0097535F" w14:paraId="27B00479" w14:textId="77777777" w:rsidTr="00757A75">
        <w:tc>
          <w:tcPr>
            <w:tcW w:w="8964" w:type="dxa"/>
          </w:tcPr>
          <w:p w14:paraId="34C9402E" w14:textId="77777777" w:rsidR="00F442F1" w:rsidRPr="003D0224" w:rsidRDefault="00F442F1" w:rsidP="00233CB7">
            <w:pPr>
              <w:ind w:left="615" w:hanging="615"/>
              <w:rPr>
                <w:rFonts w:cs="Arial"/>
                <w:sz w:val="18"/>
                <w:szCs w:val="18"/>
                <w:lang w:val="ru-RU"/>
              </w:rPr>
            </w:pPr>
            <w:r w:rsidRPr="003D0224">
              <w:rPr>
                <w:rFonts w:cs="Arial"/>
                <w:sz w:val="18"/>
                <w:szCs w:val="18"/>
                <w:lang w:val="ru-RU"/>
              </w:rPr>
              <w:t>–</w:t>
            </w:r>
            <w:r w:rsidRPr="003D0224">
              <w:rPr>
                <w:rFonts w:cs="Arial"/>
                <w:sz w:val="18"/>
                <w:szCs w:val="18"/>
                <w:lang w:val="ru-RU"/>
              </w:rPr>
              <w:tab/>
              <w:t>детальный план расположения бурового оборудования;</w:t>
            </w:r>
          </w:p>
        </w:tc>
      </w:tr>
      <w:tr w:rsidR="00F442F1" w:rsidRPr="0097535F" w14:paraId="0A3F1C60" w14:textId="77777777" w:rsidTr="00757A75">
        <w:tc>
          <w:tcPr>
            <w:tcW w:w="8964" w:type="dxa"/>
          </w:tcPr>
          <w:p w14:paraId="21DF2FF2" w14:textId="77777777" w:rsidR="00F442F1" w:rsidRPr="003D0224" w:rsidRDefault="00F442F1" w:rsidP="00233CB7">
            <w:pPr>
              <w:ind w:left="615" w:hanging="615"/>
              <w:rPr>
                <w:rFonts w:cs="Arial"/>
                <w:sz w:val="18"/>
                <w:szCs w:val="18"/>
                <w:lang w:val="ru-RU"/>
              </w:rPr>
            </w:pPr>
            <w:r w:rsidRPr="003D0224">
              <w:rPr>
                <w:rFonts w:cs="Arial"/>
                <w:sz w:val="18"/>
                <w:szCs w:val="18"/>
                <w:lang w:val="ru-RU"/>
              </w:rPr>
              <w:t>–</w:t>
            </w:r>
            <w:r w:rsidRPr="003D0224">
              <w:rPr>
                <w:rFonts w:cs="Arial"/>
                <w:sz w:val="18"/>
                <w:szCs w:val="18"/>
                <w:lang w:val="ru-RU"/>
              </w:rPr>
              <w:tab/>
              <w:t xml:space="preserve">комплект технологических чертежей, включая </w:t>
            </w:r>
            <w:proofErr w:type="spellStart"/>
            <w:r w:rsidRPr="003D0224">
              <w:rPr>
                <w:rFonts w:cs="Arial"/>
                <w:sz w:val="18"/>
                <w:szCs w:val="18"/>
                <w:lang w:val="ru-RU"/>
              </w:rPr>
              <w:t>подвышечное</w:t>
            </w:r>
            <w:proofErr w:type="spellEnd"/>
            <w:r w:rsidRPr="003D0224">
              <w:rPr>
                <w:rFonts w:cs="Arial"/>
                <w:sz w:val="18"/>
                <w:szCs w:val="18"/>
                <w:lang w:val="ru-RU"/>
              </w:rPr>
              <w:t xml:space="preserve"> основание и мачта; установка ПВО и станции управления ПВО, штуцерный </w:t>
            </w:r>
            <w:proofErr w:type="spellStart"/>
            <w:r w:rsidRPr="003D0224">
              <w:rPr>
                <w:rFonts w:cs="Arial"/>
                <w:sz w:val="18"/>
                <w:szCs w:val="18"/>
                <w:lang w:val="ru-RU"/>
              </w:rPr>
              <w:t>манифольд</w:t>
            </w:r>
            <w:proofErr w:type="spellEnd"/>
            <w:r w:rsidRPr="003D0224">
              <w:rPr>
                <w:rFonts w:cs="Arial"/>
                <w:sz w:val="18"/>
                <w:szCs w:val="18"/>
                <w:lang w:val="ru-RU"/>
              </w:rPr>
              <w:t>; система циркуляции бурового раствора (низкого и высокого давления);</w:t>
            </w:r>
          </w:p>
        </w:tc>
      </w:tr>
      <w:tr w:rsidR="00F442F1" w:rsidRPr="000B5FFA" w14:paraId="217DC038" w14:textId="77777777" w:rsidTr="00757A75">
        <w:tc>
          <w:tcPr>
            <w:tcW w:w="8964" w:type="dxa"/>
          </w:tcPr>
          <w:p w14:paraId="029ECF27" w14:textId="77777777" w:rsidR="00F442F1" w:rsidRPr="000B5FFA" w:rsidRDefault="00F442F1" w:rsidP="00233CB7">
            <w:pPr>
              <w:ind w:left="615" w:hanging="615"/>
              <w:rPr>
                <w:rFonts w:cs="Arial"/>
                <w:sz w:val="18"/>
                <w:szCs w:val="18"/>
                <w:lang w:val="fr-FR"/>
              </w:rPr>
            </w:pPr>
            <w:r w:rsidRPr="000B5FFA">
              <w:rPr>
                <w:rFonts w:cs="Arial"/>
                <w:sz w:val="18"/>
                <w:szCs w:val="18"/>
                <w:lang w:val="fr-FR"/>
              </w:rPr>
              <w:t>–</w:t>
            </w:r>
            <w:r w:rsidRPr="000B5FFA">
              <w:rPr>
                <w:rFonts w:cs="Arial"/>
                <w:sz w:val="18"/>
                <w:szCs w:val="18"/>
                <w:lang w:val="fr-FR"/>
              </w:rPr>
              <w:tab/>
              <w:t>план пожаротушения.</w:t>
            </w:r>
          </w:p>
        </w:tc>
      </w:tr>
      <w:tr w:rsidR="00F442F1" w:rsidRPr="0097535F" w14:paraId="6146E973" w14:textId="77777777" w:rsidTr="00757A75">
        <w:tc>
          <w:tcPr>
            <w:tcW w:w="8964" w:type="dxa"/>
          </w:tcPr>
          <w:p w14:paraId="7930D421" w14:textId="77777777" w:rsidR="00F442F1" w:rsidRPr="003D0224" w:rsidRDefault="00F442F1" w:rsidP="00233CB7">
            <w:pPr>
              <w:ind w:left="615" w:hanging="615"/>
              <w:rPr>
                <w:rFonts w:cs="Arial"/>
                <w:sz w:val="18"/>
                <w:szCs w:val="18"/>
                <w:lang w:val="ru-RU"/>
              </w:rPr>
            </w:pPr>
            <w:r w:rsidRPr="003D0224">
              <w:rPr>
                <w:rFonts w:cs="Arial"/>
                <w:sz w:val="18"/>
                <w:szCs w:val="18"/>
                <w:lang w:val="ru-RU"/>
              </w:rPr>
              <w:t>3.</w:t>
            </w:r>
            <w:r w:rsidRPr="003D0224">
              <w:rPr>
                <w:rFonts w:cs="Arial"/>
                <w:sz w:val="18"/>
                <w:szCs w:val="18"/>
                <w:lang w:val="ru-RU"/>
              </w:rPr>
              <w:tab/>
              <w:t>Подборка фотографий основных узлов буровой установки.</w:t>
            </w:r>
          </w:p>
        </w:tc>
      </w:tr>
      <w:tr w:rsidR="00F442F1" w:rsidRPr="000B5FFA" w14:paraId="20E279FB" w14:textId="77777777" w:rsidTr="00757A75">
        <w:tc>
          <w:tcPr>
            <w:tcW w:w="8964" w:type="dxa"/>
          </w:tcPr>
          <w:p w14:paraId="031D94CF" w14:textId="1D72EC79" w:rsidR="00F442F1" w:rsidRPr="000B5FFA" w:rsidRDefault="00F442F1" w:rsidP="00233CB7">
            <w:pPr>
              <w:rPr>
                <w:rFonts w:cs="Arial"/>
                <w:b/>
                <w:sz w:val="18"/>
                <w:szCs w:val="18"/>
                <w:lang w:val="fr-FR"/>
              </w:rPr>
            </w:pPr>
            <w:bookmarkStart w:id="187" w:name="_Toc350860602"/>
            <w:bookmarkStart w:id="188" w:name="_Toc396211408"/>
            <w:r w:rsidRPr="000B5FFA">
              <w:rPr>
                <w:rFonts w:cs="Arial"/>
                <w:b/>
                <w:sz w:val="18"/>
                <w:szCs w:val="18"/>
                <w:lang w:val="fr-FR"/>
              </w:rPr>
              <w:t>3.16.5. Контроль качества</w:t>
            </w:r>
            <w:bookmarkEnd w:id="187"/>
            <w:bookmarkEnd w:id="188"/>
          </w:p>
        </w:tc>
      </w:tr>
      <w:tr w:rsidR="00F442F1" w:rsidRPr="0097535F" w14:paraId="574F03FA" w14:textId="77777777" w:rsidTr="00757A75">
        <w:tc>
          <w:tcPr>
            <w:tcW w:w="8964" w:type="dxa"/>
          </w:tcPr>
          <w:p w14:paraId="41E05CA5"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КОМПАНИЯ и ПОДРЯДЧИК совместно разработают и введут в действие систему контроля качества и соответствующую документацию.</w:t>
            </w:r>
          </w:p>
        </w:tc>
      </w:tr>
      <w:tr w:rsidR="00F442F1" w:rsidRPr="0097535F" w14:paraId="2D1605DD" w14:textId="77777777" w:rsidTr="00757A75">
        <w:tc>
          <w:tcPr>
            <w:tcW w:w="8964" w:type="dxa"/>
          </w:tcPr>
          <w:p w14:paraId="135132C9"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Система контроля качества должна подразумевать наличие организационной структуры, обязанностей, ответственности, ресурсов и примеров использования, которые в совокупности должны определять порядок действий и методы его реализации для обеспечения соответствия РАБОТ требованиям </w:t>
            </w:r>
            <w:proofErr w:type="spellStart"/>
            <w:r w:rsidRPr="000B5FFA">
              <w:rPr>
                <w:rFonts w:cs="Arial"/>
                <w:sz w:val="18"/>
                <w:szCs w:val="18"/>
                <w:lang w:val="ru-RU" w:eastAsia="en-GB"/>
              </w:rPr>
              <w:t>ДОГОВОРа</w:t>
            </w:r>
            <w:proofErr w:type="spellEnd"/>
            <w:r w:rsidRPr="000B5FFA">
              <w:rPr>
                <w:rFonts w:cs="Arial"/>
                <w:sz w:val="18"/>
                <w:szCs w:val="18"/>
                <w:lang w:val="ru-RU" w:eastAsia="en-GB"/>
              </w:rPr>
              <w:t>. Система должна иметь такую структуру, которая позволяла бы определять участки нарушения нормативных требований, средства устранения нарушений, а также предусматривала бы меры по недопущению впредь подобных нарушений.</w:t>
            </w:r>
          </w:p>
        </w:tc>
      </w:tr>
      <w:tr w:rsidR="00F442F1" w:rsidRPr="000B5FFA" w14:paraId="11CE8B6E" w14:textId="77777777" w:rsidTr="00757A75">
        <w:tc>
          <w:tcPr>
            <w:tcW w:w="8964" w:type="dxa"/>
          </w:tcPr>
          <w:p w14:paraId="2DA443EC" w14:textId="078A8522" w:rsidR="00F442F1" w:rsidRPr="0002681E" w:rsidRDefault="00F442F1" w:rsidP="00233CB7">
            <w:pPr>
              <w:rPr>
                <w:rFonts w:cs="Arial"/>
                <w:b/>
                <w:sz w:val="18"/>
                <w:szCs w:val="18"/>
                <w:lang w:val="fr-FR"/>
              </w:rPr>
            </w:pPr>
            <w:bookmarkStart w:id="189" w:name="_Toc377567993"/>
            <w:r w:rsidRPr="0002681E">
              <w:rPr>
                <w:rFonts w:cs="Arial"/>
                <w:b/>
                <w:sz w:val="18"/>
                <w:szCs w:val="18"/>
                <w:lang w:val="fr-FR"/>
              </w:rPr>
              <w:t xml:space="preserve">3.16.6. Документация на РАБОЧЕЙ </w:t>
            </w:r>
            <w:bookmarkEnd w:id="189"/>
            <w:r w:rsidRPr="0002681E">
              <w:rPr>
                <w:rFonts w:cs="Arial"/>
                <w:b/>
                <w:sz w:val="18"/>
                <w:szCs w:val="18"/>
                <w:lang w:val="fr-FR"/>
              </w:rPr>
              <w:t>ПЛОЩАДКЕ</w:t>
            </w:r>
          </w:p>
        </w:tc>
      </w:tr>
      <w:tr w:rsidR="00F442F1" w:rsidRPr="0097535F" w14:paraId="6B3CB3F4" w14:textId="77777777" w:rsidTr="00757A75">
        <w:tc>
          <w:tcPr>
            <w:tcW w:w="8964" w:type="dxa"/>
          </w:tcPr>
          <w:p w14:paraId="7764A5E2" w14:textId="77777777" w:rsidR="00F442F1" w:rsidRPr="0002681E" w:rsidRDefault="00F442F1" w:rsidP="00233CB7">
            <w:pPr>
              <w:pStyle w:val="a5"/>
              <w:ind w:left="386" w:right="34" w:firstLine="0"/>
              <w:rPr>
                <w:rFonts w:cs="Arial"/>
                <w:sz w:val="18"/>
                <w:szCs w:val="18"/>
                <w:lang w:val="ru-RU" w:eastAsia="en-GB"/>
              </w:rPr>
            </w:pPr>
            <w:r w:rsidRPr="0002681E">
              <w:rPr>
                <w:rFonts w:cs="Arial"/>
                <w:sz w:val="18"/>
                <w:szCs w:val="18"/>
                <w:lang w:val="ru-RU" w:eastAsia="en-GB"/>
              </w:rPr>
              <w:t>ПОДРЯДЧИК должен обеспечить наличие на РАБОЧЕЙ ПЛОЩАДКЕ, а также если применимо, то при сопровождении грузов, всех соответствующих документов помимо прочего перечисленных ниже или упоминающихся в настоящем РАЗДЕЛЕ.</w:t>
            </w:r>
          </w:p>
        </w:tc>
      </w:tr>
      <w:tr w:rsidR="00F442F1" w:rsidRPr="0097535F" w14:paraId="1E5D91C5" w14:textId="77777777" w:rsidTr="00757A75">
        <w:tc>
          <w:tcPr>
            <w:tcW w:w="8964" w:type="dxa"/>
          </w:tcPr>
          <w:p w14:paraId="6472ACD7" w14:textId="77777777" w:rsidR="00F442F1" w:rsidRPr="0002681E" w:rsidRDefault="00F442F1" w:rsidP="00233CB7">
            <w:pPr>
              <w:pStyle w:val="af9"/>
              <w:numPr>
                <w:ilvl w:val="0"/>
                <w:numId w:val="198"/>
              </w:numPr>
              <w:tabs>
                <w:tab w:val="left" w:pos="1008"/>
                <w:tab w:val="left" w:pos="5328"/>
                <w:tab w:val="left" w:pos="10604"/>
              </w:tabs>
              <w:contextualSpacing w:val="0"/>
              <w:jc w:val="both"/>
              <w:rPr>
                <w:rFonts w:cs="Arial"/>
                <w:sz w:val="18"/>
                <w:szCs w:val="18"/>
                <w:lang w:val="ru-RU"/>
              </w:rPr>
            </w:pPr>
            <w:r w:rsidRPr="0002681E">
              <w:rPr>
                <w:rFonts w:cs="Arial"/>
                <w:sz w:val="18"/>
                <w:szCs w:val="18"/>
                <w:lang w:val="ru-RU"/>
              </w:rPr>
              <w:t>Полевые инструкции по эксплуатации, инструкции по сборке и сервисному обслуживанию оборудования и механизмов;</w:t>
            </w:r>
          </w:p>
        </w:tc>
      </w:tr>
      <w:tr w:rsidR="00F442F1" w:rsidRPr="0097535F" w14:paraId="481C7716" w14:textId="77777777" w:rsidTr="00757A75">
        <w:tc>
          <w:tcPr>
            <w:tcW w:w="8964" w:type="dxa"/>
          </w:tcPr>
          <w:p w14:paraId="58A9C24E" w14:textId="77777777" w:rsidR="00F442F1" w:rsidRPr="0002681E" w:rsidRDefault="00F442F1" w:rsidP="00233CB7">
            <w:pPr>
              <w:pStyle w:val="af9"/>
              <w:numPr>
                <w:ilvl w:val="0"/>
                <w:numId w:val="198"/>
              </w:numPr>
              <w:tabs>
                <w:tab w:val="left" w:pos="1008"/>
                <w:tab w:val="left" w:pos="5328"/>
                <w:tab w:val="left" w:pos="10604"/>
              </w:tabs>
              <w:contextualSpacing w:val="0"/>
              <w:jc w:val="both"/>
              <w:rPr>
                <w:rFonts w:cs="Arial"/>
                <w:sz w:val="18"/>
                <w:szCs w:val="18"/>
                <w:lang w:val="ru-RU"/>
              </w:rPr>
            </w:pPr>
            <w:r w:rsidRPr="0002681E">
              <w:rPr>
                <w:rFonts w:cs="Arial"/>
                <w:sz w:val="18"/>
                <w:szCs w:val="18"/>
                <w:lang w:val="ru-RU"/>
              </w:rPr>
              <w:t xml:space="preserve">Расчёты нагрузок, демонстрирующих пригодность </w:t>
            </w:r>
            <w:proofErr w:type="gramStart"/>
            <w:r w:rsidRPr="0002681E">
              <w:rPr>
                <w:rFonts w:cs="Arial"/>
                <w:sz w:val="18"/>
                <w:szCs w:val="18"/>
                <w:lang w:val="ru-RU"/>
              </w:rPr>
              <w:t>использования  всех</w:t>
            </w:r>
            <w:proofErr w:type="gramEnd"/>
            <w:r w:rsidRPr="0002681E">
              <w:rPr>
                <w:rFonts w:cs="Arial"/>
                <w:sz w:val="18"/>
                <w:szCs w:val="18"/>
                <w:lang w:val="ru-RU"/>
              </w:rPr>
              <w:t xml:space="preserve"> элементов оборудования;</w:t>
            </w:r>
          </w:p>
          <w:p w14:paraId="03900BAC" w14:textId="77777777" w:rsidR="00F442F1" w:rsidRPr="0002681E" w:rsidRDefault="00F442F1" w:rsidP="00233CB7">
            <w:pPr>
              <w:ind w:left="615" w:hanging="615"/>
              <w:rPr>
                <w:rFonts w:cs="Arial"/>
                <w:sz w:val="18"/>
                <w:szCs w:val="18"/>
                <w:lang w:val="ru-RU"/>
              </w:rPr>
            </w:pPr>
          </w:p>
        </w:tc>
      </w:tr>
      <w:tr w:rsidR="00F442F1" w:rsidRPr="0097535F" w14:paraId="6589F355" w14:textId="77777777" w:rsidTr="00757A75">
        <w:tc>
          <w:tcPr>
            <w:tcW w:w="8964" w:type="dxa"/>
          </w:tcPr>
          <w:p w14:paraId="4226CCC2" w14:textId="4ED0A717" w:rsidR="00F442F1" w:rsidRPr="0002681E" w:rsidRDefault="00F442F1" w:rsidP="00233CB7">
            <w:pPr>
              <w:pStyle w:val="af9"/>
              <w:numPr>
                <w:ilvl w:val="0"/>
                <w:numId w:val="198"/>
              </w:numPr>
              <w:tabs>
                <w:tab w:val="left" w:pos="1008"/>
                <w:tab w:val="left" w:pos="5328"/>
                <w:tab w:val="left" w:pos="10604"/>
              </w:tabs>
              <w:contextualSpacing w:val="0"/>
              <w:jc w:val="both"/>
              <w:rPr>
                <w:rFonts w:cs="Arial"/>
                <w:sz w:val="18"/>
                <w:szCs w:val="18"/>
                <w:lang w:val="ru-RU"/>
              </w:rPr>
            </w:pPr>
            <w:r w:rsidRPr="0002681E">
              <w:rPr>
                <w:rFonts w:cs="Arial"/>
                <w:sz w:val="18"/>
                <w:szCs w:val="18"/>
                <w:lang w:val="ru-RU"/>
              </w:rPr>
              <w:t xml:space="preserve">Вся </w:t>
            </w:r>
            <w:proofErr w:type="spellStart"/>
            <w:r w:rsidRPr="00757A75">
              <w:rPr>
                <w:rFonts w:cs="Arial"/>
                <w:sz w:val="18"/>
                <w:szCs w:val="18"/>
                <w:lang w:val="de-DE"/>
              </w:rPr>
              <w:t>разрешительная</w:t>
            </w:r>
            <w:proofErr w:type="spellEnd"/>
            <w:r w:rsidRPr="0002681E">
              <w:rPr>
                <w:rFonts w:cs="Arial"/>
                <w:sz w:val="18"/>
                <w:szCs w:val="18"/>
                <w:lang w:val="ru-RU"/>
              </w:rPr>
              <w:t xml:space="preserve"> документация по фактически используемому оборудованию (паспорта, сертификаты соответствия, схемы, инструкции по эксплуатации, акты проверок и опрессовок и т.д.). ПОДРЯДЧИК должен вести журналы планово-профилактического ремонта (ППР) по всем видам оборудования.</w:t>
            </w:r>
          </w:p>
        </w:tc>
      </w:tr>
      <w:tr w:rsidR="00F442F1" w:rsidRPr="0097535F" w14:paraId="32BC6015" w14:textId="77777777" w:rsidTr="00757A75">
        <w:tc>
          <w:tcPr>
            <w:tcW w:w="8964" w:type="dxa"/>
          </w:tcPr>
          <w:p w14:paraId="33A9F47C" w14:textId="77777777" w:rsidR="00F442F1" w:rsidRPr="003D0224" w:rsidRDefault="00F442F1" w:rsidP="00233CB7">
            <w:pPr>
              <w:pStyle w:val="InsideAddress"/>
              <w:widowControl/>
              <w:numPr>
                <w:ilvl w:val="0"/>
                <w:numId w:val="198"/>
              </w:numPr>
              <w:tabs>
                <w:tab w:val="clear" w:pos="578"/>
              </w:tabs>
              <w:spacing w:line="240" w:lineRule="exact"/>
              <w:rPr>
                <w:rFonts w:cs="Arial"/>
                <w:sz w:val="18"/>
                <w:szCs w:val="18"/>
                <w:lang w:val="ru-RU"/>
              </w:rPr>
            </w:pPr>
            <w:r w:rsidRPr="003D0224">
              <w:rPr>
                <w:rFonts w:cs="Arial"/>
                <w:sz w:val="18"/>
                <w:szCs w:val="18"/>
                <w:lang w:val="ru-RU"/>
              </w:rPr>
              <w:lastRenderedPageBreak/>
              <w:t xml:space="preserve">Вся исполнительная документация по подъемному оборудованию, включая схемы электрооборудования; </w:t>
            </w:r>
          </w:p>
          <w:p w14:paraId="1A150062" w14:textId="77777777" w:rsidR="00F442F1" w:rsidRPr="003D0224" w:rsidRDefault="00F442F1" w:rsidP="00233CB7">
            <w:pPr>
              <w:ind w:left="615" w:hanging="615"/>
              <w:rPr>
                <w:rFonts w:cs="Arial"/>
                <w:sz w:val="18"/>
                <w:szCs w:val="18"/>
                <w:lang w:val="ru-RU"/>
              </w:rPr>
            </w:pPr>
          </w:p>
        </w:tc>
      </w:tr>
      <w:tr w:rsidR="00F442F1" w:rsidRPr="0097535F" w14:paraId="386A5427" w14:textId="77777777" w:rsidTr="00757A75">
        <w:tc>
          <w:tcPr>
            <w:tcW w:w="8964" w:type="dxa"/>
          </w:tcPr>
          <w:p w14:paraId="16D242F5" w14:textId="77777777" w:rsidR="00F442F1" w:rsidRPr="003D0224" w:rsidRDefault="00F442F1" w:rsidP="00233CB7">
            <w:pPr>
              <w:pStyle w:val="af9"/>
              <w:numPr>
                <w:ilvl w:val="0"/>
                <w:numId w:val="198"/>
              </w:numPr>
              <w:spacing w:line="240" w:lineRule="exact"/>
              <w:contextualSpacing w:val="0"/>
              <w:jc w:val="both"/>
              <w:rPr>
                <w:rFonts w:cs="Arial"/>
                <w:sz w:val="18"/>
                <w:szCs w:val="18"/>
                <w:lang w:val="ru-RU"/>
              </w:rPr>
            </w:pPr>
            <w:r w:rsidRPr="003D0224">
              <w:rPr>
                <w:rFonts w:cs="Arial"/>
                <w:sz w:val="18"/>
                <w:szCs w:val="18"/>
                <w:lang w:val="ru-RU"/>
              </w:rPr>
              <w:t>Сертификаты безопасности на все химреагенты, поставляемые ПОДРЯДЧИКОМ.</w:t>
            </w:r>
          </w:p>
          <w:p w14:paraId="1B5F7724" w14:textId="77777777" w:rsidR="00F442F1" w:rsidRPr="003D0224" w:rsidRDefault="00F442F1" w:rsidP="00233CB7">
            <w:pPr>
              <w:ind w:left="615" w:hanging="615"/>
              <w:rPr>
                <w:rFonts w:cs="Arial"/>
                <w:sz w:val="18"/>
                <w:szCs w:val="18"/>
                <w:lang w:val="ru-RU"/>
              </w:rPr>
            </w:pPr>
          </w:p>
        </w:tc>
      </w:tr>
      <w:tr w:rsidR="00F442F1" w:rsidRPr="000B5FFA" w14:paraId="21F44EFF" w14:textId="77777777" w:rsidTr="00757A75">
        <w:tc>
          <w:tcPr>
            <w:tcW w:w="8964" w:type="dxa"/>
          </w:tcPr>
          <w:p w14:paraId="30254C7E" w14:textId="3C312C97" w:rsidR="00F442F1" w:rsidRPr="000B5FFA" w:rsidRDefault="00F442F1" w:rsidP="00233CB7">
            <w:pPr>
              <w:pStyle w:val="Heading2E"/>
              <w:numPr>
                <w:ilvl w:val="0"/>
                <w:numId w:val="194"/>
              </w:numPr>
              <w:ind w:left="328" w:hanging="328"/>
              <w:jc w:val="both"/>
              <w:rPr>
                <w:rFonts w:cs="Arial"/>
                <w:szCs w:val="18"/>
                <w:lang w:val="fr-FR"/>
              </w:rPr>
            </w:pPr>
            <w:bookmarkStart w:id="190" w:name="_Toc350860604"/>
            <w:bookmarkStart w:id="191" w:name="_Toc396211410"/>
            <w:bookmarkStart w:id="192" w:name="_Toc468278028"/>
            <w:bookmarkStart w:id="193" w:name="_Toc97209694"/>
            <w:r w:rsidRPr="000B5FFA">
              <w:rPr>
                <w:rFonts w:cs="Arial"/>
                <w:szCs w:val="18"/>
                <w:lang w:val="fr-FR"/>
              </w:rPr>
              <w:t>СТАТЬЯ 4 - ОБЯЗАТЕЛЬСТВА КОМПАНИИ</w:t>
            </w:r>
            <w:bookmarkEnd w:id="190"/>
            <w:bookmarkEnd w:id="191"/>
            <w:bookmarkEnd w:id="192"/>
            <w:bookmarkEnd w:id="193"/>
          </w:p>
        </w:tc>
      </w:tr>
      <w:tr w:rsidR="00F442F1" w:rsidRPr="000B5FFA" w14:paraId="7B849258" w14:textId="77777777" w:rsidTr="00757A75">
        <w:tc>
          <w:tcPr>
            <w:tcW w:w="8964" w:type="dxa"/>
          </w:tcPr>
          <w:p w14:paraId="48DDAEB8" w14:textId="28D4C802" w:rsidR="00F442F1" w:rsidRPr="000B5FFA" w:rsidRDefault="00F442F1" w:rsidP="00233CB7">
            <w:pPr>
              <w:pStyle w:val="Heading2E"/>
              <w:numPr>
                <w:ilvl w:val="0"/>
                <w:numId w:val="194"/>
              </w:numPr>
              <w:ind w:left="328" w:hanging="328"/>
              <w:jc w:val="both"/>
              <w:rPr>
                <w:rFonts w:cs="Arial"/>
                <w:szCs w:val="18"/>
                <w:lang w:val="fr-FR"/>
              </w:rPr>
            </w:pPr>
            <w:bookmarkStart w:id="194" w:name="_Toc350860606"/>
            <w:bookmarkStart w:id="195" w:name="_Toc396211412"/>
            <w:bookmarkStart w:id="196" w:name="_Toc97209696"/>
            <w:r w:rsidRPr="000B5FFA">
              <w:rPr>
                <w:rFonts w:cs="Arial"/>
                <w:szCs w:val="18"/>
                <w:lang w:val="fr-FR"/>
              </w:rPr>
              <w:t>Общие положения</w:t>
            </w:r>
            <w:bookmarkEnd w:id="194"/>
            <w:bookmarkEnd w:id="195"/>
            <w:bookmarkEnd w:id="196"/>
          </w:p>
        </w:tc>
      </w:tr>
      <w:tr w:rsidR="00F442F1" w:rsidRPr="0097535F" w14:paraId="5A1DD4D0" w14:textId="77777777" w:rsidTr="00757A75">
        <w:tc>
          <w:tcPr>
            <w:tcW w:w="8964" w:type="dxa"/>
          </w:tcPr>
          <w:p w14:paraId="20AE4F1D"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КОМПАНИЯ должна предоставить оборудование, материалы, персонал, технические средства, землю, расходные материалы и услуги, указанные в настоящей Статье 4, своими силами и за свой счет, когда это будет необходимо ПОДРЯДЧИКУ, начиная с ДАТЫ НАЧАЛА РАБОТ по ДОГОВОРУ.</w:t>
            </w:r>
          </w:p>
        </w:tc>
      </w:tr>
      <w:tr w:rsidR="00F442F1" w:rsidRPr="0097535F" w14:paraId="293479AA" w14:textId="77777777" w:rsidTr="00757A75">
        <w:tc>
          <w:tcPr>
            <w:tcW w:w="8964" w:type="dxa"/>
          </w:tcPr>
          <w:p w14:paraId="797C1B69" w14:textId="34874522" w:rsidR="00F442F1" w:rsidRPr="003D0224" w:rsidRDefault="00F442F1" w:rsidP="00233CB7">
            <w:pPr>
              <w:pStyle w:val="Heading2E"/>
              <w:numPr>
                <w:ilvl w:val="0"/>
                <w:numId w:val="194"/>
              </w:numPr>
              <w:ind w:left="470" w:hanging="426"/>
              <w:jc w:val="both"/>
              <w:rPr>
                <w:rFonts w:cs="Arial"/>
                <w:szCs w:val="18"/>
                <w:lang w:val="ru-RU"/>
              </w:rPr>
            </w:pPr>
            <w:bookmarkStart w:id="197" w:name="_Toc350860614"/>
            <w:bookmarkStart w:id="198" w:name="_Toc396211414"/>
            <w:bookmarkStart w:id="199" w:name="_Toc97209698"/>
            <w:r w:rsidRPr="003D0224">
              <w:rPr>
                <w:rFonts w:cs="Arial"/>
                <w:szCs w:val="18"/>
                <w:lang w:val="ru-RU"/>
              </w:rPr>
              <w:t>РАБОЧИЕ ПЛОЩАДКИ и Подъездные Дороги</w:t>
            </w:r>
            <w:bookmarkEnd w:id="197"/>
            <w:bookmarkEnd w:id="198"/>
            <w:bookmarkEnd w:id="199"/>
          </w:p>
        </w:tc>
      </w:tr>
      <w:tr w:rsidR="00F442F1" w:rsidRPr="0097535F" w14:paraId="1B58F661" w14:textId="77777777" w:rsidTr="00757A75">
        <w:tc>
          <w:tcPr>
            <w:tcW w:w="8964" w:type="dxa"/>
          </w:tcPr>
          <w:p w14:paraId="0676EC6E"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КОМПАНИЯ должна обеспечить проектирование, строительство и техническое обслуживание РАБОЧИХ ПЛОЩАДОК и подъездных дорог от дорог общего назначения к РАБОЧИМ ПЛОЩАДКАМ и источникам подачи воды. КОМПАНИЯ также должна обеспечить проектирование, строительство и техническое обслуживание водяных амбаров и амбаров для хранения отходов, емкостей для бурового шлама, устьевых шахт, точек водозабора и лагерных площадок. КОМПАНИЯ должна предоставить все права на прокладку, разрешения либо нормативные утверждения, необходимые для доступа к землям, используемых для указанных выше объектов.</w:t>
            </w:r>
          </w:p>
        </w:tc>
      </w:tr>
      <w:tr w:rsidR="00F442F1" w:rsidRPr="0097535F" w14:paraId="3C065408" w14:textId="77777777" w:rsidTr="00757A75">
        <w:tc>
          <w:tcPr>
            <w:tcW w:w="8964" w:type="dxa"/>
          </w:tcPr>
          <w:p w14:paraId="05AF1265"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должен внедрять процедуры для предупреждения случаев разлива  нефти и  горюче-смазочных материалов и должен незамедлительно зачищать разливы в пределах РАБОЧЕЙ ПЛОЩАДКИ в соответствии со Статьей «Разливы нефти и горюче-смазочных материалов»,  Раздела 6 «ОЗОТОБОС».</w:t>
            </w:r>
          </w:p>
          <w:p w14:paraId="28616903"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несет ответственность за РАБОЧУЮ ПЛОЩАДКУ, переданную ему по акту.</w:t>
            </w:r>
          </w:p>
        </w:tc>
      </w:tr>
      <w:tr w:rsidR="00F442F1" w:rsidRPr="000B5FFA" w14:paraId="76886457" w14:textId="77777777" w:rsidTr="00757A75">
        <w:tc>
          <w:tcPr>
            <w:tcW w:w="8964" w:type="dxa"/>
          </w:tcPr>
          <w:p w14:paraId="7FD3AC5D" w14:textId="52C88D11" w:rsidR="00F442F1" w:rsidRPr="000B5FFA" w:rsidRDefault="00F442F1" w:rsidP="00233CB7">
            <w:pPr>
              <w:pStyle w:val="Heading2E"/>
              <w:numPr>
                <w:ilvl w:val="0"/>
                <w:numId w:val="194"/>
              </w:numPr>
              <w:ind w:left="470" w:hanging="426"/>
              <w:jc w:val="both"/>
              <w:rPr>
                <w:rFonts w:cs="Arial"/>
                <w:szCs w:val="18"/>
                <w:lang w:val="fr-FR"/>
              </w:rPr>
            </w:pPr>
            <w:bookmarkStart w:id="200" w:name="_Toc350860616"/>
            <w:bookmarkStart w:id="201" w:name="_Toc396211416"/>
            <w:bookmarkStart w:id="202" w:name="_Toc97209700"/>
            <w:r w:rsidRPr="000B5FFA">
              <w:rPr>
                <w:rFonts w:cs="Arial"/>
                <w:szCs w:val="18"/>
                <w:lang w:val="fr-FR"/>
              </w:rPr>
              <w:t>Земля</w:t>
            </w:r>
            <w:bookmarkEnd w:id="200"/>
            <w:bookmarkEnd w:id="201"/>
            <w:bookmarkEnd w:id="202"/>
          </w:p>
        </w:tc>
      </w:tr>
      <w:tr w:rsidR="00F442F1" w:rsidRPr="000B5FFA" w14:paraId="369D549F" w14:textId="77777777" w:rsidTr="00757A75">
        <w:tc>
          <w:tcPr>
            <w:tcW w:w="8964" w:type="dxa"/>
          </w:tcPr>
          <w:p w14:paraId="3162CE9E"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КОМПАНИЯ должна предоставить ПОДРЯДЧИКУ землю, необходимую для размещения объектов, включая землю для лагерных сооружений, если это потребуется для производства РАБОТ. По завершении ДОГОВОРА, ПОДРЯДЧИК должен осуществить демобилизацию, вывезти все технические средства и передать землю КОМПАНИИ, если это не согласовано с КОМПАНИЕЙ иначе.</w:t>
            </w:r>
          </w:p>
        </w:tc>
      </w:tr>
      <w:tr w:rsidR="00F442F1" w:rsidRPr="0097535F" w14:paraId="1216AE7A" w14:textId="77777777" w:rsidTr="00757A75">
        <w:tc>
          <w:tcPr>
            <w:tcW w:w="8964" w:type="dxa"/>
            <w:shd w:val="clear" w:color="auto" w:fill="auto"/>
          </w:tcPr>
          <w:p w14:paraId="1D1A3958" w14:textId="5400B1B4" w:rsidR="00F442F1" w:rsidRPr="003D0224" w:rsidRDefault="00F442F1" w:rsidP="00233CB7">
            <w:pPr>
              <w:pStyle w:val="Heading2E"/>
              <w:numPr>
                <w:ilvl w:val="0"/>
                <w:numId w:val="194"/>
              </w:numPr>
              <w:ind w:left="470" w:hanging="426"/>
              <w:jc w:val="both"/>
              <w:rPr>
                <w:rFonts w:cs="Arial"/>
                <w:szCs w:val="18"/>
                <w:lang w:val="ru-RU"/>
              </w:rPr>
            </w:pPr>
            <w:bookmarkStart w:id="203" w:name="_Toc350860610"/>
            <w:bookmarkStart w:id="204" w:name="_Toc396211418"/>
            <w:bookmarkStart w:id="205" w:name="_Toc97209702"/>
            <w:r w:rsidRPr="003D0224">
              <w:rPr>
                <w:rFonts w:cs="Arial"/>
                <w:szCs w:val="18"/>
                <w:lang w:val="ru-RU"/>
              </w:rPr>
              <w:t>Отвод хозяйственно-бытовых сточных вод</w:t>
            </w:r>
            <w:bookmarkEnd w:id="203"/>
            <w:bookmarkEnd w:id="204"/>
            <w:bookmarkEnd w:id="205"/>
          </w:p>
        </w:tc>
      </w:tr>
      <w:tr w:rsidR="00F442F1" w:rsidRPr="0097535F" w14:paraId="1F516171" w14:textId="77777777" w:rsidTr="00757A75">
        <w:tc>
          <w:tcPr>
            <w:tcW w:w="8964" w:type="dxa"/>
            <w:shd w:val="clear" w:color="auto" w:fill="auto"/>
          </w:tcPr>
          <w:p w14:paraId="540A043C"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КОМПАНИЯ предоставляет ПОДРЯДЧИКУ септики для подключения сбора хозяйственно-бытовых сточных вод.</w:t>
            </w:r>
          </w:p>
        </w:tc>
      </w:tr>
      <w:tr w:rsidR="00F442F1" w:rsidRPr="000B5FFA" w14:paraId="30F338CA" w14:textId="77777777" w:rsidTr="00757A75">
        <w:tc>
          <w:tcPr>
            <w:tcW w:w="8964" w:type="dxa"/>
          </w:tcPr>
          <w:p w14:paraId="6927A509" w14:textId="7D625FA9" w:rsidR="00F442F1" w:rsidRPr="000B5FFA" w:rsidRDefault="00F442F1" w:rsidP="00233CB7">
            <w:pPr>
              <w:pStyle w:val="Heading2E"/>
              <w:numPr>
                <w:ilvl w:val="0"/>
                <w:numId w:val="194"/>
              </w:numPr>
              <w:ind w:left="470" w:hanging="426"/>
              <w:jc w:val="both"/>
              <w:rPr>
                <w:rFonts w:cs="Arial"/>
                <w:szCs w:val="18"/>
                <w:lang w:val="fr-FR"/>
              </w:rPr>
            </w:pPr>
            <w:bookmarkStart w:id="206" w:name="_Toc350860612"/>
            <w:bookmarkStart w:id="207" w:name="_Toc364863188"/>
            <w:bookmarkStart w:id="208" w:name="_Toc396211420"/>
            <w:bookmarkStart w:id="209" w:name="_Toc97209704"/>
            <w:r w:rsidRPr="000B5FFA">
              <w:rPr>
                <w:rFonts w:cs="Arial"/>
                <w:szCs w:val="18"/>
                <w:lang w:val="fr-FR"/>
              </w:rPr>
              <w:t>Связь и средства связи</w:t>
            </w:r>
            <w:bookmarkEnd w:id="206"/>
            <w:bookmarkEnd w:id="207"/>
            <w:bookmarkEnd w:id="208"/>
            <w:bookmarkEnd w:id="209"/>
          </w:p>
        </w:tc>
      </w:tr>
      <w:tr w:rsidR="00F442F1" w:rsidRPr="000B5FFA" w14:paraId="638E0DD9" w14:textId="77777777" w:rsidTr="00757A75">
        <w:tc>
          <w:tcPr>
            <w:tcW w:w="8964" w:type="dxa"/>
          </w:tcPr>
          <w:p w14:paraId="41471F45"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КОМПАНИЯ должна предоставить следующее оборудование связи, услуги и технические средства, как указано ниже, если явно не указано иначе.</w:t>
            </w:r>
          </w:p>
          <w:p w14:paraId="60877EFE"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Использование телефонной/факсимильной линии КОМПАНИИ для передачи речевых и факсимильных сообщений между РАБОЧЕЙ ПЛОЩАДКОЙ, цехом и лагерем и любыми объектами КОМПАНИИ в зоне производства работ.</w:t>
            </w:r>
          </w:p>
          <w:p w14:paraId="491FC9D0"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Использование внутренней системы электронной почты КОМПАНИИ </w:t>
            </w:r>
            <w:proofErr w:type="gramStart"/>
            <w:r w:rsidRPr="000B5FFA">
              <w:rPr>
                <w:rFonts w:cs="Arial"/>
                <w:sz w:val="18"/>
                <w:szCs w:val="18"/>
                <w:lang w:val="ru-RU" w:eastAsia="en-GB"/>
              </w:rPr>
              <w:t>для  связи</w:t>
            </w:r>
            <w:proofErr w:type="gramEnd"/>
            <w:r w:rsidRPr="000B5FFA">
              <w:rPr>
                <w:rFonts w:cs="Arial"/>
                <w:sz w:val="18"/>
                <w:szCs w:val="18"/>
                <w:lang w:val="ru-RU" w:eastAsia="en-GB"/>
              </w:rPr>
              <w:t xml:space="preserve"> между РАБОЧЕЙ ПЛОЩАДКОЙ и любыми объектами КОМПАНИИ в зоне производства работ, когда к ней есть доступ. 1 (один) компьютер для выхода во внутреннюю сеть КОМПАНИИ.</w:t>
            </w:r>
          </w:p>
        </w:tc>
      </w:tr>
      <w:tr w:rsidR="00F442F1" w:rsidRPr="000B5FFA" w14:paraId="3EAF50F1" w14:textId="77777777" w:rsidTr="00757A75">
        <w:tc>
          <w:tcPr>
            <w:tcW w:w="8964" w:type="dxa"/>
          </w:tcPr>
          <w:p w14:paraId="7488C9B6" w14:textId="51933122" w:rsidR="00F442F1" w:rsidRPr="000B5FFA" w:rsidRDefault="00F442F1" w:rsidP="00233CB7">
            <w:pPr>
              <w:pStyle w:val="Heading2E"/>
              <w:numPr>
                <w:ilvl w:val="0"/>
                <w:numId w:val="194"/>
              </w:numPr>
              <w:ind w:left="470" w:hanging="426"/>
              <w:jc w:val="both"/>
              <w:rPr>
                <w:rFonts w:cs="Arial"/>
                <w:szCs w:val="18"/>
                <w:lang w:val="fr-FR"/>
              </w:rPr>
            </w:pPr>
            <w:bookmarkStart w:id="210" w:name="_Toc321410424"/>
            <w:bookmarkStart w:id="211" w:name="_Toc350860618"/>
            <w:bookmarkStart w:id="212" w:name="_Toc396211422"/>
            <w:bookmarkStart w:id="213" w:name="_Toc97209706"/>
            <w:r w:rsidRPr="000B5FFA">
              <w:rPr>
                <w:rFonts w:cs="Arial"/>
                <w:szCs w:val="18"/>
                <w:lang w:val="fr-FR"/>
              </w:rPr>
              <w:t>Исследование уровней шума</w:t>
            </w:r>
            <w:bookmarkEnd w:id="210"/>
            <w:bookmarkEnd w:id="211"/>
            <w:bookmarkEnd w:id="212"/>
            <w:bookmarkEnd w:id="213"/>
          </w:p>
        </w:tc>
      </w:tr>
      <w:tr w:rsidR="00F442F1" w:rsidRPr="0097535F" w14:paraId="42F01731" w14:textId="77777777" w:rsidTr="00757A75">
        <w:tc>
          <w:tcPr>
            <w:tcW w:w="8964" w:type="dxa"/>
          </w:tcPr>
          <w:p w14:paraId="12E6FFCD"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До ДАТЫ НАЧАЛА РАБОТ КОМПАНИЯ должна будет провести исследования уровней шума на РАБОЧЕЙ ПЛОЩАДКЕ и в буровом лагере. Копия схемы БУРОВОЙ ПЛОЩАДКИ с указанием уровней шумов должна быть доступна для ознакомления на РАБОЧЕЙ ПЛОЩАДКЕ. На этой схеме должны быть указаны максимальные зарегистрированные уровни шума (в </w:t>
            </w:r>
            <w:proofErr w:type="spellStart"/>
            <w:r w:rsidRPr="000B5FFA">
              <w:rPr>
                <w:rFonts w:cs="Arial"/>
                <w:sz w:val="18"/>
                <w:szCs w:val="18"/>
                <w:lang w:val="ru-RU" w:eastAsia="en-GB"/>
              </w:rPr>
              <w:t>Дб</w:t>
            </w:r>
            <w:proofErr w:type="spellEnd"/>
            <w:r w:rsidRPr="000B5FFA">
              <w:rPr>
                <w:rFonts w:cs="Arial"/>
                <w:sz w:val="18"/>
                <w:szCs w:val="18"/>
                <w:lang w:val="ru-RU" w:eastAsia="en-GB"/>
              </w:rPr>
              <w:t xml:space="preserve">), уровни шума, зарегистрированные на расстоянии 1,0м от источников шума (или защитных кожухов, уровни шума на всех рабочих местах и все зоны </w:t>
            </w:r>
            <w:proofErr w:type="gramStart"/>
            <w:r w:rsidRPr="000B5FFA">
              <w:rPr>
                <w:rFonts w:cs="Arial"/>
                <w:sz w:val="18"/>
                <w:szCs w:val="18"/>
                <w:lang w:val="ru-RU" w:eastAsia="en-GB"/>
              </w:rPr>
              <w:t>РАБОЧЕЙ ПЛОЩАДКИ</w:t>
            </w:r>
            <w:proofErr w:type="gramEnd"/>
            <w:r w:rsidRPr="000B5FFA">
              <w:rPr>
                <w:rFonts w:cs="Arial"/>
                <w:sz w:val="18"/>
                <w:szCs w:val="18"/>
                <w:lang w:val="ru-RU" w:eastAsia="en-GB"/>
              </w:rPr>
              <w:t xml:space="preserve"> в которых уровень шума превышает 85 </w:t>
            </w:r>
            <w:proofErr w:type="spellStart"/>
            <w:r w:rsidRPr="000B5FFA">
              <w:rPr>
                <w:rFonts w:cs="Arial"/>
                <w:sz w:val="18"/>
                <w:szCs w:val="18"/>
                <w:lang w:val="ru-RU" w:eastAsia="en-GB"/>
              </w:rPr>
              <w:t>Дб</w:t>
            </w:r>
            <w:proofErr w:type="spellEnd"/>
            <w:r w:rsidRPr="000B5FFA">
              <w:rPr>
                <w:rFonts w:cs="Arial"/>
                <w:sz w:val="18"/>
                <w:szCs w:val="18"/>
                <w:lang w:val="ru-RU" w:eastAsia="en-GB"/>
              </w:rPr>
              <w:t>(А). Определение уровней шума в жилых и офисных помещениях должно производиться при включенных кондиционерах / обогревателях. Результаты исследований должны быть переданы ПОДРЯДЧИКУ до ДАТЫ НАЧАЛА РАБОТ.</w:t>
            </w:r>
          </w:p>
        </w:tc>
      </w:tr>
      <w:tr w:rsidR="00F442F1" w:rsidRPr="000B5FFA" w14:paraId="519ED4A6" w14:textId="77777777" w:rsidTr="00757A75">
        <w:tc>
          <w:tcPr>
            <w:tcW w:w="8964" w:type="dxa"/>
          </w:tcPr>
          <w:p w14:paraId="67E830A3" w14:textId="0C1DE40A" w:rsidR="00F442F1" w:rsidRPr="000B5FFA" w:rsidRDefault="00F442F1" w:rsidP="00233CB7">
            <w:pPr>
              <w:pStyle w:val="Heading2E"/>
              <w:numPr>
                <w:ilvl w:val="0"/>
                <w:numId w:val="194"/>
              </w:numPr>
              <w:ind w:left="470" w:hanging="426"/>
              <w:jc w:val="both"/>
              <w:rPr>
                <w:rFonts w:cs="Arial"/>
                <w:szCs w:val="18"/>
                <w:lang w:val="fr-FR"/>
              </w:rPr>
            </w:pPr>
            <w:bookmarkStart w:id="214" w:name="_Toc350860620"/>
            <w:bookmarkStart w:id="215" w:name="_Toc396211424"/>
            <w:bookmarkStart w:id="216" w:name="_Toc97209708"/>
            <w:r w:rsidRPr="000B5FFA">
              <w:rPr>
                <w:rFonts w:cs="Arial"/>
                <w:szCs w:val="18"/>
                <w:lang w:val="fr-FR"/>
              </w:rPr>
              <w:t>Сбор и Утилизация Отходов</w:t>
            </w:r>
            <w:bookmarkEnd w:id="214"/>
            <w:bookmarkEnd w:id="215"/>
            <w:bookmarkEnd w:id="216"/>
          </w:p>
        </w:tc>
      </w:tr>
      <w:tr w:rsidR="00F442F1" w:rsidRPr="0097535F" w14:paraId="0C937EF8" w14:textId="77777777" w:rsidTr="00757A75">
        <w:tc>
          <w:tcPr>
            <w:tcW w:w="8964" w:type="dxa"/>
          </w:tcPr>
          <w:p w14:paraId="18AEFFAE"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ПОДРЯДЧИК обеспечивает сортировку и раздельное хранение отходов, накапливаемых в результате его производственной деятельности и его жизнедеятельности, в соответствии с классом опасности и свойствами отходов. КОМПАНИЯ осуществляет транспортировку и утилизацию всех отходов ПОДРЯДЧИКА, предварительно согласованных с КОМПАНИЕЙ для размещения на Полигоне КОМПАНИИ и передаваемых КОМПАНИИ для обезвреживания. Отходы </w:t>
            </w:r>
            <w:r w:rsidRPr="000B5FFA">
              <w:rPr>
                <w:rFonts w:cs="Arial"/>
                <w:sz w:val="18"/>
                <w:szCs w:val="18"/>
                <w:lang w:val="ru-RU" w:eastAsia="en-GB"/>
              </w:rPr>
              <w:lastRenderedPageBreak/>
              <w:t>ПОДРЯДЧИКА, которые не могут быть транспортированы и утилизированы КОМПАНИЕЙ, должны быть транспортированы и утилизированы ПОДРЯДЧИКОМ своими силами и за свой счет.</w:t>
            </w:r>
          </w:p>
        </w:tc>
      </w:tr>
      <w:tr w:rsidR="00F442F1" w:rsidRPr="0097535F" w14:paraId="4458C5A0" w14:textId="77777777" w:rsidTr="00757A75">
        <w:tc>
          <w:tcPr>
            <w:tcW w:w="8964" w:type="dxa"/>
          </w:tcPr>
          <w:p w14:paraId="2B06F103"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lastRenderedPageBreak/>
              <w:t xml:space="preserve">Также КОМПАНИЯ осуществляет транспортировку нефтесодержащих отходов (гель, </w:t>
            </w:r>
            <w:proofErr w:type="spellStart"/>
            <w:r w:rsidRPr="000B5FFA">
              <w:rPr>
                <w:rFonts w:cs="Arial"/>
                <w:sz w:val="18"/>
                <w:szCs w:val="18"/>
                <w:lang w:val="ru-RU" w:eastAsia="en-GB"/>
              </w:rPr>
              <w:t>проппант</w:t>
            </w:r>
            <w:proofErr w:type="spellEnd"/>
            <w:r w:rsidRPr="000B5FFA">
              <w:rPr>
                <w:rFonts w:cs="Arial"/>
                <w:sz w:val="18"/>
                <w:szCs w:val="18"/>
                <w:lang w:val="ru-RU" w:eastAsia="en-GB"/>
              </w:rPr>
              <w:t xml:space="preserve">, шлам нефтяных парафинов, </w:t>
            </w:r>
            <w:proofErr w:type="spellStart"/>
            <w:r w:rsidRPr="000B5FFA">
              <w:rPr>
                <w:rFonts w:cs="Arial"/>
                <w:sz w:val="18"/>
                <w:szCs w:val="18"/>
                <w:lang w:val="ru-RU" w:eastAsia="en-GB"/>
              </w:rPr>
              <w:t>замазученный</w:t>
            </w:r>
            <w:proofErr w:type="spellEnd"/>
            <w:r w:rsidRPr="000B5FFA">
              <w:rPr>
                <w:rFonts w:cs="Arial"/>
                <w:sz w:val="18"/>
                <w:szCs w:val="18"/>
                <w:lang w:val="ru-RU" w:eastAsia="en-GB"/>
              </w:rPr>
              <w:t xml:space="preserve"> песок) на Полигон КОМПАНИИ с целью утилизации.</w:t>
            </w:r>
          </w:p>
        </w:tc>
      </w:tr>
      <w:tr w:rsidR="00F442F1" w:rsidRPr="0097535F" w14:paraId="2D08FF02" w14:textId="77777777" w:rsidTr="00757A75">
        <w:tc>
          <w:tcPr>
            <w:tcW w:w="8964" w:type="dxa"/>
          </w:tcPr>
          <w:p w14:paraId="5F8C864C" w14:textId="77777777" w:rsidR="00F442F1" w:rsidRPr="00C32DF1" w:rsidRDefault="00F442F1" w:rsidP="00233CB7">
            <w:pPr>
              <w:pStyle w:val="a5"/>
              <w:ind w:left="386" w:right="34" w:firstLine="0"/>
              <w:rPr>
                <w:rFonts w:cs="Arial"/>
                <w:sz w:val="18"/>
                <w:szCs w:val="18"/>
                <w:lang w:val="ru-RU"/>
              </w:rPr>
            </w:pPr>
            <w:r w:rsidRPr="00C32DF1">
              <w:rPr>
                <w:rFonts w:cs="Arial"/>
                <w:sz w:val="18"/>
                <w:szCs w:val="18"/>
                <w:lang w:val="ru-RU" w:eastAsia="en-GB"/>
              </w:rPr>
              <w:t>КОМПАНИЯ явля</w:t>
            </w:r>
            <w:r>
              <w:rPr>
                <w:rFonts w:cs="Arial"/>
                <w:sz w:val="18"/>
                <w:szCs w:val="18"/>
                <w:lang w:val="ru-RU" w:eastAsia="en-GB"/>
              </w:rPr>
              <w:t>ется</w:t>
            </w:r>
            <w:r w:rsidRPr="00C32DF1">
              <w:rPr>
                <w:rFonts w:cs="Arial"/>
                <w:sz w:val="18"/>
                <w:szCs w:val="18"/>
                <w:lang w:val="ru-RU" w:eastAsia="en-GB"/>
              </w:rPr>
              <w:t xml:space="preserve"> собственником твердых </w:t>
            </w:r>
            <w:proofErr w:type="spellStart"/>
            <w:r w:rsidRPr="00C32DF1">
              <w:rPr>
                <w:rFonts w:cs="Arial"/>
                <w:sz w:val="18"/>
                <w:szCs w:val="18"/>
                <w:lang w:val="ru-RU" w:eastAsia="en-GB"/>
              </w:rPr>
              <w:t>коммуниальных</w:t>
            </w:r>
            <w:proofErr w:type="spellEnd"/>
            <w:r w:rsidRPr="00C32DF1">
              <w:rPr>
                <w:rFonts w:cs="Arial"/>
                <w:sz w:val="18"/>
                <w:szCs w:val="18"/>
                <w:lang w:val="ru-RU" w:eastAsia="en-GB"/>
              </w:rPr>
              <w:t xml:space="preserve"> отходов (ТКО), образующихся в результате жизнедеятельности ПЕРСОНАЛА ПОДРЯДЧИКА, выполняющего РАБОТЫ по настоящему ДОГОВОРУ на территории </w:t>
            </w:r>
            <w:proofErr w:type="spellStart"/>
            <w:r w:rsidRPr="00C32DF1">
              <w:rPr>
                <w:rFonts w:cs="Arial"/>
                <w:sz w:val="18"/>
                <w:szCs w:val="18"/>
                <w:lang w:val="ru-RU" w:eastAsia="en-GB"/>
              </w:rPr>
              <w:t>Салымской</w:t>
            </w:r>
            <w:proofErr w:type="spellEnd"/>
            <w:r w:rsidRPr="00C32DF1">
              <w:rPr>
                <w:rFonts w:cs="Arial"/>
                <w:sz w:val="18"/>
                <w:szCs w:val="18"/>
                <w:lang w:val="ru-RU" w:eastAsia="en-GB"/>
              </w:rPr>
              <w:t xml:space="preserve"> группы месторождений. ПОДРЯДЧИК обязан организовать сортировку и раздельное накопление ТКО. КОМПАНИЯ осуществляет вывоз и размещение ТКО</w:t>
            </w:r>
            <w:r>
              <w:rPr>
                <w:rFonts w:cs="Arial"/>
                <w:sz w:val="18"/>
                <w:szCs w:val="18"/>
                <w:lang w:val="ru-RU" w:eastAsia="en-GB"/>
              </w:rPr>
              <w:t>.</w:t>
            </w:r>
            <w:r w:rsidRPr="00C32DF1">
              <w:rPr>
                <w:rFonts w:cs="Arial"/>
                <w:sz w:val="18"/>
                <w:szCs w:val="18"/>
                <w:lang w:val="ru-RU"/>
              </w:rPr>
              <w:t xml:space="preserve"> </w:t>
            </w:r>
          </w:p>
        </w:tc>
      </w:tr>
      <w:tr w:rsidR="00F442F1" w:rsidRPr="000B5FFA" w14:paraId="7FE271C4" w14:textId="77777777" w:rsidTr="00757A75">
        <w:tc>
          <w:tcPr>
            <w:tcW w:w="8964" w:type="dxa"/>
          </w:tcPr>
          <w:p w14:paraId="1F4046A2" w14:textId="360B84DD" w:rsidR="00F442F1" w:rsidRPr="000B5FFA" w:rsidRDefault="00F442F1" w:rsidP="00233CB7">
            <w:pPr>
              <w:pStyle w:val="Heading2E"/>
              <w:numPr>
                <w:ilvl w:val="0"/>
                <w:numId w:val="194"/>
              </w:numPr>
              <w:ind w:left="470" w:hanging="426"/>
              <w:jc w:val="both"/>
              <w:rPr>
                <w:rFonts w:cs="Arial"/>
                <w:szCs w:val="18"/>
                <w:lang w:val="fr-FR"/>
              </w:rPr>
            </w:pPr>
            <w:bookmarkStart w:id="217" w:name="_Toc396211426"/>
            <w:bookmarkStart w:id="218" w:name="_Toc97209710"/>
            <w:r w:rsidRPr="000B5FFA">
              <w:rPr>
                <w:rFonts w:cs="Arial"/>
                <w:szCs w:val="18"/>
                <w:lang w:val="fr-FR"/>
              </w:rPr>
              <w:t>Первая медицинская помощь</w:t>
            </w:r>
            <w:bookmarkEnd w:id="217"/>
            <w:bookmarkEnd w:id="218"/>
          </w:p>
        </w:tc>
      </w:tr>
      <w:tr w:rsidR="00F442F1" w:rsidRPr="0097535F" w14:paraId="43E65ECA" w14:textId="77777777" w:rsidTr="00757A75">
        <w:tc>
          <w:tcPr>
            <w:tcW w:w="8964" w:type="dxa"/>
          </w:tcPr>
          <w:p w14:paraId="26F2990D"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КОМПАНИЯ оказывает первую медицинскую помощь в зоне производства РАБОТ, в соответствии </w:t>
            </w:r>
            <w:proofErr w:type="gramStart"/>
            <w:r w:rsidRPr="000B5FFA">
              <w:rPr>
                <w:rFonts w:cs="Arial"/>
                <w:sz w:val="18"/>
                <w:szCs w:val="18"/>
                <w:lang w:val="ru-RU" w:eastAsia="en-GB"/>
              </w:rPr>
              <w:t>с  Процедурой</w:t>
            </w:r>
            <w:proofErr w:type="gramEnd"/>
            <w:r w:rsidRPr="000B5FFA">
              <w:rPr>
                <w:rFonts w:cs="Arial"/>
                <w:sz w:val="18"/>
                <w:szCs w:val="18"/>
                <w:lang w:val="ru-RU" w:eastAsia="en-GB"/>
              </w:rPr>
              <w:t xml:space="preserve"> медицинского обслуживания КОМПАНИИ, указанной в РАЗДЕЛЕ 6 «ОЗОТОБОС».</w:t>
            </w:r>
          </w:p>
        </w:tc>
      </w:tr>
      <w:tr w:rsidR="00F442F1" w:rsidRPr="0097535F" w14:paraId="558E0BE9" w14:textId="77777777" w:rsidTr="00757A75">
        <w:tc>
          <w:tcPr>
            <w:tcW w:w="8964" w:type="dxa"/>
          </w:tcPr>
          <w:p w14:paraId="660128FB" w14:textId="22700A67" w:rsidR="00F442F1" w:rsidRPr="003D0224" w:rsidRDefault="00F442F1" w:rsidP="00233CB7">
            <w:pPr>
              <w:pStyle w:val="Heading2E"/>
              <w:numPr>
                <w:ilvl w:val="0"/>
                <w:numId w:val="194"/>
              </w:numPr>
              <w:ind w:left="470" w:hanging="426"/>
              <w:jc w:val="both"/>
              <w:rPr>
                <w:rFonts w:cs="Arial"/>
                <w:szCs w:val="18"/>
                <w:lang w:val="ru-RU"/>
              </w:rPr>
            </w:pPr>
            <w:bookmarkStart w:id="219" w:name="_Toc350860624"/>
            <w:bookmarkStart w:id="220" w:name="_Toc396211428"/>
            <w:bookmarkStart w:id="221" w:name="_Toc97209712"/>
            <w:r w:rsidRPr="003D0224">
              <w:rPr>
                <w:rFonts w:cs="Arial"/>
                <w:szCs w:val="18"/>
                <w:lang w:val="ru-RU"/>
              </w:rPr>
              <w:t>Техническая Вода для бытовых нужд и бурового раствора</w:t>
            </w:r>
            <w:bookmarkEnd w:id="219"/>
            <w:bookmarkEnd w:id="220"/>
            <w:bookmarkEnd w:id="221"/>
          </w:p>
        </w:tc>
      </w:tr>
      <w:tr w:rsidR="00F442F1" w:rsidRPr="0097535F" w14:paraId="59E26977" w14:textId="77777777" w:rsidTr="00757A75">
        <w:tc>
          <w:tcPr>
            <w:tcW w:w="8964" w:type="dxa"/>
          </w:tcPr>
          <w:p w14:paraId="2267C998"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КОМПАНИЯ предоставляет ПОДРЯДЧИКУ техническую воду для технических и промышленных </w:t>
            </w:r>
            <w:proofErr w:type="gramStart"/>
            <w:r w:rsidRPr="000B5FFA">
              <w:rPr>
                <w:rFonts w:cs="Arial"/>
                <w:sz w:val="18"/>
                <w:szCs w:val="18"/>
                <w:lang w:val="ru-RU" w:eastAsia="en-GB"/>
              </w:rPr>
              <w:t>нужд,  а</w:t>
            </w:r>
            <w:proofErr w:type="gramEnd"/>
            <w:r w:rsidRPr="000B5FFA">
              <w:rPr>
                <w:rFonts w:cs="Arial"/>
                <w:sz w:val="18"/>
                <w:szCs w:val="18"/>
                <w:lang w:val="ru-RU" w:eastAsia="en-GB"/>
              </w:rPr>
              <w:t xml:space="preserve"> также доставку </w:t>
            </w:r>
            <w:proofErr w:type="spellStart"/>
            <w:r w:rsidRPr="000B5FFA">
              <w:rPr>
                <w:rFonts w:cs="Arial"/>
                <w:sz w:val="18"/>
                <w:szCs w:val="18"/>
                <w:lang w:val="ru-RU" w:eastAsia="en-GB"/>
              </w:rPr>
              <w:t>тех.воды</w:t>
            </w:r>
            <w:proofErr w:type="spellEnd"/>
            <w:r w:rsidRPr="000B5FFA">
              <w:rPr>
                <w:rFonts w:cs="Arial"/>
                <w:sz w:val="18"/>
                <w:szCs w:val="18"/>
                <w:lang w:val="ru-RU" w:eastAsia="en-GB"/>
              </w:rPr>
              <w:t xml:space="preserve"> в случае необходимости. </w:t>
            </w:r>
          </w:p>
          <w:p w14:paraId="02ADA011"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ведет строгий учет по забору и сбросу воды согласно требованиям Раздела 6 “ОЗОТОБОС”.</w:t>
            </w:r>
          </w:p>
        </w:tc>
      </w:tr>
      <w:tr w:rsidR="00F442F1" w:rsidRPr="000B5FFA" w14:paraId="507814B8" w14:textId="77777777" w:rsidTr="00757A75">
        <w:tc>
          <w:tcPr>
            <w:tcW w:w="8964" w:type="dxa"/>
          </w:tcPr>
          <w:p w14:paraId="17D138AD" w14:textId="490EC369" w:rsidR="00F442F1" w:rsidRPr="000B5FFA" w:rsidRDefault="00F442F1" w:rsidP="00233CB7">
            <w:pPr>
              <w:pStyle w:val="Heading2E"/>
              <w:numPr>
                <w:ilvl w:val="0"/>
                <w:numId w:val="194"/>
              </w:numPr>
              <w:ind w:left="470" w:hanging="426"/>
              <w:jc w:val="both"/>
              <w:rPr>
                <w:rFonts w:cs="Arial"/>
                <w:szCs w:val="18"/>
                <w:lang w:val="fr-FR"/>
              </w:rPr>
            </w:pPr>
            <w:bookmarkStart w:id="222" w:name="_Toc350860626"/>
            <w:bookmarkStart w:id="223" w:name="_Toc396211430"/>
            <w:bookmarkStart w:id="224" w:name="_Toc97209714"/>
            <w:r w:rsidRPr="000B5FFA">
              <w:rPr>
                <w:rFonts w:cs="Arial"/>
                <w:szCs w:val="18"/>
                <w:lang w:val="fr-FR"/>
              </w:rPr>
              <w:t>ПЕРСОНАЛ, Осуществляющий Надзор</w:t>
            </w:r>
            <w:bookmarkEnd w:id="222"/>
            <w:bookmarkEnd w:id="223"/>
            <w:bookmarkEnd w:id="224"/>
          </w:p>
        </w:tc>
      </w:tr>
      <w:tr w:rsidR="00F442F1" w:rsidRPr="0097535F" w14:paraId="14E9AA13" w14:textId="77777777" w:rsidTr="00757A75">
        <w:tc>
          <w:tcPr>
            <w:tcW w:w="8964" w:type="dxa"/>
          </w:tcPr>
          <w:p w14:paraId="3D87919B"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При производстве РАБОТ по </w:t>
            </w:r>
            <w:proofErr w:type="spellStart"/>
            <w:r w:rsidRPr="000B5FFA">
              <w:rPr>
                <w:rFonts w:cs="Arial"/>
                <w:sz w:val="18"/>
                <w:szCs w:val="18"/>
                <w:lang w:val="ru-RU" w:eastAsia="en-GB"/>
              </w:rPr>
              <w:t>зарезке</w:t>
            </w:r>
            <w:proofErr w:type="spellEnd"/>
            <w:r w:rsidRPr="000B5FFA">
              <w:rPr>
                <w:rFonts w:cs="Arial"/>
                <w:sz w:val="18"/>
                <w:szCs w:val="18"/>
                <w:lang w:val="ru-RU" w:eastAsia="en-GB"/>
              </w:rPr>
              <w:t xml:space="preserve"> окна и бурению боковых стволов, КОМПАНИЯ по своему усмотрению предоставляет своего ПРЕДСТАВИТЕЛЯ на РАБОЧЕЙ ПЛОЩАДКЕ. </w:t>
            </w:r>
          </w:p>
        </w:tc>
      </w:tr>
      <w:tr w:rsidR="00F442F1" w:rsidRPr="0097535F" w14:paraId="602532E3" w14:textId="77777777" w:rsidTr="00757A75">
        <w:tc>
          <w:tcPr>
            <w:tcW w:w="8964" w:type="dxa"/>
          </w:tcPr>
          <w:p w14:paraId="0198DB64"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 усмотрению ПРЕДСТАВИТЕЛЯ КОМПАНИИ ПРЕДСТАВИТЕЛЬ КОМПАНИИ НА ПЛОЩАДКЕ может присутствовать на ПЛОЩАДКЕ в период выполнения РАБОТ по МОБИЛИЗАЦИИ / ДЕМОБИЛИЗАЦИИ, Перебазирования буровой с одной кустовой площадки на другую и передвижке с одной скважины на другую.</w:t>
            </w:r>
          </w:p>
        </w:tc>
      </w:tr>
      <w:tr w:rsidR="00F442F1" w:rsidRPr="000B5FFA" w14:paraId="31146199" w14:textId="77777777" w:rsidTr="00757A75">
        <w:tc>
          <w:tcPr>
            <w:tcW w:w="8964" w:type="dxa"/>
          </w:tcPr>
          <w:p w14:paraId="36673977" w14:textId="6E4B0A58" w:rsidR="00F442F1" w:rsidRPr="000B5FFA" w:rsidRDefault="00F442F1" w:rsidP="00233CB7">
            <w:pPr>
              <w:pStyle w:val="Heading2E"/>
              <w:numPr>
                <w:ilvl w:val="0"/>
                <w:numId w:val="194"/>
              </w:numPr>
              <w:ind w:left="470" w:hanging="426"/>
              <w:jc w:val="both"/>
              <w:rPr>
                <w:rFonts w:cs="Arial"/>
                <w:szCs w:val="18"/>
                <w:lang w:val="fr-FR"/>
              </w:rPr>
            </w:pPr>
            <w:bookmarkStart w:id="225" w:name="_Toc350860628"/>
            <w:bookmarkStart w:id="226" w:name="_Toc396211432"/>
            <w:bookmarkStart w:id="227" w:name="_Toc97209716"/>
            <w:r w:rsidRPr="000B5FFA">
              <w:rPr>
                <w:rFonts w:cs="Arial"/>
                <w:szCs w:val="18"/>
                <w:lang w:val="fr-FR"/>
              </w:rPr>
              <w:t>Техника на РАБОЧЕЙ ПЛОЩАДКЕ</w:t>
            </w:r>
            <w:bookmarkEnd w:id="225"/>
            <w:bookmarkEnd w:id="226"/>
            <w:bookmarkEnd w:id="227"/>
          </w:p>
        </w:tc>
      </w:tr>
      <w:tr w:rsidR="00F442F1" w:rsidRPr="0097535F" w14:paraId="1FC0E943" w14:textId="77777777" w:rsidTr="00757A75">
        <w:tc>
          <w:tcPr>
            <w:tcW w:w="8964" w:type="dxa"/>
          </w:tcPr>
          <w:p w14:paraId="3912C29E" w14:textId="77777777" w:rsidR="00F442F1" w:rsidRPr="000B5FFA" w:rsidRDefault="00F442F1" w:rsidP="00233CB7">
            <w:pPr>
              <w:pStyle w:val="a5"/>
              <w:ind w:left="386" w:right="34" w:firstLine="0"/>
              <w:rPr>
                <w:rFonts w:cs="Arial"/>
                <w:sz w:val="18"/>
                <w:szCs w:val="18"/>
                <w:lang w:val="ru-RU" w:eastAsia="en-GB"/>
              </w:rPr>
            </w:pPr>
            <w:r w:rsidRPr="00620E71">
              <w:rPr>
                <w:rFonts w:cs="Arial"/>
                <w:sz w:val="18"/>
                <w:szCs w:val="18"/>
                <w:lang w:val="ru-RU" w:eastAsia="en-GB"/>
              </w:rPr>
              <w:t>Для</w:t>
            </w:r>
            <w:r w:rsidRPr="000B5FFA">
              <w:rPr>
                <w:rFonts w:cs="Arial"/>
                <w:sz w:val="18"/>
                <w:szCs w:val="18"/>
                <w:lang w:val="ru-RU" w:eastAsia="en-GB"/>
              </w:rPr>
              <w:t xml:space="preserve"> всех РАБОТ (</w:t>
            </w:r>
            <w:r>
              <w:rPr>
                <w:rFonts w:cs="Arial"/>
                <w:sz w:val="18"/>
                <w:szCs w:val="18"/>
                <w:lang w:val="ru-RU" w:eastAsia="en-GB"/>
              </w:rPr>
              <w:t xml:space="preserve">Бурение, </w:t>
            </w:r>
            <w:r w:rsidRPr="000B5FFA">
              <w:rPr>
                <w:rFonts w:cs="Arial"/>
                <w:sz w:val="18"/>
                <w:szCs w:val="18"/>
                <w:lang w:val="ru-RU" w:eastAsia="en-GB"/>
              </w:rPr>
              <w:t>мобилизация, демобилизация, перебазирование на другую кустовую площадку и т.д.) ПОДРЯДЧИК предоставляет всю технику своими силами и за свой счет.</w:t>
            </w:r>
          </w:p>
        </w:tc>
      </w:tr>
      <w:tr w:rsidR="00F442F1" w:rsidRPr="000B5FFA" w14:paraId="7FCCA8E7" w14:textId="77777777" w:rsidTr="00757A75">
        <w:tc>
          <w:tcPr>
            <w:tcW w:w="8964" w:type="dxa"/>
          </w:tcPr>
          <w:p w14:paraId="07C731C3" w14:textId="0612A877" w:rsidR="00F442F1" w:rsidRPr="000B5FFA" w:rsidRDefault="00F442F1" w:rsidP="00233CB7">
            <w:pPr>
              <w:pStyle w:val="Heading2E"/>
              <w:numPr>
                <w:ilvl w:val="0"/>
                <w:numId w:val="194"/>
              </w:numPr>
              <w:ind w:left="470" w:hanging="426"/>
              <w:jc w:val="both"/>
              <w:rPr>
                <w:rFonts w:cs="Arial"/>
                <w:szCs w:val="18"/>
                <w:lang w:val="fr-FR"/>
              </w:rPr>
            </w:pPr>
            <w:bookmarkStart w:id="228" w:name="_Toc396211434"/>
            <w:bookmarkStart w:id="229" w:name="_Toc97209718"/>
            <w:bookmarkStart w:id="230" w:name="_Toc350860632"/>
            <w:r w:rsidRPr="000B5FFA">
              <w:rPr>
                <w:rFonts w:cs="Arial"/>
                <w:szCs w:val="18"/>
                <w:lang w:val="fr-FR"/>
              </w:rPr>
              <w:t>Дизельное Топливо</w:t>
            </w:r>
            <w:bookmarkEnd w:id="228"/>
            <w:bookmarkEnd w:id="229"/>
            <w:r w:rsidRPr="000B5FFA">
              <w:rPr>
                <w:rFonts w:cs="Arial"/>
                <w:szCs w:val="18"/>
                <w:lang w:val="fr-FR"/>
              </w:rPr>
              <w:t xml:space="preserve"> </w:t>
            </w:r>
            <w:bookmarkEnd w:id="230"/>
          </w:p>
        </w:tc>
      </w:tr>
      <w:tr w:rsidR="00F442F1" w:rsidRPr="000B5FFA" w14:paraId="7D7165A5" w14:textId="77777777" w:rsidTr="00757A75">
        <w:tc>
          <w:tcPr>
            <w:tcW w:w="8964" w:type="dxa"/>
          </w:tcPr>
          <w:p w14:paraId="5495447E" w14:textId="77777777" w:rsidR="00F442F1" w:rsidRPr="000B5FFA" w:rsidRDefault="00F442F1" w:rsidP="00233CB7">
            <w:pPr>
              <w:rPr>
                <w:rFonts w:cs="Arial"/>
                <w:b/>
                <w:sz w:val="18"/>
                <w:szCs w:val="18"/>
                <w:lang w:val="fr-FR"/>
              </w:rPr>
            </w:pPr>
          </w:p>
        </w:tc>
      </w:tr>
      <w:tr w:rsidR="00F442F1" w:rsidRPr="0097535F" w14:paraId="0C5B4693" w14:textId="77777777" w:rsidTr="00757A75">
        <w:tc>
          <w:tcPr>
            <w:tcW w:w="8964" w:type="dxa"/>
          </w:tcPr>
          <w:p w14:paraId="1FDA14C3" w14:textId="70A402CA"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Дизельное топливо для выполнения РАБОТ по </w:t>
            </w:r>
            <w:proofErr w:type="spellStart"/>
            <w:r w:rsidRPr="000B5FFA">
              <w:rPr>
                <w:rFonts w:cs="Arial"/>
                <w:sz w:val="18"/>
                <w:szCs w:val="18"/>
                <w:lang w:val="ru-RU" w:eastAsia="en-GB"/>
              </w:rPr>
              <w:t>зарезке</w:t>
            </w:r>
            <w:proofErr w:type="spellEnd"/>
            <w:r w:rsidRPr="000B5FFA">
              <w:rPr>
                <w:rFonts w:cs="Arial"/>
                <w:sz w:val="18"/>
                <w:szCs w:val="18"/>
                <w:lang w:val="ru-RU" w:eastAsia="en-GB"/>
              </w:rPr>
              <w:t xml:space="preserve"> окна и </w:t>
            </w:r>
            <w:proofErr w:type="gramStart"/>
            <w:r w:rsidRPr="000B5FFA">
              <w:rPr>
                <w:rFonts w:cs="Arial"/>
                <w:sz w:val="18"/>
                <w:szCs w:val="18"/>
                <w:lang w:val="ru-RU" w:eastAsia="en-GB"/>
              </w:rPr>
              <w:t>бурению  боковых</w:t>
            </w:r>
            <w:proofErr w:type="gramEnd"/>
            <w:r w:rsidRPr="000B5FFA">
              <w:rPr>
                <w:rFonts w:cs="Arial"/>
                <w:sz w:val="18"/>
                <w:szCs w:val="18"/>
                <w:lang w:val="ru-RU" w:eastAsia="en-GB"/>
              </w:rPr>
              <w:t xml:space="preserve"> стволов</w:t>
            </w:r>
            <w:r>
              <w:rPr>
                <w:rFonts w:cs="Arial"/>
                <w:sz w:val="18"/>
                <w:szCs w:val="18"/>
                <w:lang w:val="ru-RU" w:eastAsia="en-GB"/>
              </w:rPr>
              <w:t xml:space="preserve"> и разведочных скважин</w:t>
            </w:r>
            <w:r w:rsidRPr="000B5FFA">
              <w:rPr>
                <w:rFonts w:cs="Arial"/>
                <w:sz w:val="18"/>
                <w:szCs w:val="18"/>
                <w:lang w:val="ru-RU" w:eastAsia="en-GB"/>
              </w:rPr>
              <w:t xml:space="preserve"> предоставляет и транспортирует на РАБОЧУЮ ПЛОЩАДКУ КОМПАНИЯ за свой счет.</w:t>
            </w:r>
          </w:p>
        </w:tc>
      </w:tr>
      <w:tr w:rsidR="00F442F1" w:rsidRPr="0097535F" w14:paraId="02717DD7" w14:textId="77777777" w:rsidTr="00757A75">
        <w:tc>
          <w:tcPr>
            <w:tcW w:w="8964" w:type="dxa"/>
          </w:tcPr>
          <w:p w14:paraId="70AB9B4B" w14:textId="28BDA6A6" w:rsidR="00F442F1" w:rsidRPr="003D0224" w:rsidRDefault="00F442F1" w:rsidP="00233CB7">
            <w:pPr>
              <w:pStyle w:val="Heading2E"/>
              <w:numPr>
                <w:ilvl w:val="0"/>
                <w:numId w:val="194"/>
              </w:numPr>
              <w:ind w:left="470" w:hanging="426"/>
              <w:jc w:val="both"/>
              <w:rPr>
                <w:rFonts w:cs="Arial"/>
                <w:szCs w:val="18"/>
                <w:lang w:val="ru-RU"/>
              </w:rPr>
            </w:pPr>
            <w:bookmarkStart w:id="231" w:name="_Toc350860634"/>
            <w:bookmarkStart w:id="232" w:name="_Toc396211436"/>
            <w:bookmarkStart w:id="233" w:name="_Toc97209720"/>
            <w:r w:rsidRPr="003D0224">
              <w:rPr>
                <w:rFonts w:cs="Arial"/>
                <w:szCs w:val="18"/>
                <w:lang w:val="ru-RU"/>
              </w:rPr>
              <w:t>ОБОРУДОВАНИЕ и материалы, предоставляемые КОМПАНИЕЙ</w:t>
            </w:r>
            <w:bookmarkEnd w:id="231"/>
            <w:bookmarkEnd w:id="232"/>
            <w:bookmarkEnd w:id="233"/>
          </w:p>
        </w:tc>
      </w:tr>
      <w:tr w:rsidR="00F442F1" w:rsidRPr="0097535F" w14:paraId="3BC6D14F" w14:textId="77777777" w:rsidTr="00757A75">
        <w:tc>
          <w:tcPr>
            <w:tcW w:w="8964" w:type="dxa"/>
          </w:tcPr>
          <w:p w14:paraId="1ED7117E"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КОМПАНИЯ за свой счет предоставит ПОДРЯДЧИКУ на РАБОЧЕЙ ПЛОЩАДКЕ следующие ОБОРУДОВАНИЕ И МАТЕРИАЛЫ.</w:t>
            </w:r>
          </w:p>
        </w:tc>
      </w:tr>
      <w:tr w:rsidR="00F442F1" w:rsidRPr="0097535F" w14:paraId="7A7BFF9A" w14:textId="77777777" w:rsidTr="00757A75">
        <w:tc>
          <w:tcPr>
            <w:tcW w:w="8964" w:type="dxa"/>
          </w:tcPr>
          <w:p w14:paraId="45557526" w14:textId="77777777" w:rsidR="00F442F1" w:rsidRPr="003D0224" w:rsidRDefault="00F442F1" w:rsidP="00233CB7">
            <w:pPr>
              <w:numPr>
                <w:ilvl w:val="0"/>
                <w:numId w:val="187"/>
              </w:numPr>
              <w:spacing w:after="120"/>
              <w:ind w:left="548" w:hanging="188"/>
              <w:jc w:val="both"/>
              <w:rPr>
                <w:rFonts w:cs="Arial"/>
                <w:sz w:val="18"/>
                <w:szCs w:val="18"/>
                <w:lang w:val="ru-RU"/>
              </w:rPr>
            </w:pPr>
            <w:r w:rsidRPr="003D0224">
              <w:rPr>
                <w:rFonts w:cs="Arial"/>
                <w:sz w:val="18"/>
                <w:szCs w:val="18"/>
                <w:lang w:val="ru-RU"/>
              </w:rPr>
              <w:t>Все обсадные трубы, хвостовики, фильтры, а также вспомогательное оборудование и материалы, НКТ и необходимую оснастку. Вспомогательное оборудование для обсадной колонны, включая цементировочное оборудование с обратным клапаном (т.</w:t>
            </w:r>
            <w:r w:rsidRPr="000B5FFA">
              <w:rPr>
                <w:rFonts w:cs="Arial"/>
                <w:sz w:val="18"/>
                <w:szCs w:val="18"/>
                <w:lang w:val="fr-FR"/>
              </w:rPr>
              <w:t> </w:t>
            </w:r>
            <w:r w:rsidRPr="003D0224">
              <w:rPr>
                <w:rFonts w:cs="Arial"/>
                <w:sz w:val="18"/>
                <w:szCs w:val="18"/>
                <w:lang w:val="ru-RU"/>
              </w:rPr>
              <w:t xml:space="preserve">е. муфты и башмаки обсадных труб с обратными клапанами, муфты для ступенчатого цементирования, а также комплекты цементировочных пробок), жесткие и упругие </w:t>
            </w:r>
            <w:proofErr w:type="spellStart"/>
            <w:r w:rsidRPr="003D0224">
              <w:rPr>
                <w:rFonts w:cs="Arial"/>
                <w:sz w:val="18"/>
                <w:szCs w:val="18"/>
                <w:lang w:val="ru-RU"/>
              </w:rPr>
              <w:t>центраторы</w:t>
            </w:r>
            <w:proofErr w:type="spellEnd"/>
            <w:r w:rsidRPr="003D0224">
              <w:rPr>
                <w:rFonts w:cs="Arial"/>
                <w:sz w:val="18"/>
                <w:szCs w:val="18"/>
                <w:lang w:val="ru-RU"/>
              </w:rPr>
              <w:t xml:space="preserve">, стопорные кольца, подвески хвостовиков, включая </w:t>
            </w:r>
            <w:proofErr w:type="spellStart"/>
            <w:r w:rsidRPr="003D0224">
              <w:rPr>
                <w:rFonts w:cs="Arial"/>
                <w:sz w:val="18"/>
                <w:szCs w:val="18"/>
                <w:lang w:val="ru-RU"/>
              </w:rPr>
              <w:t>заколонные</w:t>
            </w:r>
            <w:proofErr w:type="spellEnd"/>
            <w:r w:rsidRPr="003D0224">
              <w:rPr>
                <w:rFonts w:cs="Arial"/>
                <w:sz w:val="18"/>
                <w:szCs w:val="18"/>
                <w:lang w:val="ru-RU"/>
              </w:rPr>
              <w:t xml:space="preserve"> пакера для манжетного цементирования.</w:t>
            </w:r>
          </w:p>
        </w:tc>
      </w:tr>
      <w:tr w:rsidR="00F442F1" w:rsidRPr="0097535F" w14:paraId="0E9ADF8C" w14:textId="77777777" w:rsidTr="00757A75">
        <w:tc>
          <w:tcPr>
            <w:tcW w:w="8964" w:type="dxa"/>
          </w:tcPr>
          <w:p w14:paraId="4ACF5273" w14:textId="77777777" w:rsidR="00F442F1" w:rsidRPr="003D0224" w:rsidRDefault="00F442F1" w:rsidP="00233CB7">
            <w:pPr>
              <w:numPr>
                <w:ilvl w:val="0"/>
                <w:numId w:val="187"/>
              </w:numPr>
              <w:spacing w:after="120"/>
              <w:ind w:left="548" w:hanging="188"/>
              <w:jc w:val="both"/>
              <w:rPr>
                <w:rFonts w:cs="Arial"/>
                <w:sz w:val="18"/>
                <w:szCs w:val="18"/>
                <w:lang w:val="ru-RU"/>
              </w:rPr>
            </w:pPr>
            <w:r w:rsidRPr="003D0224">
              <w:rPr>
                <w:rFonts w:cs="Arial"/>
                <w:sz w:val="18"/>
                <w:szCs w:val="18"/>
                <w:lang w:val="ru-RU"/>
              </w:rPr>
              <w:t xml:space="preserve">Все устьевое оборудование, а также приспособления и материалы (включая спускные инструменты, инструменты для опрессовки пробкового типа, инструменты для спуска и </w:t>
            </w:r>
            <w:proofErr w:type="gramStart"/>
            <w:r w:rsidRPr="003D0224">
              <w:rPr>
                <w:rFonts w:cs="Arial"/>
                <w:sz w:val="18"/>
                <w:szCs w:val="18"/>
                <w:lang w:val="ru-RU"/>
              </w:rPr>
              <w:t>извлечения  защитной</w:t>
            </w:r>
            <w:proofErr w:type="gramEnd"/>
            <w:r w:rsidRPr="003D0224">
              <w:rPr>
                <w:rFonts w:cs="Arial"/>
                <w:sz w:val="18"/>
                <w:szCs w:val="18"/>
                <w:lang w:val="ru-RU"/>
              </w:rPr>
              <w:t xml:space="preserve"> втулки) для использования на устьевом оборудовании, поставляемом КОМПАНИЕЙ, за исключением предоставляемого ПОДРЯДЧИКОМ.</w:t>
            </w:r>
          </w:p>
        </w:tc>
      </w:tr>
      <w:tr w:rsidR="00F442F1" w:rsidRPr="0097535F" w14:paraId="1045B5EC" w14:textId="77777777" w:rsidTr="00757A75">
        <w:tc>
          <w:tcPr>
            <w:tcW w:w="8964" w:type="dxa"/>
          </w:tcPr>
          <w:p w14:paraId="2693D456" w14:textId="77777777" w:rsidR="00F442F1" w:rsidRPr="003D0224" w:rsidRDefault="00F442F1" w:rsidP="00233CB7">
            <w:pPr>
              <w:numPr>
                <w:ilvl w:val="0"/>
                <w:numId w:val="187"/>
              </w:numPr>
              <w:spacing w:after="120"/>
              <w:ind w:left="529" w:hanging="259"/>
              <w:jc w:val="both"/>
              <w:rPr>
                <w:rFonts w:cs="Arial"/>
                <w:sz w:val="18"/>
                <w:szCs w:val="18"/>
                <w:lang w:val="ru-RU"/>
              </w:rPr>
            </w:pPr>
            <w:r w:rsidRPr="003D0224">
              <w:rPr>
                <w:rFonts w:cs="Arial"/>
                <w:sz w:val="18"/>
                <w:szCs w:val="18"/>
                <w:lang w:val="ru-RU"/>
              </w:rPr>
              <w:t>Защитные втулки для предоставляемого КОМПАНИЕЙ устьевого ОБОРУДОВАНИЯ.</w:t>
            </w:r>
          </w:p>
        </w:tc>
      </w:tr>
      <w:tr w:rsidR="00F442F1" w:rsidRPr="0097535F" w14:paraId="5B46BACC" w14:textId="77777777" w:rsidTr="00757A75">
        <w:tc>
          <w:tcPr>
            <w:tcW w:w="8964" w:type="dxa"/>
          </w:tcPr>
          <w:p w14:paraId="64D505A7" w14:textId="77777777" w:rsidR="00F442F1" w:rsidRPr="003D0224" w:rsidRDefault="00F442F1" w:rsidP="00233CB7">
            <w:pPr>
              <w:numPr>
                <w:ilvl w:val="0"/>
                <w:numId w:val="187"/>
              </w:numPr>
              <w:spacing w:after="120"/>
              <w:ind w:left="529" w:hanging="259"/>
              <w:jc w:val="both"/>
              <w:rPr>
                <w:rFonts w:cs="Arial"/>
                <w:sz w:val="18"/>
                <w:szCs w:val="18"/>
                <w:lang w:val="ru-RU"/>
              </w:rPr>
            </w:pPr>
            <w:r w:rsidRPr="003D0224">
              <w:rPr>
                <w:rFonts w:cs="Arial"/>
                <w:sz w:val="18"/>
                <w:szCs w:val="18"/>
                <w:lang w:val="ru-RU"/>
              </w:rPr>
              <w:t>Все цементировочные головки для всех диаметров обсадных труб, за исключением циркуляционных головок.</w:t>
            </w:r>
          </w:p>
        </w:tc>
      </w:tr>
      <w:tr w:rsidR="00F442F1" w:rsidRPr="0097535F" w14:paraId="58591C48" w14:textId="77777777" w:rsidTr="00757A75">
        <w:tc>
          <w:tcPr>
            <w:tcW w:w="8964" w:type="dxa"/>
          </w:tcPr>
          <w:p w14:paraId="157C3064" w14:textId="77777777" w:rsidR="00F442F1" w:rsidRPr="003D0224" w:rsidRDefault="00F442F1" w:rsidP="00233CB7">
            <w:pPr>
              <w:numPr>
                <w:ilvl w:val="0"/>
                <w:numId w:val="187"/>
              </w:numPr>
              <w:spacing w:after="120"/>
              <w:ind w:left="529" w:hanging="259"/>
              <w:jc w:val="both"/>
              <w:rPr>
                <w:rFonts w:cs="Arial"/>
                <w:sz w:val="18"/>
                <w:szCs w:val="18"/>
                <w:lang w:val="ru-RU"/>
              </w:rPr>
            </w:pPr>
            <w:r w:rsidRPr="003D0224">
              <w:rPr>
                <w:rFonts w:cs="Arial"/>
                <w:sz w:val="18"/>
                <w:szCs w:val="18"/>
                <w:lang w:val="ru-RU"/>
              </w:rPr>
              <w:t>Все подвески хвостовика любого диаметра и класса.</w:t>
            </w:r>
          </w:p>
        </w:tc>
      </w:tr>
      <w:tr w:rsidR="00F442F1" w:rsidRPr="0097535F" w14:paraId="748B113E" w14:textId="77777777" w:rsidTr="00757A75">
        <w:tc>
          <w:tcPr>
            <w:tcW w:w="8964" w:type="dxa"/>
          </w:tcPr>
          <w:p w14:paraId="020E2AC2" w14:textId="77777777" w:rsidR="00F442F1" w:rsidRPr="003D0224" w:rsidRDefault="00F442F1" w:rsidP="00233CB7">
            <w:pPr>
              <w:numPr>
                <w:ilvl w:val="0"/>
                <w:numId w:val="187"/>
              </w:numPr>
              <w:spacing w:after="120"/>
              <w:ind w:left="529" w:hanging="259"/>
              <w:jc w:val="both"/>
              <w:rPr>
                <w:rFonts w:cs="Arial"/>
                <w:sz w:val="18"/>
                <w:szCs w:val="18"/>
                <w:lang w:val="ru-RU"/>
              </w:rPr>
            </w:pPr>
            <w:r w:rsidRPr="003D0224">
              <w:rPr>
                <w:rFonts w:cs="Arial"/>
                <w:sz w:val="18"/>
                <w:szCs w:val="18"/>
                <w:lang w:val="ru-RU"/>
              </w:rPr>
              <w:t>Все обратные клапаны (ОК), а также двухходовые обратные клапаны для устьевой арматуры/подвесок НКТ.</w:t>
            </w:r>
          </w:p>
        </w:tc>
      </w:tr>
      <w:tr w:rsidR="00F442F1" w:rsidRPr="0097535F" w14:paraId="55A334AD" w14:textId="77777777" w:rsidTr="00757A75">
        <w:tc>
          <w:tcPr>
            <w:tcW w:w="8964" w:type="dxa"/>
          </w:tcPr>
          <w:p w14:paraId="190450FA" w14:textId="77777777" w:rsidR="00F442F1" w:rsidRPr="003D0224" w:rsidRDefault="00F442F1" w:rsidP="00233CB7">
            <w:pPr>
              <w:numPr>
                <w:ilvl w:val="0"/>
                <w:numId w:val="187"/>
              </w:numPr>
              <w:spacing w:after="120"/>
              <w:ind w:left="529" w:hanging="259"/>
              <w:jc w:val="both"/>
              <w:rPr>
                <w:rFonts w:cs="Arial"/>
                <w:sz w:val="18"/>
                <w:szCs w:val="18"/>
                <w:lang w:val="ru-RU"/>
              </w:rPr>
            </w:pPr>
            <w:r w:rsidRPr="003D0224">
              <w:rPr>
                <w:rFonts w:cs="Arial"/>
                <w:sz w:val="18"/>
                <w:szCs w:val="18"/>
                <w:lang w:val="ru-RU"/>
              </w:rPr>
              <w:t>Все инструменты для заканчивания скважин, оборудование и принадлежности, пакеры, применяемые при заканчивании, за исключением предоставляемых ПОДРЯДЧИКОМ.</w:t>
            </w:r>
          </w:p>
        </w:tc>
      </w:tr>
      <w:tr w:rsidR="00F442F1" w:rsidRPr="0097535F" w14:paraId="2D314007" w14:textId="77777777" w:rsidTr="00757A75">
        <w:tc>
          <w:tcPr>
            <w:tcW w:w="8964" w:type="dxa"/>
          </w:tcPr>
          <w:p w14:paraId="411A68BF" w14:textId="77777777" w:rsidR="00F442F1" w:rsidRPr="003D0224" w:rsidRDefault="00F442F1" w:rsidP="00233CB7">
            <w:pPr>
              <w:numPr>
                <w:ilvl w:val="0"/>
                <w:numId w:val="187"/>
              </w:numPr>
              <w:spacing w:after="120"/>
              <w:ind w:left="529" w:hanging="259"/>
              <w:jc w:val="both"/>
              <w:rPr>
                <w:rFonts w:cs="Arial"/>
                <w:sz w:val="18"/>
                <w:szCs w:val="18"/>
                <w:lang w:val="ru-RU"/>
              </w:rPr>
            </w:pPr>
            <w:r w:rsidRPr="003D0224">
              <w:rPr>
                <w:rFonts w:cs="Arial"/>
                <w:sz w:val="18"/>
                <w:szCs w:val="18"/>
                <w:lang w:val="ru-RU"/>
              </w:rPr>
              <w:t xml:space="preserve">Мостовые пробки для ликвидации скважины; инструмент для посадки переходника для ликвидации скважины, когда устанавливаемые КОМПАНИЕЙ мостовые пробки спускаются с помощью канатной компоновки; посадочный инструмент для установки на колонне бурильных </w:t>
            </w:r>
            <w:r w:rsidRPr="003D0224">
              <w:rPr>
                <w:rFonts w:cs="Arial"/>
                <w:sz w:val="18"/>
                <w:szCs w:val="18"/>
                <w:lang w:val="ru-RU"/>
              </w:rPr>
              <w:lastRenderedPageBreak/>
              <w:t>труб или НКТ; извлекаемые пакеры для опрессовки обсадной колонны, включая извлекаемые пакеры, применяемые при испытании, обработке и цементировании скважины.</w:t>
            </w:r>
          </w:p>
        </w:tc>
      </w:tr>
      <w:tr w:rsidR="00F442F1" w:rsidRPr="0097535F" w14:paraId="7921CE7C" w14:textId="77777777" w:rsidTr="00757A75">
        <w:tc>
          <w:tcPr>
            <w:tcW w:w="8964" w:type="dxa"/>
          </w:tcPr>
          <w:p w14:paraId="1687F72A" w14:textId="77777777" w:rsidR="00F442F1" w:rsidRPr="003D0224" w:rsidRDefault="00F442F1" w:rsidP="00233CB7">
            <w:pPr>
              <w:numPr>
                <w:ilvl w:val="0"/>
                <w:numId w:val="187"/>
              </w:numPr>
              <w:spacing w:after="120"/>
              <w:ind w:left="529" w:hanging="259"/>
              <w:jc w:val="both"/>
              <w:rPr>
                <w:rFonts w:cs="Arial"/>
                <w:sz w:val="18"/>
                <w:szCs w:val="18"/>
                <w:lang w:val="ru-RU"/>
              </w:rPr>
            </w:pPr>
            <w:r w:rsidRPr="003D0224">
              <w:rPr>
                <w:rFonts w:cs="Arial"/>
                <w:sz w:val="18"/>
                <w:szCs w:val="18"/>
                <w:lang w:val="ru-RU"/>
              </w:rPr>
              <w:lastRenderedPageBreak/>
              <w:t xml:space="preserve">Сейсморазведочный патрубок для каротажа и перфорирования при </w:t>
            </w:r>
            <w:proofErr w:type="spellStart"/>
            <w:r w:rsidRPr="003D0224">
              <w:rPr>
                <w:rFonts w:cs="Arial"/>
                <w:sz w:val="18"/>
                <w:szCs w:val="18"/>
                <w:lang w:val="ru-RU"/>
              </w:rPr>
              <w:t>репрес</w:t>
            </w:r>
            <w:proofErr w:type="spellEnd"/>
            <w:r w:rsidRPr="000B5FFA">
              <w:rPr>
                <w:rFonts w:cs="Arial"/>
                <w:sz w:val="18"/>
                <w:szCs w:val="18"/>
                <w:lang w:val="fr-FR"/>
              </w:rPr>
              <w:t>c</w:t>
            </w:r>
            <w:proofErr w:type="spellStart"/>
            <w:r w:rsidRPr="003D0224">
              <w:rPr>
                <w:rFonts w:cs="Arial"/>
                <w:sz w:val="18"/>
                <w:szCs w:val="18"/>
                <w:lang w:val="ru-RU"/>
              </w:rPr>
              <w:t>ии</w:t>
            </w:r>
            <w:proofErr w:type="spellEnd"/>
            <w:r w:rsidRPr="003D0224">
              <w:rPr>
                <w:rFonts w:cs="Arial"/>
                <w:sz w:val="18"/>
                <w:szCs w:val="18"/>
                <w:lang w:val="ru-RU"/>
              </w:rPr>
              <w:t>.</w:t>
            </w:r>
          </w:p>
        </w:tc>
      </w:tr>
      <w:tr w:rsidR="00F442F1" w:rsidRPr="0097535F" w14:paraId="047A6450" w14:textId="77777777" w:rsidTr="00757A75">
        <w:tc>
          <w:tcPr>
            <w:tcW w:w="8964" w:type="dxa"/>
          </w:tcPr>
          <w:p w14:paraId="68E3C145" w14:textId="77777777" w:rsidR="00F442F1" w:rsidRPr="003D0224" w:rsidRDefault="00F442F1" w:rsidP="00233CB7">
            <w:pPr>
              <w:numPr>
                <w:ilvl w:val="0"/>
                <w:numId w:val="187"/>
              </w:numPr>
              <w:spacing w:after="120"/>
              <w:ind w:left="529" w:hanging="259"/>
              <w:jc w:val="both"/>
              <w:rPr>
                <w:rFonts w:cs="Arial"/>
                <w:sz w:val="18"/>
                <w:szCs w:val="18"/>
                <w:lang w:val="ru-RU"/>
              </w:rPr>
            </w:pPr>
            <w:r w:rsidRPr="003D0224">
              <w:rPr>
                <w:rFonts w:cs="Arial"/>
                <w:sz w:val="18"/>
                <w:szCs w:val="18"/>
                <w:lang w:val="ru-RU"/>
              </w:rPr>
              <w:t>Все герметики для резьбовых соединений, необходимые для предоставляемых КОМПАНИЕЙ МАТЕРИАЛОВ.</w:t>
            </w:r>
          </w:p>
        </w:tc>
      </w:tr>
      <w:tr w:rsidR="00F442F1" w:rsidRPr="0097535F" w14:paraId="69C7ADC2" w14:textId="77777777" w:rsidTr="00757A75">
        <w:tc>
          <w:tcPr>
            <w:tcW w:w="8964" w:type="dxa"/>
          </w:tcPr>
          <w:p w14:paraId="19B5AD57" w14:textId="77777777" w:rsidR="00F442F1" w:rsidRPr="003D0224" w:rsidRDefault="00F442F1" w:rsidP="00233CB7">
            <w:pPr>
              <w:numPr>
                <w:ilvl w:val="0"/>
                <w:numId w:val="187"/>
              </w:numPr>
              <w:spacing w:after="120"/>
              <w:ind w:left="529" w:hanging="259"/>
              <w:jc w:val="both"/>
              <w:rPr>
                <w:rFonts w:cs="Arial"/>
                <w:sz w:val="18"/>
                <w:szCs w:val="18"/>
                <w:lang w:val="ru-RU"/>
              </w:rPr>
            </w:pPr>
            <w:r w:rsidRPr="003D0224">
              <w:rPr>
                <w:rFonts w:cs="Arial"/>
                <w:sz w:val="18"/>
                <w:szCs w:val="18"/>
                <w:lang w:val="ru-RU"/>
              </w:rPr>
              <w:t xml:space="preserve">Все МАТЕРИАЛЫ для буровых растворов и химреагенты для приготовления бурового раствора и раствора для глушения, сетки для вибросит и </w:t>
            </w:r>
            <w:proofErr w:type="spellStart"/>
            <w:r w:rsidRPr="003D0224">
              <w:rPr>
                <w:rFonts w:cs="Arial"/>
                <w:sz w:val="18"/>
                <w:szCs w:val="18"/>
                <w:lang w:val="ru-RU"/>
              </w:rPr>
              <w:t>ситогидроциклонной</w:t>
            </w:r>
            <w:proofErr w:type="spellEnd"/>
            <w:r w:rsidRPr="003D0224">
              <w:rPr>
                <w:rFonts w:cs="Arial"/>
                <w:sz w:val="18"/>
                <w:szCs w:val="18"/>
                <w:lang w:val="ru-RU"/>
              </w:rPr>
              <w:t xml:space="preserve"> установки, а также МАТЕРИАЛЫ для борьбы с поглощением.</w:t>
            </w:r>
          </w:p>
        </w:tc>
      </w:tr>
      <w:tr w:rsidR="00F442F1" w:rsidRPr="0097535F" w14:paraId="15D59216" w14:textId="77777777" w:rsidTr="00757A75">
        <w:tc>
          <w:tcPr>
            <w:tcW w:w="8964" w:type="dxa"/>
          </w:tcPr>
          <w:p w14:paraId="3EEC99D0" w14:textId="77777777" w:rsidR="00F442F1" w:rsidRPr="003D0224" w:rsidRDefault="00F442F1" w:rsidP="00233CB7">
            <w:pPr>
              <w:numPr>
                <w:ilvl w:val="0"/>
                <w:numId w:val="187"/>
              </w:numPr>
              <w:spacing w:after="120"/>
              <w:ind w:left="529" w:hanging="259"/>
              <w:jc w:val="both"/>
              <w:rPr>
                <w:rFonts w:cs="Arial"/>
                <w:sz w:val="18"/>
                <w:szCs w:val="18"/>
                <w:lang w:val="ru-RU"/>
              </w:rPr>
            </w:pPr>
            <w:r w:rsidRPr="003D0224">
              <w:rPr>
                <w:rFonts w:cs="Arial"/>
                <w:sz w:val="18"/>
                <w:szCs w:val="18"/>
                <w:lang w:val="ru-RU"/>
              </w:rPr>
              <w:t>Все буровые долота и расширители любых требующихся размеров, фрезеры и фрезеры-</w:t>
            </w:r>
            <w:proofErr w:type="spellStart"/>
            <w:r w:rsidRPr="003D0224">
              <w:rPr>
                <w:rFonts w:cs="Arial"/>
                <w:sz w:val="18"/>
                <w:szCs w:val="18"/>
                <w:lang w:val="ru-RU"/>
              </w:rPr>
              <w:t>райберы</w:t>
            </w:r>
            <w:proofErr w:type="spellEnd"/>
            <w:r w:rsidRPr="003D0224">
              <w:rPr>
                <w:rFonts w:cs="Arial"/>
                <w:sz w:val="18"/>
                <w:szCs w:val="18"/>
                <w:lang w:val="ru-RU"/>
              </w:rPr>
              <w:t xml:space="preserve"> для вырезания «окна» в обсадной колонне за исключением предоставляемых ПОДРЯДЧИКОМ.</w:t>
            </w:r>
          </w:p>
        </w:tc>
      </w:tr>
      <w:tr w:rsidR="00F442F1" w:rsidRPr="0097535F" w14:paraId="4CC7F11B" w14:textId="77777777" w:rsidTr="00757A75">
        <w:tc>
          <w:tcPr>
            <w:tcW w:w="8964" w:type="dxa"/>
          </w:tcPr>
          <w:p w14:paraId="12D9E8E2" w14:textId="77777777" w:rsidR="00F442F1" w:rsidRPr="003D0224" w:rsidRDefault="00F442F1" w:rsidP="00233CB7">
            <w:pPr>
              <w:numPr>
                <w:ilvl w:val="0"/>
                <w:numId w:val="187"/>
              </w:numPr>
              <w:spacing w:after="120"/>
              <w:ind w:left="529" w:hanging="259"/>
              <w:jc w:val="both"/>
              <w:rPr>
                <w:rFonts w:cs="Arial"/>
                <w:sz w:val="18"/>
                <w:szCs w:val="18"/>
                <w:lang w:val="ru-RU"/>
              </w:rPr>
            </w:pPr>
            <w:r w:rsidRPr="003D0224">
              <w:rPr>
                <w:rFonts w:cs="Arial"/>
                <w:sz w:val="18"/>
                <w:szCs w:val="18"/>
                <w:lang w:val="ru-RU"/>
              </w:rPr>
              <w:t xml:space="preserve">Цемент и добавки к цементу. </w:t>
            </w:r>
          </w:p>
        </w:tc>
      </w:tr>
      <w:tr w:rsidR="00F442F1" w:rsidRPr="0097535F" w14:paraId="48A67B29" w14:textId="77777777" w:rsidTr="00757A75">
        <w:tc>
          <w:tcPr>
            <w:tcW w:w="8964" w:type="dxa"/>
          </w:tcPr>
          <w:p w14:paraId="262A87BF" w14:textId="77777777" w:rsidR="00F442F1" w:rsidRPr="003D0224" w:rsidRDefault="00F442F1" w:rsidP="00233CB7">
            <w:pPr>
              <w:numPr>
                <w:ilvl w:val="0"/>
                <w:numId w:val="187"/>
              </w:numPr>
              <w:spacing w:after="120"/>
              <w:ind w:left="529" w:hanging="259"/>
              <w:jc w:val="both"/>
              <w:rPr>
                <w:rFonts w:cs="Arial"/>
                <w:sz w:val="18"/>
                <w:szCs w:val="18"/>
                <w:lang w:val="ru-RU"/>
              </w:rPr>
            </w:pPr>
            <w:r w:rsidRPr="003D0224">
              <w:rPr>
                <w:rFonts w:cs="Arial"/>
                <w:sz w:val="18"/>
                <w:szCs w:val="18"/>
                <w:lang w:val="ru-RU"/>
              </w:rPr>
              <w:t>Очищенная сырая нефть, если она потребуется ПОДРЯДЧИКУ для использования в качестве топлива для ОБОРУДОВАНИЯ ПОДРЯДЧИКА.</w:t>
            </w:r>
          </w:p>
        </w:tc>
      </w:tr>
      <w:tr w:rsidR="00F442F1" w:rsidRPr="0097535F" w14:paraId="7D773832" w14:textId="77777777" w:rsidTr="00757A75">
        <w:tc>
          <w:tcPr>
            <w:tcW w:w="8964" w:type="dxa"/>
          </w:tcPr>
          <w:p w14:paraId="7A2F23A4" w14:textId="77777777" w:rsidR="00F442F1" w:rsidRPr="003D0224" w:rsidRDefault="00F442F1" w:rsidP="00233CB7">
            <w:pPr>
              <w:numPr>
                <w:ilvl w:val="0"/>
                <w:numId w:val="187"/>
              </w:numPr>
              <w:spacing w:after="120"/>
              <w:ind w:left="529" w:hanging="259"/>
              <w:jc w:val="both"/>
              <w:rPr>
                <w:rFonts w:cs="Arial"/>
                <w:sz w:val="18"/>
                <w:szCs w:val="18"/>
                <w:lang w:val="ru-RU"/>
              </w:rPr>
            </w:pPr>
            <w:r w:rsidRPr="003D0224">
              <w:rPr>
                <w:rFonts w:cs="Arial"/>
                <w:sz w:val="18"/>
                <w:szCs w:val="18"/>
                <w:lang w:val="ru-RU"/>
              </w:rPr>
              <w:t>Все буровое оборудование, оборудование для заканчивания скважин и погрузочно-разгрузочное оборудование в дополнение к предоставляемому ПОДРЯДЧИКОМ.</w:t>
            </w:r>
          </w:p>
        </w:tc>
      </w:tr>
      <w:tr w:rsidR="00F442F1" w:rsidRPr="000B5FFA" w14:paraId="3B2188FB" w14:textId="77777777" w:rsidTr="00757A75">
        <w:tc>
          <w:tcPr>
            <w:tcW w:w="8964" w:type="dxa"/>
          </w:tcPr>
          <w:p w14:paraId="49B836F7" w14:textId="77777777" w:rsidR="00F442F1" w:rsidRPr="000B5FFA" w:rsidRDefault="00F442F1" w:rsidP="00233CB7">
            <w:pPr>
              <w:numPr>
                <w:ilvl w:val="0"/>
                <w:numId w:val="187"/>
              </w:numPr>
              <w:spacing w:after="120"/>
              <w:jc w:val="both"/>
              <w:rPr>
                <w:rFonts w:cs="Arial"/>
                <w:sz w:val="18"/>
                <w:szCs w:val="18"/>
                <w:lang w:val="fr-FR"/>
              </w:rPr>
            </w:pPr>
            <w:r w:rsidRPr="000B5FFA">
              <w:rPr>
                <w:rFonts w:cs="Arial"/>
                <w:sz w:val="18"/>
                <w:szCs w:val="18"/>
                <w:lang w:val="fr-FR"/>
              </w:rPr>
              <w:t>НУБТ для КНБК.</w:t>
            </w:r>
          </w:p>
        </w:tc>
      </w:tr>
      <w:tr w:rsidR="00F442F1" w:rsidRPr="000B5FFA" w14:paraId="60D75B6B" w14:textId="77777777" w:rsidTr="00757A75">
        <w:tc>
          <w:tcPr>
            <w:tcW w:w="8964" w:type="dxa"/>
          </w:tcPr>
          <w:p w14:paraId="2610C9C0" w14:textId="77777777" w:rsidR="00F442F1" w:rsidRPr="000B5FFA" w:rsidRDefault="00F442F1" w:rsidP="00233CB7">
            <w:pPr>
              <w:numPr>
                <w:ilvl w:val="0"/>
                <w:numId w:val="187"/>
              </w:numPr>
              <w:spacing w:after="120"/>
              <w:jc w:val="both"/>
              <w:rPr>
                <w:rFonts w:cs="Arial"/>
                <w:sz w:val="18"/>
                <w:szCs w:val="18"/>
                <w:lang w:val="fr-FR"/>
              </w:rPr>
            </w:pPr>
            <w:r w:rsidRPr="000B5FFA">
              <w:rPr>
                <w:rFonts w:cs="Arial"/>
                <w:sz w:val="18"/>
                <w:szCs w:val="18"/>
                <w:lang w:val="fr-FR"/>
              </w:rPr>
              <w:t>Клин-отклонитель.</w:t>
            </w:r>
          </w:p>
          <w:p w14:paraId="6D1885F1" w14:textId="77777777" w:rsidR="00F442F1" w:rsidRPr="000B5FFA" w:rsidRDefault="00F442F1" w:rsidP="00233CB7">
            <w:pPr>
              <w:numPr>
                <w:ilvl w:val="0"/>
                <w:numId w:val="187"/>
              </w:numPr>
              <w:spacing w:after="120"/>
              <w:jc w:val="both"/>
              <w:rPr>
                <w:rFonts w:cs="Arial"/>
                <w:sz w:val="18"/>
                <w:szCs w:val="18"/>
                <w:lang w:val="fr-FR"/>
              </w:rPr>
            </w:pPr>
            <w:r w:rsidRPr="000B5FFA">
              <w:rPr>
                <w:rFonts w:cs="Arial"/>
                <w:sz w:val="18"/>
                <w:szCs w:val="18"/>
                <w:lang w:val="fr-FR"/>
              </w:rPr>
              <w:t>Опрессовочная пробка.</w:t>
            </w:r>
          </w:p>
        </w:tc>
      </w:tr>
      <w:tr w:rsidR="00F442F1" w:rsidRPr="000B5FFA" w14:paraId="7959C2F2" w14:textId="77777777" w:rsidTr="00757A75">
        <w:tc>
          <w:tcPr>
            <w:tcW w:w="8964" w:type="dxa"/>
          </w:tcPr>
          <w:p w14:paraId="2FCA277D" w14:textId="77777777" w:rsidR="00F442F1" w:rsidRPr="000B5FFA" w:rsidRDefault="00F442F1" w:rsidP="00233CB7">
            <w:pPr>
              <w:spacing w:after="120"/>
              <w:ind w:left="720"/>
              <w:jc w:val="both"/>
              <w:rPr>
                <w:rFonts w:cs="Arial"/>
                <w:sz w:val="18"/>
                <w:szCs w:val="18"/>
                <w:lang w:val="fr-FR"/>
              </w:rPr>
            </w:pPr>
          </w:p>
        </w:tc>
      </w:tr>
      <w:tr w:rsidR="00F442F1" w:rsidRPr="0097535F" w14:paraId="3EA103E4" w14:textId="77777777" w:rsidTr="00757A75">
        <w:tc>
          <w:tcPr>
            <w:tcW w:w="8964" w:type="dxa"/>
          </w:tcPr>
          <w:p w14:paraId="11E2A357" w14:textId="468F5BDD" w:rsidR="00F442F1" w:rsidRPr="003D0224" w:rsidRDefault="00F442F1" w:rsidP="00233CB7">
            <w:pPr>
              <w:pStyle w:val="Heading2E"/>
              <w:numPr>
                <w:ilvl w:val="0"/>
                <w:numId w:val="194"/>
              </w:numPr>
              <w:ind w:left="470" w:hanging="426"/>
              <w:jc w:val="both"/>
              <w:rPr>
                <w:rFonts w:cs="Arial"/>
                <w:szCs w:val="18"/>
                <w:lang w:val="ru-RU"/>
              </w:rPr>
            </w:pPr>
            <w:bookmarkStart w:id="234" w:name="_Toc350860636"/>
            <w:bookmarkStart w:id="235" w:name="_Toc396211438"/>
            <w:bookmarkStart w:id="236" w:name="_Toc97209722"/>
            <w:r w:rsidRPr="003D0224">
              <w:rPr>
                <w:rFonts w:cs="Arial"/>
                <w:szCs w:val="18"/>
                <w:lang w:val="ru-RU"/>
              </w:rPr>
              <w:t>Услуги третьих сторон, предоставляемые КОМПАНИЕЙ</w:t>
            </w:r>
            <w:bookmarkEnd w:id="234"/>
            <w:bookmarkEnd w:id="235"/>
            <w:bookmarkEnd w:id="236"/>
          </w:p>
        </w:tc>
      </w:tr>
      <w:tr w:rsidR="00F442F1" w:rsidRPr="000B5FFA" w14:paraId="2F3782CC" w14:textId="77777777" w:rsidTr="00757A75">
        <w:tc>
          <w:tcPr>
            <w:tcW w:w="8964" w:type="dxa"/>
          </w:tcPr>
          <w:p w14:paraId="3F1BF94B"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КОМПАНИЯ обеспечивает на РАБОЧЕЙ ПЛОЩАДКЕ следующие услуги, связанные с буровыми работам, в порядке и в сроки по усмотрению КОМПАНИИ:</w:t>
            </w:r>
          </w:p>
        </w:tc>
      </w:tr>
      <w:tr w:rsidR="00F442F1" w:rsidRPr="000B5FFA" w14:paraId="0CDF4EF7" w14:textId="77777777" w:rsidTr="00757A75">
        <w:tc>
          <w:tcPr>
            <w:tcW w:w="8964" w:type="dxa"/>
          </w:tcPr>
          <w:p w14:paraId="732C7DB4" w14:textId="77777777" w:rsidR="00F442F1" w:rsidRPr="000B5FFA" w:rsidRDefault="00F442F1" w:rsidP="00233CB7">
            <w:pPr>
              <w:numPr>
                <w:ilvl w:val="0"/>
                <w:numId w:val="188"/>
              </w:numPr>
              <w:spacing w:after="120"/>
              <w:ind w:left="529" w:hanging="259"/>
              <w:jc w:val="both"/>
              <w:rPr>
                <w:rFonts w:cs="Arial"/>
                <w:sz w:val="18"/>
                <w:szCs w:val="18"/>
                <w:lang w:val="fr-FR"/>
              </w:rPr>
            </w:pPr>
            <w:r w:rsidRPr="000B5FFA">
              <w:rPr>
                <w:rFonts w:cs="Arial"/>
                <w:sz w:val="18"/>
                <w:szCs w:val="18"/>
                <w:lang w:val="fr-FR"/>
              </w:rPr>
              <w:t>Испытание скважины на приток;</w:t>
            </w:r>
          </w:p>
        </w:tc>
      </w:tr>
      <w:tr w:rsidR="00F442F1" w:rsidRPr="0097535F" w14:paraId="0D053D57" w14:textId="77777777" w:rsidTr="00757A75">
        <w:tc>
          <w:tcPr>
            <w:tcW w:w="8964" w:type="dxa"/>
          </w:tcPr>
          <w:p w14:paraId="085DAEBD" w14:textId="77777777" w:rsidR="00F442F1" w:rsidRPr="003D0224" w:rsidRDefault="00F442F1" w:rsidP="00233CB7">
            <w:pPr>
              <w:numPr>
                <w:ilvl w:val="0"/>
                <w:numId w:val="188"/>
              </w:numPr>
              <w:spacing w:after="120"/>
              <w:ind w:left="529" w:hanging="259"/>
              <w:jc w:val="both"/>
              <w:rPr>
                <w:rFonts w:cs="Arial"/>
                <w:sz w:val="18"/>
                <w:szCs w:val="18"/>
                <w:lang w:val="ru-RU"/>
              </w:rPr>
            </w:pPr>
            <w:r w:rsidRPr="003D0224">
              <w:rPr>
                <w:rFonts w:cs="Arial"/>
                <w:sz w:val="18"/>
                <w:szCs w:val="18"/>
                <w:lang w:val="ru-RU"/>
              </w:rPr>
              <w:t>Электрометрию, включая ГИС на каротажном кабеле и установку мостовых пробок и пакеров с помощью канатной компоновки;</w:t>
            </w:r>
          </w:p>
        </w:tc>
      </w:tr>
      <w:tr w:rsidR="00F442F1" w:rsidRPr="0097535F" w14:paraId="17E0C388" w14:textId="77777777" w:rsidTr="00757A75">
        <w:tc>
          <w:tcPr>
            <w:tcW w:w="8964" w:type="dxa"/>
          </w:tcPr>
          <w:p w14:paraId="5DDA399A" w14:textId="77777777" w:rsidR="00F442F1" w:rsidRPr="003D0224" w:rsidRDefault="00F442F1" w:rsidP="00233CB7">
            <w:pPr>
              <w:numPr>
                <w:ilvl w:val="0"/>
                <w:numId w:val="188"/>
              </w:numPr>
              <w:spacing w:after="120"/>
              <w:ind w:left="529" w:hanging="259"/>
              <w:jc w:val="both"/>
              <w:rPr>
                <w:rFonts w:cs="Arial"/>
                <w:sz w:val="18"/>
                <w:szCs w:val="18"/>
                <w:lang w:val="ru-RU"/>
              </w:rPr>
            </w:pPr>
            <w:r w:rsidRPr="003D0224">
              <w:rPr>
                <w:rFonts w:cs="Arial"/>
                <w:sz w:val="18"/>
                <w:szCs w:val="18"/>
                <w:lang w:val="ru-RU"/>
              </w:rPr>
              <w:t>Испытание пласта с помощью ИПТ;</w:t>
            </w:r>
          </w:p>
        </w:tc>
      </w:tr>
      <w:tr w:rsidR="00F442F1" w:rsidRPr="0097535F" w14:paraId="05AD5A24" w14:textId="77777777" w:rsidTr="00757A75">
        <w:tc>
          <w:tcPr>
            <w:tcW w:w="8964" w:type="dxa"/>
          </w:tcPr>
          <w:p w14:paraId="0C8C83EA" w14:textId="77777777" w:rsidR="00F442F1" w:rsidRPr="003D0224" w:rsidRDefault="00F442F1" w:rsidP="00233CB7">
            <w:pPr>
              <w:numPr>
                <w:ilvl w:val="0"/>
                <w:numId w:val="188"/>
              </w:numPr>
              <w:spacing w:after="120"/>
              <w:ind w:left="529" w:hanging="259"/>
              <w:jc w:val="both"/>
              <w:rPr>
                <w:rFonts w:cs="Arial"/>
                <w:sz w:val="18"/>
                <w:szCs w:val="18"/>
                <w:lang w:val="ru-RU"/>
              </w:rPr>
            </w:pPr>
            <w:r w:rsidRPr="003D0224">
              <w:rPr>
                <w:rFonts w:cs="Arial"/>
                <w:sz w:val="18"/>
                <w:szCs w:val="18"/>
                <w:lang w:val="ru-RU"/>
              </w:rPr>
              <w:t>Горизонтальное или наклонно-направленное бурение, сервис телеметрии, включая магнитную многоточечную телеметрию;</w:t>
            </w:r>
          </w:p>
        </w:tc>
      </w:tr>
      <w:tr w:rsidR="00F442F1" w:rsidRPr="000B5FFA" w14:paraId="5DDF415F" w14:textId="77777777" w:rsidTr="00757A75">
        <w:tc>
          <w:tcPr>
            <w:tcW w:w="8964" w:type="dxa"/>
          </w:tcPr>
          <w:p w14:paraId="340C7B34" w14:textId="77777777" w:rsidR="00F442F1" w:rsidRPr="000B5FFA" w:rsidRDefault="00F442F1" w:rsidP="00233CB7">
            <w:pPr>
              <w:numPr>
                <w:ilvl w:val="0"/>
                <w:numId w:val="188"/>
              </w:numPr>
              <w:spacing w:after="120"/>
              <w:ind w:left="529" w:hanging="259"/>
              <w:jc w:val="both"/>
              <w:rPr>
                <w:rFonts w:cs="Arial"/>
                <w:sz w:val="18"/>
                <w:szCs w:val="18"/>
                <w:lang w:val="fr-FR"/>
              </w:rPr>
            </w:pPr>
            <w:r w:rsidRPr="000B5FFA">
              <w:rPr>
                <w:rFonts w:cs="Arial"/>
                <w:sz w:val="18"/>
                <w:szCs w:val="18"/>
                <w:lang w:val="fr-FR"/>
              </w:rPr>
              <w:t>Сервис буровых растворов;</w:t>
            </w:r>
          </w:p>
        </w:tc>
      </w:tr>
      <w:tr w:rsidR="00F442F1" w:rsidRPr="0097535F" w14:paraId="440C3493" w14:textId="77777777" w:rsidTr="00757A75">
        <w:tc>
          <w:tcPr>
            <w:tcW w:w="8964" w:type="dxa"/>
          </w:tcPr>
          <w:p w14:paraId="0120027D" w14:textId="77777777" w:rsidR="00F442F1" w:rsidRPr="003D0224" w:rsidRDefault="00F442F1" w:rsidP="00233CB7">
            <w:pPr>
              <w:numPr>
                <w:ilvl w:val="0"/>
                <w:numId w:val="188"/>
              </w:numPr>
              <w:spacing w:after="120"/>
              <w:ind w:left="529" w:hanging="259"/>
              <w:jc w:val="both"/>
              <w:rPr>
                <w:rFonts w:cs="Arial"/>
                <w:sz w:val="18"/>
                <w:szCs w:val="18"/>
                <w:lang w:val="ru-RU"/>
              </w:rPr>
            </w:pPr>
            <w:proofErr w:type="spellStart"/>
            <w:r w:rsidRPr="003D0224">
              <w:rPr>
                <w:rFonts w:cs="Arial"/>
                <w:sz w:val="18"/>
                <w:szCs w:val="18"/>
                <w:lang w:val="ru-RU"/>
              </w:rPr>
              <w:t>Керноотбор</w:t>
            </w:r>
            <w:proofErr w:type="spellEnd"/>
            <w:r w:rsidRPr="003D0224">
              <w:rPr>
                <w:rFonts w:cs="Arial"/>
                <w:sz w:val="18"/>
                <w:szCs w:val="18"/>
                <w:lang w:val="ru-RU"/>
              </w:rPr>
              <w:t>, включая предоставление колонковых долот;</w:t>
            </w:r>
          </w:p>
        </w:tc>
      </w:tr>
      <w:tr w:rsidR="00F442F1" w:rsidRPr="0097535F" w14:paraId="05AD0BE2" w14:textId="77777777" w:rsidTr="00757A75">
        <w:tc>
          <w:tcPr>
            <w:tcW w:w="8964" w:type="dxa"/>
          </w:tcPr>
          <w:p w14:paraId="60D5D083" w14:textId="77777777" w:rsidR="00F442F1" w:rsidRPr="003D0224" w:rsidRDefault="00F442F1" w:rsidP="00233CB7">
            <w:pPr>
              <w:numPr>
                <w:ilvl w:val="0"/>
                <w:numId w:val="188"/>
              </w:numPr>
              <w:spacing w:after="120"/>
              <w:ind w:left="529" w:hanging="259"/>
              <w:jc w:val="both"/>
              <w:rPr>
                <w:rFonts w:cs="Arial"/>
                <w:sz w:val="18"/>
                <w:szCs w:val="18"/>
                <w:lang w:val="ru-RU"/>
              </w:rPr>
            </w:pPr>
            <w:r w:rsidRPr="003D0224">
              <w:rPr>
                <w:rFonts w:cs="Arial"/>
                <w:sz w:val="18"/>
                <w:szCs w:val="18"/>
                <w:lang w:val="ru-RU"/>
              </w:rPr>
              <w:t>Первичное и вторичное (</w:t>
            </w:r>
            <w:proofErr w:type="spellStart"/>
            <w:r w:rsidRPr="003D0224">
              <w:rPr>
                <w:rFonts w:cs="Arial"/>
                <w:sz w:val="18"/>
                <w:szCs w:val="18"/>
                <w:lang w:val="ru-RU"/>
              </w:rPr>
              <w:t>продавочное</w:t>
            </w:r>
            <w:proofErr w:type="spellEnd"/>
            <w:r w:rsidRPr="003D0224">
              <w:rPr>
                <w:rFonts w:cs="Arial"/>
                <w:sz w:val="18"/>
                <w:szCs w:val="18"/>
                <w:lang w:val="ru-RU"/>
              </w:rPr>
              <w:t>) цементирование;</w:t>
            </w:r>
          </w:p>
        </w:tc>
      </w:tr>
      <w:tr w:rsidR="00F442F1" w:rsidRPr="0097535F" w14:paraId="4AF045F7" w14:textId="77777777" w:rsidTr="00757A75">
        <w:tc>
          <w:tcPr>
            <w:tcW w:w="8964" w:type="dxa"/>
          </w:tcPr>
          <w:p w14:paraId="4EDB3796" w14:textId="77777777" w:rsidR="00F442F1" w:rsidRPr="003D0224" w:rsidRDefault="00F442F1" w:rsidP="00233CB7">
            <w:pPr>
              <w:numPr>
                <w:ilvl w:val="0"/>
                <w:numId w:val="188"/>
              </w:numPr>
              <w:spacing w:after="120"/>
              <w:ind w:left="529" w:hanging="259"/>
              <w:jc w:val="both"/>
              <w:rPr>
                <w:rFonts w:cs="Arial"/>
                <w:sz w:val="18"/>
                <w:szCs w:val="18"/>
                <w:lang w:val="ru-RU"/>
              </w:rPr>
            </w:pPr>
            <w:r w:rsidRPr="003D0224">
              <w:rPr>
                <w:rFonts w:cs="Arial"/>
                <w:sz w:val="18"/>
                <w:szCs w:val="18"/>
                <w:lang w:val="ru-RU"/>
              </w:rPr>
              <w:t xml:space="preserve">Скважинные измерения, включая электрический каротаж, </w:t>
            </w:r>
            <w:proofErr w:type="spellStart"/>
            <w:r w:rsidRPr="003D0224">
              <w:rPr>
                <w:rFonts w:cs="Arial"/>
                <w:sz w:val="18"/>
                <w:szCs w:val="18"/>
                <w:lang w:val="ru-RU"/>
              </w:rPr>
              <w:t>сейсмокаротаж</w:t>
            </w:r>
            <w:proofErr w:type="spellEnd"/>
            <w:r w:rsidRPr="003D0224">
              <w:rPr>
                <w:rFonts w:cs="Arial"/>
                <w:sz w:val="18"/>
                <w:szCs w:val="18"/>
                <w:lang w:val="ru-RU"/>
              </w:rPr>
              <w:t>, одноточечная и многоточечная телеметрия, а также гироскопические скважинные измерения;</w:t>
            </w:r>
          </w:p>
        </w:tc>
      </w:tr>
      <w:tr w:rsidR="00F442F1" w:rsidRPr="000B5FFA" w14:paraId="4C4D2C27" w14:textId="77777777" w:rsidTr="00757A75">
        <w:tc>
          <w:tcPr>
            <w:tcW w:w="8964" w:type="dxa"/>
          </w:tcPr>
          <w:p w14:paraId="5EEF2764" w14:textId="77777777" w:rsidR="00F442F1" w:rsidRPr="003D0224" w:rsidRDefault="00F442F1" w:rsidP="00233CB7">
            <w:pPr>
              <w:numPr>
                <w:ilvl w:val="0"/>
                <w:numId w:val="188"/>
              </w:numPr>
              <w:spacing w:after="120"/>
              <w:ind w:left="529" w:hanging="259"/>
              <w:jc w:val="both"/>
              <w:rPr>
                <w:rFonts w:cs="Arial"/>
                <w:sz w:val="18"/>
                <w:szCs w:val="18"/>
                <w:lang w:val="ru-RU"/>
              </w:rPr>
            </w:pPr>
            <w:r w:rsidRPr="003D0224">
              <w:rPr>
                <w:rFonts w:cs="Arial"/>
                <w:sz w:val="18"/>
                <w:szCs w:val="18"/>
                <w:lang w:val="ru-RU"/>
              </w:rPr>
              <w:t>Специальные услуги и/или инструмент, необходимые для установки мостовых пробок, спускаемых на тросе или бурильной колонне;</w:t>
            </w:r>
          </w:p>
          <w:p w14:paraId="17C7043E" w14:textId="77777777" w:rsidR="00F442F1" w:rsidRPr="000B5FFA" w:rsidRDefault="00F442F1" w:rsidP="00233CB7">
            <w:pPr>
              <w:numPr>
                <w:ilvl w:val="0"/>
                <w:numId w:val="188"/>
              </w:numPr>
              <w:spacing w:after="120"/>
              <w:ind w:left="529" w:hanging="259"/>
              <w:jc w:val="both"/>
              <w:rPr>
                <w:rFonts w:cs="Arial"/>
                <w:sz w:val="18"/>
                <w:szCs w:val="18"/>
                <w:lang w:val="fr-FR"/>
              </w:rPr>
            </w:pPr>
            <w:r w:rsidRPr="000B5FFA">
              <w:rPr>
                <w:rFonts w:cs="Arial"/>
                <w:sz w:val="18"/>
                <w:szCs w:val="18"/>
                <w:lang w:val="fr-FR"/>
              </w:rPr>
              <w:t>Долота и долотный сервис;</w:t>
            </w:r>
          </w:p>
          <w:p w14:paraId="48FA7AFE" w14:textId="77777777" w:rsidR="00F442F1" w:rsidRPr="000B5FFA" w:rsidRDefault="00F442F1" w:rsidP="00233CB7">
            <w:pPr>
              <w:numPr>
                <w:ilvl w:val="0"/>
                <w:numId w:val="188"/>
              </w:numPr>
              <w:spacing w:after="120"/>
              <w:ind w:left="529" w:hanging="259"/>
              <w:jc w:val="both"/>
              <w:rPr>
                <w:rFonts w:cs="Arial"/>
                <w:sz w:val="18"/>
                <w:szCs w:val="18"/>
                <w:lang w:val="fr-FR"/>
              </w:rPr>
            </w:pPr>
            <w:r w:rsidRPr="000B5FFA">
              <w:rPr>
                <w:rFonts w:cs="Arial"/>
                <w:sz w:val="18"/>
                <w:szCs w:val="18"/>
                <w:lang w:val="fr-FR"/>
              </w:rPr>
              <w:t>Фрезеры и фрезерный сервис;</w:t>
            </w:r>
          </w:p>
        </w:tc>
      </w:tr>
      <w:tr w:rsidR="00F442F1" w:rsidRPr="0097535F" w14:paraId="540E54FA" w14:textId="77777777" w:rsidTr="00757A75">
        <w:tc>
          <w:tcPr>
            <w:tcW w:w="8964" w:type="dxa"/>
          </w:tcPr>
          <w:p w14:paraId="6DE70DEE" w14:textId="77777777" w:rsidR="00F442F1" w:rsidRPr="003D0224" w:rsidRDefault="00F442F1" w:rsidP="00233CB7">
            <w:pPr>
              <w:numPr>
                <w:ilvl w:val="0"/>
                <w:numId w:val="188"/>
              </w:numPr>
              <w:spacing w:after="120"/>
              <w:ind w:left="529" w:hanging="259"/>
              <w:jc w:val="both"/>
              <w:rPr>
                <w:rFonts w:cs="Arial"/>
                <w:sz w:val="18"/>
                <w:szCs w:val="18"/>
                <w:lang w:val="ru-RU"/>
              </w:rPr>
            </w:pPr>
            <w:r w:rsidRPr="003D0224">
              <w:rPr>
                <w:rFonts w:cs="Arial"/>
                <w:sz w:val="18"/>
                <w:szCs w:val="18"/>
                <w:lang w:val="ru-RU"/>
              </w:rPr>
              <w:t>Услуги по вывозу бурового шлама с участка работ.</w:t>
            </w:r>
          </w:p>
        </w:tc>
      </w:tr>
      <w:tr w:rsidR="00F442F1" w:rsidRPr="000B5FFA" w14:paraId="3D490012" w14:textId="77777777" w:rsidTr="00757A75">
        <w:tc>
          <w:tcPr>
            <w:tcW w:w="8964" w:type="dxa"/>
          </w:tcPr>
          <w:p w14:paraId="34A51CA7" w14:textId="3D61EB69" w:rsidR="00F442F1" w:rsidRPr="000B5FFA" w:rsidRDefault="00F442F1" w:rsidP="00233CB7">
            <w:pPr>
              <w:pStyle w:val="Heading2E"/>
              <w:numPr>
                <w:ilvl w:val="0"/>
                <w:numId w:val="194"/>
              </w:numPr>
              <w:ind w:left="470" w:hanging="426"/>
              <w:jc w:val="both"/>
              <w:rPr>
                <w:rFonts w:cs="Arial"/>
                <w:szCs w:val="18"/>
                <w:lang w:val="fr-FR"/>
              </w:rPr>
            </w:pPr>
            <w:bookmarkStart w:id="237" w:name="_Toc350860638"/>
            <w:bookmarkStart w:id="238" w:name="_Toc396211440"/>
            <w:bookmarkStart w:id="239" w:name="_Toc97209724"/>
            <w:r w:rsidRPr="000B5FFA">
              <w:rPr>
                <w:rFonts w:cs="Arial"/>
                <w:szCs w:val="18"/>
                <w:lang w:val="fr-FR"/>
              </w:rPr>
              <w:t>Стажеры КОМПАНИИ</w:t>
            </w:r>
            <w:bookmarkEnd w:id="237"/>
            <w:bookmarkEnd w:id="238"/>
            <w:bookmarkEnd w:id="239"/>
          </w:p>
        </w:tc>
      </w:tr>
      <w:tr w:rsidR="00F442F1" w:rsidRPr="0097535F" w14:paraId="5E0A087A" w14:textId="77777777" w:rsidTr="00757A75">
        <w:tc>
          <w:tcPr>
            <w:tcW w:w="8964" w:type="dxa"/>
          </w:tcPr>
          <w:p w14:paraId="3FC0AF18"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обязуется принять для практического обучения во время работы в бригаде представителей КОМПАНИИ (далее – “Стажеры”) в количестве не более двух Стажеров на одной буровой на срок, согласованный СТОРОНАМИ. Стажеры будут иметь соответствующие удостоверения по обученности для допуска к работам. Если, по требованию КОМПАНИИ, потребуется инструктор, для него будет согласована дополнительная ставка.</w:t>
            </w:r>
          </w:p>
        </w:tc>
      </w:tr>
      <w:tr w:rsidR="00F442F1" w:rsidRPr="0097535F" w14:paraId="4A34474D" w14:textId="77777777" w:rsidTr="00757A75">
        <w:tc>
          <w:tcPr>
            <w:tcW w:w="8964" w:type="dxa"/>
          </w:tcPr>
          <w:p w14:paraId="4F389EE3"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 xml:space="preserve">Во избежание разногласий, СТОРОНЫ соглашаются, что для целей всех положений настоящего ДОГОВОРА Стажеры понимаются как ПЕРСОНАЛ КОМПАНИИ, при этом КОМПАНИЯ единолично несет ответственность за оплату труда таких работников, и оплату всех прочих затрат, в том числе, не ограничиваясь этим, связанных с проездом, отпуском и временной нетрудоспособностью, а также за удержание и выплату любых налогов и социальных выплат в отношении данного ПЕРСОНАЛА, в течение всего срока производства РАБОТ. КОМПАНИЯ составляет все декларации </w:t>
            </w:r>
            <w:r w:rsidRPr="000B5FFA">
              <w:rPr>
                <w:rFonts w:cs="Arial"/>
                <w:sz w:val="18"/>
                <w:szCs w:val="18"/>
                <w:lang w:val="ru-RU" w:eastAsia="en-GB"/>
              </w:rPr>
              <w:lastRenderedPageBreak/>
              <w:t>и отчеты в связи с вышеперечисленным и в дальнейшем отчитывается перед соответствующими органами.</w:t>
            </w:r>
          </w:p>
        </w:tc>
      </w:tr>
      <w:tr w:rsidR="00F442F1" w:rsidRPr="0097535F" w14:paraId="16C6093D" w14:textId="77777777" w:rsidTr="00757A75">
        <w:tc>
          <w:tcPr>
            <w:tcW w:w="8964" w:type="dxa"/>
          </w:tcPr>
          <w:p w14:paraId="667E4FBE"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lastRenderedPageBreak/>
              <w:t>КОМПАНИЯ должна обеспечить и предоставить ПОДРЯДЧИКУ надлежащее подтверждение того, что Стажеры обладают должной квалификацией и навыками по своей специальности, ознакомлены с правилами охраны труда, техники безопасности и охраны окружающей среды, относящимися к их работе.</w:t>
            </w:r>
          </w:p>
        </w:tc>
      </w:tr>
      <w:tr w:rsidR="00F442F1" w:rsidRPr="0097535F" w14:paraId="42311A0B" w14:textId="77777777" w:rsidTr="00757A75">
        <w:tc>
          <w:tcPr>
            <w:tcW w:w="8964" w:type="dxa"/>
          </w:tcPr>
          <w:p w14:paraId="7CE6ED78"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КОМПАНИЯ должна обеспечить и предоставить ПОДРЯДЧИКУ надлежащее подтверждение того, что Стажеры имеют медицинские заключения о пригодности к работе в соответствии с требованиями законодательства.</w:t>
            </w:r>
          </w:p>
        </w:tc>
      </w:tr>
      <w:tr w:rsidR="00F442F1" w:rsidRPr="0097535F" w14:paraId="02AA5BAC" w14:textId="77777777" w:rsidTr="00757A75">
        <w:tc>
          <w:tcPr>
            <w:tcW w:w="8964" w:type="dxa"/>
          </w:tcPr>
          <w:p w14:paraId="32305144"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КОМПАНИЯ единолично несет ответственность за то, чтобы в отношении Стажеров было осуществлено страхование в соответствии со стандартами КОМПАНИИ.</w:t>
            </w:r>
          </w:p>
        </w:tc>
      </w:tr>
      <w:tr w:rsidR="00F442F1" w:rsidRPr="0097535F" w14:paraId="5192B4E3" w14:textId="77777777" w:rsidTr="00757A75">
        <w:tc>
          <w:tcPr>
            <w:tcW w:w="8964" w:type="dxa"/>
          </w:tcPr>
          <w:p w14:paraId="715128AF"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либо КОМПАНИЯ должны обеспечить Стажеров необходимой спецодеждой и средствами индивидуальной защиты и провести соответствующий инструктаж в отношении их использования. Спецодежда и средства индивидуальной защиты должны соответствовать международным стандартам, принятым КОМПАНИЕЙ и прочим стандартам, на которые имеется ссылка в ДОГОВОРЕ. Спецодежда и средства индивидуальной защиты должны содержаться в хорошем состоянии и использоваться во всех случаях, согласно требованиям, правилам и принятой практике. По завершении периода обучения, Стажеры обязаны возвратить полученную спецодежду и средства индивидуальной защиты ПОДРЯДЧИКУ.</w:t>
            </w:r>
          </w:p>
        </w:tc>
      </w:tr>
      <w:tr w:rsidR="00F442F1" w:rsidRPr="0097535F" w14:paraId="57740380" w14:textId="77777777" w:rsidTr="00757A75">
        <w:tc>
          <w:tcPr>
            <w:tcW w:w="8964" w:type="dxa"/>
          </w:tcPr>
          <w:p w14:paraId="1A4B57CD"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 запросу КОМПАНИИ ПОДРЯДЧИК организует для Стажеров участие в программах профессионального обучения персонала и курсах повышения квалификации вне УЧАСТКА на основе возмещения затрат плюс плата за обработку согласно ДОГОВОРУ.</w:t>
            </w:r>
          </w:p>
        </w:tc>
      </w:tr>
      <w:tr w:rsidR="00F442F1" w:rsidRPr="000B5FFA" w14:paraId="3771CD05" w14:textId="77777777" w:rsidTr="00757A75">
        <w:tc>
          <w:tcPr>
            <w:tcW w:w="8964" w:type="dxa"/>
          </w:tcPr>
          <w:p w14:paraId="46B561B2" w14:textId="77777777" w:rsidR="00F442F1" w:rsidRPr="000B5FFA" w:rsidRDefault="00F442F1" w:rsidP="00233CB7">
            <w:pPr>
              <w:pStyle w:val="a5"/>
              <w:ind w:left="386" w:right="34" w:firstLine="0"/>
              <w:rPr>
                <w:rFonts w:cs="Arial"/>
                <w:sz w:val="18"/>
                <w:szCs w:val="18"/>
                <w:lang w:val="ru-RU" w:eastAsia="en-GB"/>
              </w:rPr>
            </w:pPr>
            <w:r w:rsidRPr="000B5FFA">
              <w:rPr>
                <w:rFonts w:cs="Arial"/>
                <w:sz w:val="18"/>
                <w:szCs w:val="18"/>
                <w:lang w:val="ru-RU" w:eastAsia="en-GB"/>
              </w:rPr>
              <w:t>ПОДРЯДЧИК имеет право досрочно прекратить обучение Стажера и потребовать от КОМПАНИИ удалить Стажера с УЧАСТКА, если Стажер по разумному мнению ПОДРЯДЧИКА:</w:t>
            </w:r>
          </w:p>
        </w:tc>
      </w:tr>
      <w:tr w:rsidR="00F442F1" w:rsidRPr="0097535F" w14:paraId="2B2D1F6D" w14:textId="77777777" w:rsidTr="00757A75">
        <w:tc>
          <w:tcPr>
            <w:tcW w:w="8964" w:type="dxa"/>
          </w:tcPr>
          <w:p w14:paraId="3C48A9F4" w14:textId="77777777" w:rsidR="00F442F1" w:rsidRPr="003D0224" w:rsidRDefault="00F442F1" w:rsidP="00233CB7">
            <w:pPr>
              <w:ind w:left="615" w:hanging="615"/>
              <w:rPr>
                <w:rFonts w:cs="Arial"/>
                <w:sz w:val="18"/>
                <w:szCs w:val="18"/>
                <w:lang w:val="ru-RU"/>
              </w:rPr>
            </w:pPr>
            <w:r w:rsidRPr="003D0224">
              <w:rPr>
                <w:rFonts w:cs="Arial"/>
                <w:sz w:val="18"/>
                <w:szCs w:val="18"/>
                <w:lang w:val="ru-RU"/>
              </w:rPr>
              <w:t>(а)</w:t>
            </w:r>
            <w:r w:rsidRPr="003D0224">
              <w:rPr>
                <w:rFonts w:cs="Arial"/>
                <w:sz w:val="18"/>
                <w:szCs w:val="18"/>
                <w:lang w:val="ru-RU"/>
              </w:rPr>
              <w:tab/>
              <w:t>некомпетентен или небрежно выполняет свои обязанности; либо</w:t>
            </w:r>
          </w:p>
          <w:p w14:paraId="4AACC06B" w14:textId="77777777" w:rsidR="00F442F1" w:rsidRPr="003D0224" w:rsidRDefault="00F442F1" w:rsidP="00233CB7">
            <w:pPr>
              <w:ind w:left="615" w:hanging="615"/>
              <w:rPr>
                <w:rFonts w:cs="Arial"/>
                <w:sz w:val="18"/>
                <w:szCs w:val="18"/>
                <w:lang w:val="ru-RU"/>
              </w:rPr>
            </w:pPr>
            <w:r w:rsidRPr="003D0224">
              <w:rPr>
                <w:rFonts w:cs="Arial"/>
                <w:sz w:val="18"/>
                <w:szCs w:val="18"/>
                <w:lang w:val="ru-RU"/>
              </w:rPr>
              <w:t>(</w:t>
            </w:r>
            <w:r w:rsidRPr="000B5FFA">
              <w:rPr>
                <w:rFonts w:cs="Arial"/>
                <w:sz w:val="18"/>
                <w:szCs w:val="18"/>
                <w:lang w:val="fr-FR"/>
              </w:rPr>
              <w:t>b</w:t>
            </w:r>
            <w:r w:rsidRPr="003D0224">
              <w:rPr>
                <w:rFonts w:cs="Arial"/>
                <w:sz w:val="18"/>
                <w:szCs w:val="18"/>
                <w:lang w:val="ru-RU"/>
              </w:rPr>
              <w:t>)</w:t>
            </w:r>
            <w:r w:rsidRPr="003D0224">
              <w:rPr>
                <w:rFonts w:cs="Arial"/>
                <w:sz w:val="18"/>
                <w:szCs w:val="18"/>
                <w:lang w:val="ru-RU"/>
              </w:rPr>
              <w:tab/>
              <w:t>ведет деятельность, которая противоречит или наносит вред интересам ПОДРЯДЧИКА; либо</w:t>
            </w:r>
          </w:p>
          <w:p w14:paraId="605EAD59" w14:textId="77777777" w:rsidR="00F442F1" w:rsidRPr="003D0224" w:rsidRDefault="00F442F1" w:rsidP="00233CB7">
            <w:pPr>
              <w:ind w:left="615" w:hanging="615"/>
              <w:rPr>
                <w:rFonts w:cs="Arial"/>
                <w:sz w:val="18"/>
                <w:szCs w:val="18"/>
                <w:lang w:val="ru-RU"/>
              </w:rPr>
            </w:pPr>
            <w:r w:rsidRPr="003D0224">
              <w:rPr>
                <w:rFonts w:cs="Arial"/>
                <w:sz w:val="18"/>
                <w:szCs w:val="18"/>
                <w:lang w:val="ru-RU"/>
              </w:rPr>
              <w:t>(с)</w:t>
            </w:r>
            <w:r w:rsidRPr="003D0224">
              <w:rPr>
                <w:rFonts w:cs="Arial"/>
                <w:sz w:val="18"/>
                <w:szCs w:val="18"/>
                <w:lang w:val="ru-RU"/>
              </w:rPr>
              <w:tab/>
              <w:t>не соблюдает соответствующие процедуры безопасности, описанные в ДОГОВОРЕ, или систематически совершает любые действия, которые, вероятно, могут причинить ущерб безопасности труда, здоровью или окружающей среде.</w:t>
            </w:r>
          </w:p>
        </w:tc>
      </w:tr>
    </w:tbl>
    <w:p w14:paraId="7D1B683E" w14:textId="77777777" w:rsidR="0098458E" w:rsidRPr="0098458E" w:rsidRDefault="0098458E">
      <w:pPr>
        <w:rPr>
          <w:rFonts w:cs="Arial"/>
          <w:sz w:val="18"/>
          <w:szCs w:val="18"/>
          <w:lang w:val="ru-RU"/>
        </w:rPr>
      </w:pPr>
    </w:p>
    <w:p w14:paraId="1F7B15F3" w14:textId="77777777" w:rsidR="004B6F94" w:rsidRPr="0098458E" w:rsidRDefault="004B6F94">
      <w:pPr>
        <w:rPr>
          <w:rFonts w:cs="Arial"/>
          <w:sz w:val="18"/>
          <w:szCs w:val="18"/>
          <w:lang w:val="ru-RU"/>
        </w:rPr>
      </w:pPr>
      <w:r w:rsidRPr="0098458E">
        <w:rPr>
          <w:rFonts w:cs="Arial"/>
          <w:sz w:val="18"/>
          <w:szCs w:val="18"/>
          <w:lang w:val="ru-RU"/>
        </w:rPr>
        <w:br w:type="page"/>
      </w:r>
    </w:p>
    <w:tbl>
      <w:tblPr>
        <w:tblW w:w="9498" w:type="dxa"/>
        <w:tblInd w:w="108" w:type="dxa"/>
        <w:tblLook w:val="0000" w:firstRow="0" w:lastRow="0" w:firstColumn="0" w:lastColumn="0" w:noHBand="0" w:noVBand="0"/>
      </w:tblPr>
      <w:tblGrid>
        <w:gridCol w:w="4749"/>
        <w:gridCol w:w="4749"/>
      </w:tblGrid>
      <w:tr w:rsidR="004B6F94" w:rsidRPr="0097535F" w14:paraId="2BE235BC" w14:textId="77777777" w:rsidTr="00793A7F">
        <w:tc>
          <w:tcPr>
            <w:tcW w:w="4749" w:type="dxa"/>
          </w:tcPr>
          <w:p w14:paraId="5005D5D5" w14:textId="77777777" w:rsidR="004B6F94" w:rsidRPr="003311C8" w:rsidRDefault="004B6F94" w:rsidP="003311C8">
            <w:pPr>
              <w:pStyle w:val="12"/>
              <w:ind w:right="895"/>
              <w:jc w:val="both"/>
              <w:rPr>
                <w:rFonts w:ascii="Arial" w:hAnsi="Arial" w:cs="Arial"/>
                <w:sz w:val="18"/>
                <w:szCs w:val="18"/>
              </w:rPr>
            </w:pPr>
            <w:bookmarkStart w:id="240" w:name="_Toc97209725"/>
            <w:r w:rsidRPr="003311C8">
              <w:rPr>
                <w:rFonts w:ascii="Arial" w:hAnsi="Arial" w:cs="Arial"/>
                <w:sz w:val="18"/>
                <w:szCs w:val="18"/>
              </w:rPr>
              <w:lastRenderedPageBreak/>
              <w:t>APPENDIX 4.1.</w:t>
            </w:r>
            <w:r w:rsidRPr="003311C8">
              <w:rPr>
                <w:rFonts w:ascii="Arial" w:hAnsi="Arial" w:cs="Arial"/>
                <w:sz w:val="18"/>
                <w:szCs w:val="18"/>
              </w:rPr>
              <w:tab/>
            </w:r>
            <w:r w:rsidR="00E62DAF" w:rsidRPr="00E62DAF">
              <w:rPr>
                <w:rFonts w:ascii="Arial" w:hAnsi="Arial" w:cs="Arial"/>
                <w:sz w:val="18"/>
                <w:szCs w:val="18"/>
              </w:rPr>
              <w:t>“EQUIPMENT SPECIFICATION”</w:t>
            </w:r>
            <w:r w:rsidR="00793A7F">
              <w:rPr>
                <w:rFonts w:ascii="Arial" w:hAnsi="Arial" w:cs="Arial"/>
                <w:sz w:val="18"/>
                <w:szCs w:val="18"/>
              </w:rPr>
              <w:t xml:space="preserve"> – see </w:t>
            </w:r>
            <w:r w:rsidR="00350D56">
              <w:rPr>
                <w:rFonts w:ascii="Arial" w:hAnsi="Arial" w:cs="Arial"/>
                <w:sz w:val="18"/>
                <w:szCs w:val="18"/>
              </w:rPr>
              <w:t xml:space="preserve">rig specification in </w:t>
            </w:r>
            <w:r w:rsidR="00793A7F">
              <w:rPr>
                <w:rFonts w:ascii="Arial" w:hAnsi="Arial" w:cs="Arial"/>
                <w:sz w:val="18"/>
                <w:szCs w:val="18"/>
              </w:rPr>
              <w:t>separate file</w:t>
            </w:r>
            <w:bookmarkEnd w:id="240"/>
          </w:p>
        </w:tc>
        <w:tc>
          <w:tcPr>
            <w:tcW w:w="4749" w:type="dxa"/>
          </w:tcPr>
          <w:p w14:paraId="0AE91BF5" w14:textId="77777777" w:rsidR="004B6F94" w:rsidRPr="00793A7F" w:rsidRDefault="004B6F94" w:rsidP="003311C8">
            <w:pPr>
              <w:pStyle w:val="12"/>
              <w:ind w:right="895"/>
              <w:jc w:val="both"/>
              <w:rPr>
                <w:rFonts w:ascii="Arial" w:hAnsi="Arial" w:cs="Arial"/>
                <w:sz w:val="18"/>
                <w:szCs w:val="18"/>
                <w:lang w:val="ru-RU"/>
              </w:rPr>
            </w:pPr>
            <w:bookmarkStart w:id="241" w:name="_Toc97209726"/>
            <w:r w:rsidRPr="00A17041">
              <w:rPr>
                <w:rFonts w:ascii="Arial" w:hAnsi="Arial" w:cs="Arial"/>
                <w:sz w:val="18"/>
                <w:szCs w:val="18"/>
                <w:lang w:val="ru-RU"/>
              </w:rPr>
              <w:t>ПРИЛОЖЕНИЕ 4.1</w:t>
            </w:r>
            <w:r w:rsidRPr="00A17041">
              <w:rPr>
                <w:rFonts w:ascii="Arial" w:hAnsi="Arial" w:cs="Arial"/>
                <w:sz w:val="18"/>
                <w:szCs w:val="18"/>
                <w:lang w:val="ru-RU"/>
              </w:rPr>
              <w:tab/>
            </w:r>
            <w:r w:rsidR="00793A7F" w:rsidRPr="00793A7F">
              <w:rPr>
                <w:rFonts w:ascii="Arial" w:hAnsi="Arial" w:cs="Arial"/>
                <w:sz w:val="18"/>
                <w:szCs w:val="18"/>
                <w:lang w:val="ru-RU"/>
              </w:rPr>
              <w:t xml:space="preserve">«ТРЕБОВАНИЯ </w:t>
            </w:r>
            <w:proofErr w:type="gramStart"/>
            <w:r w:rsidR="00793A7F" w:rsidRPr="00793A7F">
              <w:rPr>
                <w:rFonts w:ascii="Arial" w:hAnsi="Arial" w:cs="Arial"/>
                <w:sz w:val="18"/>
                <w:szCs w:val="18"/>
                <w:lang w:val="ru-RU"/>
              </w:rPr>
              <w:t>К  ОБОРУДОВАНИЮ</w:t>
            </w:r>
            <w:proofErr w:type="gramEnd"/>
            <w:r w:rsidR="00793A7F" w:rsidRPr="00793A7F">
              <w:rPr>
                <w:rFonts w:ascii="Arial" w:hAnsi="Arial" w:cs="Arial"/>
                <w:sz w:val="18"/>
                <w:szCs w:val="18"/>
                <w:lang w:val="ru-RU"/>
              </w:rPr>
              <w:t xml:space="preserve">» - </w:t>
            </w:r>
            <w:r w:rsidR="00793A7F">
              <w:rPr>
                <w:rFonts w:ascii="Arial" w:hAnsi="Arial" w:cs="Arial"/>
                <w:sz w:val="18"/>
                <w:szCs w:val="18"/>
                <w:lang w:val="ru-RU"/>
              </w:rPr>
              <w:t xml:space="preserve">см. </w:t>
            </w:r>
            <w:r w:rsidR="00350D56">
              <w:rPr>
                <w:rFonts w:ascii="Arial" w:hAnsi="Arial" w:cs="Arial"/>
                <w:sz w:val="18"/>
                <w:szCs w:val="18"/>
                <w:lang w:val="ru-RU"/>
              </w:rPr>
              <w:t xml:space="preserve">спецификацию буровой установки </w:t>
            </w:r>
            <w:r w:rsidR="00793A7F">
              <w:rPr>
                <w:rFonts w:ascii="Arial" w:hAnsi="Arial" w:cs="Arial"/>
                <w:sz w:val="18"/>
                <w:szCs w:val="18"/>
                <w:lang w:val="ru-RU"/>
              </w:rPr>
              <w:t>в отдельном файле</w:t>
            </w:r>
            <w:bookmarkEnd w:id="241"/>
          </w:p>
        </w:tc>
      </w:tr>
      <w:tr w:rsidR="004B6F94" w:rsidRPr="0097535F" w14:paraId="6DF9C8DD" w14:textId="77777777" w:rsidTr="00793A7F">
        <w:tc>
          <w:tcPr>
            <w:tcW w:w="4749" w:type="dxa"/>
          </w:tcPr>
          <w:p w14:paraId="20343BD3" w14:textId="77777777" w:rsidR="004B6F94" w:rsidRPr="00055EA8" w:rsidRDefault="004B6F94">
            <w:pPr>
              <w:tabs>
                <w:tab w:val="left" w:pos="1800"/>
                <w:tab w:val="left" w:pos="2640"/>
              </w:tabs>
              <w:ind w:left="540" w:hanging="540"/>
              <w:rPr>
                <w:rFonts w:cs="Arial"/>
                <w:sz w:val="18"/>
                <w:szCs w:val="18"/>
                <w:lang w:val="ru-RU"/>
              </w:rPr>
            </w:pPr>
          </w:p>
        </w:tc>
        <w:tc>
          <w:tcPr>
            <w:tcW w:w="4749" w:type="dxa"/>
          </w:tcPr>
          <w:p w14:paraId="0EE7CEEB" w14:textId="77777777" w:rsidR="004B6F94" w:rsidRPr="00055EA8" w:rsidRDefault="004B6F94">
            <w:pPr>
              <w:ind w:left="615" w:hanging="615"/>
              <w:rPr>
                <w:rFonts w:cs="Arial"/>
                <w:sz w:val="18"/>
                <w:szCs w:val="18"/>
                <w:lang w:val="ru-RU"/>
              </w:rPr>
            </w:pPr>
          </w:p>
        </w:tc>
      </w:tr>
    </w:tbl>
    <w:p w14:paraId="229BA8AB" w14:textId="77777777" w:rsidR="0067249A" w:rsidRPr="00F037F1" w:rsidRDefault="0067249A">
      <w:pPr>
        <w:rPr>
          <w:rFonts w:cs="Arial"/>
          <w:sz w:val="18"/>
          <w:szCs w:val="18"/>
          <w:lang w:val="ru-RU"/>
        </w:rPr>
      </w:pPr>
      <w:r w:rsidRPr="00F037F1">
        <w:rPr>
          <w:rFonts w:cs="Arial"/>
          <w:sz w:val="18"/>
          <w:szCs w:val="18"/>
          <w:lang w:val="ru-RU"/>
        </w:rPr>
        <w:br w:type="page"/>
      </w:r>
    </w:p>
    <w:tbl>
      <w:tblPr>
        <w:tblW w:w="6979" w:type="dxa"/>
        <w:tblInd w:w="103" w:type="dxa"/>
        <w:tblLook w:val="04A0" w:firstRow="1" w:lastRow="0" w:firstColumn="1" w:lastColumn="0" w:noHBand="0" w:noVBand="1"/>
      </w:tblPr>
      <w:tblGrid>
        <w:gridCol w:w="4575"/>
        <w:gridCol w:w="1284"/>
        <w:gridCol w:w="1980"/>
      </w:tblGrid>
      <w:tr w:rsidR="00757A75" w:rsidRPr="000B5FFA" w14:paraId="6A94ED5A" w14:textId="77777777" w:rsidTr="00757A75">
        <w:trPr>
          <w:trHeight w:val="1711"/>
        </w:trPr>
        <w:tc>
          <w:tcPr>
            <w:tcW w:w="4575" w:type="dxa"/>
            <w:tcBorders>
              <w:top w:val="single" w:sz="4" w:space="0" w:color="auto"/>
              <w:left w:val="nil"/>
              <w:bottom w:val="single" w:sz="4" w:space="0" w:color="auto"/>
              <w:right w:val="single" w:sz="4" w:space="0" w:color="auto"/>
            </w:tcBorders>
            <w:shd w:val="clear" w:color="auto" w:fill="auto"/>
            <w:vAlign w:val="center"/>
            <w:hideMark/>
          </w:tcPr>
          <w:p w14:paraId="2BBAC55A" w14:textId="77777777" w:rsidR="00757A75" w:rsidRPr="000B5FFA" w:rsidRDefault="00757A75" w:rsidP="00793A7F">
            <w:pPr>
              <w:rPr>
                <w:rFonts w:cs="Arial"/>
                <w:b/>
                <w:bCs/>
                <w:sz w:val="18"/>
                <w:szCs w:val="18"/>
                <w:lang w:val="en-US"/>
              </w:rPr>
            </w:pPr>
            <w:proofErr w:type="spellStart"/>
            <w:r w:rsidRPr="000B5FFA">
              <w:rPr>
                <w:rFonts w:cs="Arial"/>
                <w:b/>
                <w:bCs/>
                <w:sz w:val="18"/>
                <w:szCs w:val="18"/>
                <w:lang w:val="en-US"/>
              </w:rPr>
              <w:lastRenderedPageBreak/>
              <w:t>Должность</w:t>
            </w:r>
            <w:proofErr w:type="spellEnd"/>
            <w:r w:rsidRPr="000B5FFA">
              <w:rPr>
                <w:rFonts w:cs="Arial"/>
                <w:b/>
                <w:bCs/>
                <w:sz w:val="18"/>
                <w:szCs w:val="18"/>
                <w:lang w:val="en-US"/>
              </w:rPr>
              <w:t xml:space="preserve"> / </w:t>
            </w:r>
            <w:proofErr w:type="spellStart"/>
            <w:r w:rsidRPr="000B5FFA">
              <w:rPr>
                <w:rFonts w:cs="Arial"/>
                <w:b/>
                <w:bCs/>
                <w:sz w:val="18"/>
                <w:szCs w:val="18"/>
                <w:lang w:val="en-US"/>
              </w:rPr>
              <w:t>Профессия</w:t>
            </w:r>
            <w:proofErr w:type="spellEnd"/>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731DA93" w14:textId="77777777" w:rsidR="00757A75" w:rsidRPr="000B5FFA" w:rsidRDefault="00757A75" w:rsidP="00793A7F">
            <w:pPr>
              <w:rPr>
                <w:rFonts w:cs="Arial"/>
                <w:b/>
                <w:bCs/>
                <w:sz w:val="18"/>
                <w:szCs w:val="18"/>
                <w:lang w:val="ru-RU"/>
              </w:rPr>
            </w:pPr>
            <w:r w:rsidRPr="000B5FFA">
              <w:rPr>
                <w:rFonts w:cs="Arial"/>
                <w:b/>
                <w:bCs/>
                <w:sz w:val="18"/>
                <w:szCs w:val="18"/>
                <w:lang w:val="en-US"/>
              </w:rPr>
              <w:t>Total</w:t>
            </w:r>
            <w:r w:rsidRPr="000B5FFA">
              <w:rPr>
                <w:rFonts w:cs="Arial"/>
                <w:b/>
                <w:bCs/>
                <w:sz w:val="18"/>
                <w:szCs w:val="18"/>
                <w:lang w:val="ru-RU"/>
              </w:rPr>
              <w:t xml:space="preserve"> </w:t>
            </w:r>
            <w:r w:rsidRPr="000B5FFA">
              <w:rPr>
                <w:rFonts w:cs="Arial"/>
                <w:b/>
                <w:bCs/>
                <w:sz w:val="18"/>
                <w:szCs w:val="18"/>
                <w:lang w:val="en-US"/>
              </w:rPr>
              <w:t>Number</w:t>
            </w:r>
            <w:r w:rsidRPr="000B5FFA">
              <w:rPr>
                <w:rFonts w:cs="Arial"/>
                <w:b/>
                <w:bCs/>
                <w:sz w:val="18"/>
                <w:szCs w:val="18"/>
                <w:lang w:val="ru-RU"/>
              </w:rPr>
              <w:t xml:space="preserve"> </w:t>
            </w:r>
            <w:r w:rsidRPr="000B5FFA">
              <w:rPr>
                <w:rFonts w:cs="Arial"/>
                <w:b/>
                <w:bCs/>
                <w:sz w:val="18"/>
                <w:szCs w:val="18"/>
                <w:lang w:val="en-US"/>
              </w:rPr>
              <w:t>on</w:t>
            </w:r>
            <w:r w:rsidRPr="000B5FFA">
              <w:rPr>
                <w:rFonts w:cs="Arial"/>
                <w:b/>
                <w:bCs/>
                <w:sz w:val="18"/>
                <w:szCs w:val="18"/>
                <w:lang w:val="ru-RU"/>
              </w:rPr>
              <w:t xml:space="preserve"> </w:t>
            </w:r>
            <w:r w:rsidRPr="000B5FFA">
              <w:rPr>
                <w:rFonts w:cs="Arial"/>
                <w:b/>
                <w:bCs/>
                <w:sz w:val="18"/>
                <w:szCs w:val="18"/>
                <w:lang w:val="en-US"/>
              </w:rPr>
              <w:t>shift</w:t>
            </w:r>
            <w:r w:rsidRPr="000B5FFA">
              <w:rPr>
                <w:rFonts w:cs="Arial"/>
                <w:b/>
                <w:bCs/>
                <w:sz w:val="18"/>
                <w:szCs w:val="18"/>
                <w:lang w:val="ru-RU"/>
              </w:rPr>
              <w:t xml:space="preserve"> </w:t>
            </w:r>
            <w:r w:rsidRPr="000B5FFA">
              <w:rPr>
                <w:rFonts w:cs="Arial"/>
                <w:b/>
                <w:bCs/>
                <w:sz w:val="18"/>
                <w:szCs w:val="18"/>
                <w:lang w:val="en-US"/>
              </w:rPr>
              <w:t>on</w:t>
            </w:r>
            <w:r w:rsidRPr="000B5FFA">
              <w:rPr>
                <w:rFonts w:cs="Arial"/>
                <w:b/>
                <w:bCs/>
                <w:sz w:val="18"/>
                <w:szCs w:val="18"/>
                <w:lang w:val="ru-RU"/>
              </w:rPr>
              <w:t xml:space="preserve"> </w:t>
            </w:r>
            <w:r w:rsidRPr="000B5FFA">
              <w:rPr>
                <w:rFonts w:cs="Arial"/>
                <w:b/>
                <w:bCs/>
                <w:sz w:val="18"/>
                <w:szCs w:val="18"/>
                <w:lang w:val="en-US"/>
              </w:rPr>
              <w:t>WORKSITE</w:t>
            </w:r>
            <w:r w:rsidRPr="000B5FFA">
              <w:rPr>
                <w:rFonts w:cs="Arial"/>
                <w:b/>
                <w:bCs/>
                <w:sz w:val="18"/>
                <w:szCs w:val="18"/>
                <w:lang w:val="ru-RU"/>
              </w:rPr>
              <w:t xml:space="preserve"> (</w:t>
            </w:r>
            <w:r w:rsidRPr="000B5FFA">
              <w:rPr>
                <w:rFonts w:cs="Arial"/>
                <w:b/>
                <w:bCs/>
                <w:sz w:val="18"/>
                <w:szCs w:val="18"/>
                <w:lang w:val="en-US"/>
              </w:rPr>
              <w:t>day</w:t>
            </w:r>
            <w:r w:rsidRPr="000B5FFA">
              <w:rPr>
                <w:rFonts w:cs="Arial"/>
                <w:b/>
                <w:bCs/>
                <w:sz w:val="18"/>
                <w:szCs w:val="18"/>
                <w:lang w:val="ru-RU"/>
              </w:rPr>
              <w:t xml:space="preserve"> </w:t>
            </w:r>
            <w:r w:rsidRPr="000B5FFA">
              <w:rPr>
                <w:rFonts w:cs="Arial"/>
                <w:b/>
                <w:bCs/>
                <w:sz w:val="18"/>
                <w:szCs w:val="18"/>
                <w:lang w:val="en-US"/>
              </w:rPr>
              <w:t>and</w:t>
            </w:r>
            <w:r w:rsidRPr="000B5FFA">
              <w:rPr>
                <w:rFonts w:cs="Arial"/>
                <w:b/>
                <w:bCs/>
                <w:sz w:val="18"/>
                <w:szCs w:val="18"/>
                <w:lang w:val="ru-RU"/>
              </w:rPr>
              <w:t xml:space="preserve"> </w:t>
            </w:r>
            <w:r w:rsidRPr="000B5FFA">
              <w:rPr>
                <w:rFonts w:cs="Arial"/>
                <w:b/>
                <w:bCs/>
                <w:sz w:val="18"/>
                <w:szCs w:val="18"/>
                <w:lang w:val="en-US"/>
              </w:rPr>
              <w:t>night</w:t>
            </w:r>
            <w:r w:rsidRPr="000B5FFA">
              <w:rPr>
                <w:rFonts w:cs="Arial"/>
                <w:b/>
                <w:bCs/>
                <w:sz w:val="18"/>
                <w:szCs w:val="18"/>
                <w:lang w:val="ru-RU"/>
              </w:rPr>
              <w:t>)</w:t>
            </w:r>
            <w:r w:rsidRPr="000B5FFA">
              <w:rPr>
                <w:rFonts w:cs="Arial"/>
                <w:b/>
                <w:bCs/>
                <w:sz w:val="18"/>
                <w:szCs w:val="18"/>
                <w:lang w:val="ru-RU"/>
              </w:rPr>
              <w:br/>
              <w:t>Общее количество в смене на РАБОЧЕЙ ПЛОЩАДКЕ (дневная и ночная смена)</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E9AFAD1" w14:textId="77777777" w:rsidR="00757A75" w:rsidRPr="000B5FFA" w:rsidRDefault="00757A75" w:rsidP="00793A7F">
            <w:pPr>
              <w:rPr>
                <w:rFonts w:cs="Arial"/>
                <w:b/>
                <w:bCs/>
                <w:sz w:val="18"/>
                <w:szCs w:val="18"/>
                <w:lang w:val="en-US"/>
              </w:rPr>
            </w:pPr>
            <w:r w:rsidRPr="000B5FFA">
              <w:rPr>
                <w:rFonts w:cs="Arial"/>
                <w:b/>
                <w:bCs/>
                <w:sz w:val="18"/>
                <w:szCs w:val="18"/>
                <w:lang w:val="en-US"/>
              </w:rPr>
              <w:t xml:space="preserve">2 shifts (working and off-shift) </w:t>
            </w:r>
            <w:r w:rsidRPr="000B5FFA">
              <w:rPr>
                <w:rFonts w:cs="Arial"/>
                <w:b/>
                <w:bCs/>
                <w:sz w:val="18"/>
                <w:szCs w:val="18"/>
                <w:lang w:val="en-US"/>
              </w:rPr>
              <w:br/>
              <w:t xml:space="preserve">2 </w:t>
            </w:r>
            <w:proofErr w:type="spellStart"/>
            <w:r w:rsidRPr="000B5FFA">
              <w:rPr>
                <w:rFonts w:cs="Arial"/>
                <w:b/>
                <w:bCs/>
                <w:sz w:val="18"/>
                <w:szCs w:val="18"/>
                <w:lang w:val="en-US"/>
              </w:rPr>
              <w:t>вахты</w:t>
            </w:r>
            <w:proofErr w:type="spellEnd"/>
            <w:r w:rsidRPr="000B5FFA">
              <w:rPr>
                <w:rFonts w:cs="Arial"/>
                <w:b/>
                <w:bCs/>
                <w:sz w:val="18"/>
                <w:szCs w:val="18"/>
                <w:lang w:val="en-US"/>
              </w:rPr>
              <w:t xml:space="preserve"> (</w:t>
            </w:r>
            <w:proofErr w:type="spellStart"/>
            <w:r w:rsidRPr="000B5FFA">
              <w:rPr>
                <w:rFonts w:cs="Arial"/>
                <w:b/>
                <w:bCs/>
                <w:sz w:val="18"/>
                <w:szCs w:val="18"/>
                <w:lang w:val="en-US"/>
              </w:rPr>
              <w:t>рабочая</w:t>
            </w:r>
            <w:proofErr w:type="spellEnd"/>
            <w:r w:rsidRPr="000B5FFA">
              <w:rPr>
                <w:rFonts w:cs="Arial"/>
                <w:b/>
                <w:bCs/>
                <w:sz w:val="18"/>
                <w:szCs w:val="18"/>
                <w:lang w:val="en-US"/>
              </w:rPr>
              <w:t xml:space="preserve"> и </w:t>
            </w:r>
            <w:proofErr w:type="spellStart"/>
            <w:r w:rsidRPr="000B5FFA">
              <w:rPr>
                <w:rFonts w:cs="Arial"/>
                <w:b/>
                <w:bCs/>
                <w:sz w:val="18"/>
                <w:szCs w:val="18"/>
                <w:lang w:val="en-US"/>
              </w:rPr>
              <w:t>отдыхающая</w:t>
            </w:r>
            <w:proofErr w:type="spellEnd"/>
            <w:r w:rsidRPr="000B5FFA">
              <w:rPr>
                <w:rFonts w:cs="Arial"/>
                <w:b/>
                <w:bCs/>
                <w:sz w:val="18"/>
                <w:szCs w:val="18"/>
                <w:lang w:val="en-US"/>
              </w:rPr>
              <w:t>)</w:t>
            </w:r>
          </w:p>
        </w:tc>
      </w:tr>
      <w:tr w:rsidR="00757A75" w:rsidRPr="000B5FFA" w14:paraId="653B4EF7" w14:textId="77777777" w:rsidTr="00757A75">
        <w:trPr>
          <w:trHeight w:val="450"/>
        </w:trPr>
        <w:tc>
          <w:tcPr>
            <w:tcW w:w="4575" w:type="dxa"/>
            <w:tcBorders>
              <w:top w:val="nil"/>
              <w:left w:val="nil"/>
              <w:bottom w:val="single" w:sz="4" w:space="0" w:color="auto"/>
              <w:right w:val="single" w:sz="4" w:space="0" w:color="auto"/>
            </w:tcBorders>
            <w:shd w:val="clear" w:color="auto" w:fill="auto"/>
            <w:hideMark/>
          </w:tcPr>
          <w:p w14:paraId="579AB42C" w14:textId="77777777" w:rsidR="00757A75" w:rsidRPr="000B5FFA" w:rsidRDefault="00757A75" w:rsidP="00793A7F">
            <w:pPr>
              <w:rPr>
                <w:rFonts w:cs="Arial"/>
                <w:b/>
                <w:bCs/>
                <w:sz w:val="18"/>
                <w:szCs w:val="18"/>
                <w:lang w:val="en-US"/>
              </w:rPr>
            </w:pPr>
            <w:proofErr w:type="spellStart"/>
            <w:r w:rsidRPr="000B5FFA">
              <w:rPr>
                <w:rFonts w:cs="Arial"/>
                <w:b/>
                <w:bCs/>
                <w:sz w:val="18"/>
                <w:szCs w:val="18"/>
                <w:lang w:val="en-US"/>
              </w:rPr>
              <w:t>Персонал</w:t>
            </w:r>
            <w:proofErr w:type="spellEnd"/>
            <w:r w:rsidRPr="000B5FFA">
              <w:rPr>
                <w:rFonts w:cs="Arial"/>
                <w:b/>
                <w:bCs/>
                <w:sz w:val="18"/>
                <w:szCs w:val="18"/>
                <w:lang w:val="en-US"/>
              </w:rPr>
              <w:t xml:space="preserve"> </w:t>
            </w:r>
            <w:proofErr w:type="spellStart"/>
            <w:r w:rsidRPr="000B5FFA">
              <w:rPr>
                <w:rFonts w:cs="Arial"/>
                <w:b/>
                <w:bCs/>
                <w:sz w:val="18"/>
                <w:szCs w:val="18"/>
                <w:lang w:val="en-US"/>
              </w:rPr>
              <w:t>бригад</w:t>
            </w:r>
            <w:proofErr w:type="spellEnd"/>
          </w:p>
        </w:tc>
        <w:tc>
          <w:tcPr>
            <w:tcW w:w="424" w:type="dxa"/>
            <w:tcBorders>
              <w:top w:val="nil"/>
              <w:left w:val="nil"/>
              <w:bottom w:val="single" w:sz="4" w:space="0" w:color="auto"/>
              <w:right w:val="single" w:sz="4" w:space="0" w:color="auto"/>
            </w:tcBorders>
            <w:shd w:val="clear" w:color="auto" w:fill="auto"/>
            <w:vAlign w:val="bottom"/>
            <w:hideMark/>
          </w:tcPr>
          <w:p w14:paraId="64FED9A5" w14:textId="77777777" w:rsidR="00757A75" w:rsidRPr="000B5FFA" w:rsidRDefault="00757A75" w:rsidP="00793A7F">
            <w:pPr>
              <w:rPr>
                <w:rFonts w:cs="Arial"/>
                <w:b/>
                <w:bCs/>
                <w:sz w:val="18"/>
                <w:szCs w:val="18"/>
                <w:lang w:val="en-US"/>
              </w:rPr>
            </w:pPr>
          </w:p>
        </w:tc>
        <w:tc>
          <w:tcPr>
            <w:tcW w:w="1980" w:type="dxa"/>
            <w:tcBorders>
              <w:top w:val="nil"/>
              <w:left w:val="nil"/>
              <w:bottom w:val="single" w:sz="4" w:space="0" w:color="auto"/>
              <w:right w:val="single" w:sz="4" w:space="0" w:color="auto"/>
            </w:tcBorders>
            <w:shd w:val="clear" w:color="auto" w:fill="auto"/>
            <w:vAlign w:val="bottom"/>
            <w:hideMark/>
          </w:tcPr>
          <w:p w14:paraId="1FF06ABB" w14:textId="77777777" w:rsidR="00757A75" w:rsidRPr="000B5FFA" w:rsidRDefault="00757A75" w:rsidP="00793A7F">
            <w:pPr>
              <w:rPr>
                <w:rFonts w:cs="Arial"/>
                <w:b/>
                <w:bCs/>
                <w:sz w:val="18"/>
                <w:szCs w:val="18"/>
                <w:lang w:val="en-US"/>
              </w:rPr>
            </w:pPr>
            <w:r w:rsidRPr="000B5FFA">
              <w:rPr>
                <w:rFonts w:cs="Arial"/>
                <w:b/>
                <w:bCs/>
                <w:sz w:val="18"/>
                <w:szCs w:val="18"/>
                <w:lang w:val="en-US"/>
              </w:rPr>
              <w:t> </w:t>
            </w:r>
          </w:p>
        </w:tc>
      </w:tr>
      <w:tr w:rsidR="00757A75" w:rsidRPr="000B5FFA" w14:paraId="663E5E39" w14:textId="77777777" w:rsidTr="00757A75">
        <w:tblPrEx>
          <w:tblLook w:val="0000" w:firstRow="0" w:lastRow="0" w:firstColumn="0" w:lastColumn="0" w:noHBand="0" w:noVBand="0"/>
        </w:tblPrEx>
        <w:trPr>
          <w:trHeight w:val="529"/>
        </w:trPr>
        <w:tc>
          <w:tcPr>
            <w:tcW w:w="4575" w:type="dxa"/>
            <w:tcBorders>
              <w:top w:val="nil"/>
              <w:left w:val="nil"/>
              <w:bottom w:val="single" w:sz="4" w:space="0" w:color="auto"/>
              <w:right w:val="single" w:sz="4" w:space="0" w:color="auto"/>
            </w:tcBorders>
            <w:shd w:val="clear" w:color="auto" w:fill="auto"/>
          </w:tcPr>
          <w:p w14:paraId="044B4D42" w14:textId="6370C74A" w:rsidR="00757A75" w:rsidRPr="00D11270" w:rsidRDefault="00757A75" w:rsidP="00D11270">
            <w:pPr>
              <w:rPr>
                <w:rFonts w:cs="Arial"/>
                <w:sz w:val="18"/>
                <w:szCs w:val="18"/>
                <w:lang w:val="ru-RU"/>
              </w:rPr>
            </w:pPr>
            <w:proofErr w:type="spellStart"/>
            <w:r w:rsidRPr="00757A75">
              <w:rPr>
                <w:rFonts w:cs="Arial"/>
                <w:sz w:val="18"/>
                <w:szCs w:val="18"/>
              </w:rPr>
              <w:t>Мастер</w:t>
            </w:r>
            <w:proofErr w:type="spellEnd"/>
            <w:r w:rsidRPr="00757A75">
              <w:rPr>
                <w:rFonts w:cs="Arial"/>
                <w:sz w:val="18"/>
                <w:szCs w:val="18"/>
              </w:rPr>
              <w:t xml:space="preserve"> </w:t>
            </w:r>
            <w:proofErr w:type="spellStart"/>
            <w:r w:rsidRPr="00757A75">
              <w:rPr>
                <w:rFonts w:cs="Arial"/>
                <w:sz w:val="18"/>
                <w:szCs w:val="18"/>
              </w:rPr>
              <w:t>буровой</w:t>
            </w:r>
            <w:proofErr w:type="spellEnd"/>
          </w:p>
        </w:tc>
        <w:tc>
          <w:tcPr>
            <w:tcW w:w="424" w:type="dxa"/>
            <w:tcBorders>
              <w:top w:val="nil"/>
              <w:left w:val="nil"/>
              <w:bottom w:val="single" w:sz="4" w:space="0" w:color="auto"/>
              <w:right w:val="single" w:sz="4" w:space="0" w:color="auto"/>
            </w:tcBorders>
            <w:shd w:val="clear" w:color="auto" w:fill="auto"/>
          </w:tcPr>
          <w:p w14:paraId="57DFA0B6" w14:textId="789A478F" w:rsidR="00757A75" w:rsidRPr="00757A75" w:rsidRDefault="00757A75" w:rsidP="00D11270">
            <w:pPr>
              <w:jc w:val="center"/>
              <w:rPr>
                <w:rFonts w:cs="Arial"/>
                <w:sz w:val="18"/>
                <w:szCs w:val="18"/>
                <w:lang w:val="ru-RU"/>
              </w:rPr>
            </w:pPr>
            <w:r w:rsidRPr="00757A75">
              <w:rPr>
                <w:rFonts w:cs="Arial"/>
                <w:sz w:val="18"/>
                <w:szCs w:val="18"/>
              </w:rPr>
              <w:t>1</w:t>
            </w:r>
          </w:p>
        </w:tc>
        <w:tc>
          <w:tcPr>
            <w:tcW w:w="1980" w:type="dxa"/>
            <w:tcBorders>
              <w:top w:val="nil"/>
              <w:left w:val="nil"/>
              <w:bottom w:val="single" w:sz="4" w:space="0" w:color="auto"/>
              <w:right w:val="single" w:sz="4" w:space="0" w:color="auto"/>
            </w:tcBorders>
            <w:shd w:val="clear" w:color="auto" w:fill="auto"/>
          </w:tcPr>
          <w:p w14:paraId="392547C0" w14:textId="51B82572" w:rsidR="00757A75" w:rsidRPr="00757A75" w:rsidRDefault="00757A75" w:rsidP="00D11270">
            <w:pPr>
              <w:jc w:val="center"/>
              <w:rPr>
                <w:rFonts w:cs="Arial"/>
                <w:sz w:val="18"/>
                <w:szCs w:val="18"/>
                <w:lang w:val="ru-RU"/>
              </w:rPr>
            </w:pPr>
            <w:r w:rsidRPr="00757A75">
              <w:rPr>
                <w:rFonts w:cs="Arial"/>
                <w:sz w:val="18"/>
                <w:szCs w:val="18"/>
              </w:rPr>
              <w:t>2</w:t>
            </w:r>
          </w:p>
        </w:tc>
      </w:tr>
      <w:tr w:rsidR="00757A75" w:rsidRPr="000B5FFA" w14:paraId="34960DD0" w14:textId="77777777" w:rsidTr="00757A75">
        <w:tblPrEx>
          <w:tblLook w:val="0000" w:firstRow="0" w:lastRow="0" w:firstColumn="0" w:lastColumn="0" w:noHBand="0" w:noVBand="0"/>
        </w:tblPrEx>
        <w:trPr>
          <w:trHeight w:val="255"/>
        </w:trPr>
        <w:tc>
          <w:tcPr>
            <w:tcW w:w="4575" w:type="dxa"/>
            <w:tcBorders>
              <w:top w:val="nil"/>
              <w:left w:val="nil"/>
              <w:bottom w:val="single" w:sz="4" w:space="0" w:color="auto"/>
              <w:right w:val="single" w:sz="4" w:space="0" w:color="auto"/>
            </w:tcBorders>
            <w:shd w:val="clear" w:color="auto" w:fill="auto"/>
            <w:hideMark/>
          </w:tcPr>
          <w:p w14:paraId="57183192" w14:textId="1E6D6E41" w:rsidR="00757A75" w:rsidRPr="00D11270" w:rsidRDefault="00757A75" w:rsidP="00D11270">
            <w:pPr>
              <w:rPr>
                <w:rFonts w:cs="Arial"/>
                <w:sz w:val="18"/>
                <w:szCs w:val="18"/>
                <w:lang w:val="en-US"/>
              </w:rPr>
            </w:pPr>
            <w:r w:rsidRPr="00757A75">
              <w:rPr>
                <w:rFonts w:cs="Arial"/>
                <w:sz w:val="18"/>
                <w:szCs w:val="18"/>
              </w:rPr>
              <w:t>Инженер-</w:t>
            </w:r>
            <w:proofErr w:type="spellStart"/>
            <w:r w:rsidRPr="00757A75">
              <w:rPr>
                <w:rFonts w:cs="Arial"/>
                <w:sz w:val="18"/>
                <w:szCs w:val="18"/>
              </w:rPr>
              <w:t>технолог</w:t>
            </w:r>
            <w:proofErr w:type="spellEnd"/>
            <w:r w:rsidRPr="00757A75">
              <w:rPr>
                <w:rFonts w:cs="Arial"/>
                <w:sz w:val="18"/>
                <w:szCs w:val="18"/>
              </w:rPr>
              <w:t>/</w:t>
            </w:r>
            <w:proofErr w:type="spellStart"/>
            <w:r w:rsidRPr="00757A75">
              <w:rPr>
                <w:rFonts w:cs="Arial"/>
                <w:sz w:val="18"/>
                <w:szCs w:val="18"/>
              </w:rPr>
              <w:t>Ночной</w:t>
            </w:r>
            <w:proofErr w:type="spellEnd"/>
            <w:r w:rsidRPr="00757A75">
              <w:rPr>
                <w:rFonts w:cs="Arial"/>
                <w:sz w:val="18"/>
                <w:szCs w:val="18"/>
              </w:rPr>
              <w:t xml:space="preserve"> </w:t>
            </w:r>
            <w:proofErr w:type="spellStart"/>
            <w:r w:rsidRPr="00757A75">
              <w:rPr>
                <w:rFonts w:cs="Arial"/>
                <w:sz w:val="18"/>
                <w:szCs w:val="18"/>
              </w:rPr>
              <w:t>мастер</w:t>
            </w:r>
            <w:proofErr w:type="spellEnd"/>
          </w:p>
        </w:tc>
        <w:tc>
          <w:tcPr>
            <w:tcW w:w="424" w:type="dxa"/>
            <w:tcBorders>
              <w:top w:val="nil"/>
              <w:left w:val="nil"/>
              <w:bottom w:val="single" w:sz="4" w:space="0" w:color="auto"/>
              <w:right w:val="single" w:sz="4" w:space="0" w:color="auto"/>
            </w:tcBorders>
            <w:shd w:val="clear" w:color="auto" w:fill="auto"/>
            <w:hideMark/>
          </w:tcPr>
          <w:p w14:paraId="5632A1BA" w14:textId="672B6C08" w:rsidR="00757A75" w:rsidRPr="00757A75" w:rsidRDefault="00757A75" w:rsidP="00D11270">
            <w:pPr>
              <w:jc w:val="center"/>
              <w:rPr>
                <w:rFonts w:cs="Arial"/>
                <w:sz w:val="18"/>
                <w:szCs w:val="18"/>
                <w:lang w:val="en-US"/>
              </w:rPr>
            </w:pPr>
            <w:r w:rsidRPr="00757A75">
              <w:rPr>
                <w:rFonts w:cs="Arial"/>
                <w:sz w:val="18"/>
                <w:szCs w:val="18"/>
              </w:rPr>
              <w:t>1</w:t>
            </w:r>
          </w:p>
        </w:tc>
        <w:tc>
          <w:tcPr>
            <w:tcW w:w="1980" w:type="dxa"/>
            <w:tcBorders>
              <w:top w:val="nil"/>
              <w:left w:val="nil"/>
              <w:bottom w:val="single" w:sz="4" w:space="0" w:color="auto"/>
              <w:right w:val="single" w:sz="4" w:space="0" w:color="auto"/>
            </w:tcBorders>
            <w:shd w:val="clear" w:color="auto" w:fill="auto"/>
            <w:hideMark/>
          </w:tcPr>
          <w:p w14:paraId="6F7347CA" w14:textId="07DC667F" w:rsidR="00757A75" w:rsidRPr="00757A75" w:rsidRDefault="00757A75" w:rsidP="00D11270">
            <w:pPr>
              <w:jc w:val="center"/>
              <w:rPr>
                <w:rFonts w:cs="Arial"/>
                <w:sz w:val="18"/>
                <w:szCs w:val="18"/>
                <w:lang w:val="en-US"/>
              </w:rPr>
            </w:pPr>
            <w:r w:rsidRPr="00757A75">
              <w:rPr>
                <w:rFonts w:cs="Arial"/>
                <w:sz w:val="18"/>
                <w:szCs w:val="18"/>
              </w:rPr>
              <w:t>2</w:t>
            </w:r>
          </w:p>
        </w:tc>
      </w:tr>
      <w:tr w:rsidR="00757A75" w:rsidRPr="000B5FFA" w14:paraId="2F47E779" w14:textId="77777777" w:rsidTr="00757A75">
        <w:tblPrEx>
          <w:tblLook w:val="0000" w:firstRow="0" w:lastRow="0" w:firstColumn="0" w:lastColumn="0" w:noHBand="0" w:noVBand="0"/>
        </w:tblPrEx>
        <w:trPr>
          <w:trHeight w:val="255"/>
        </w:trPr>
        <w:tc>
          <w:tcPr>
            <w:tcW w:w="4575" w:type="dxa"/>
            <w:tcBorders>
              <w:top w:val="nil"/>
              <w:left w:val="nil"/>
              <w:bottom w:val="single" w:sz="4" w:space="0" w:color="auto"/>
              <w:right w:val="single" w:sz="4" w:space="0" w:color="auto"/>
            </w:tcBorders>
            <w:shd w:val="clear" w:color="auto" w:fill="auto"/>
          </w:tcPr>
          <w:p w14:paraId="3037FAF6" w14:textId="2831E46F" w:rsidR="00757A75" w:rsidRPr="00D11270" w:rsidRDefault="00757A75" w:rsidP="00D11270">
            <w:pPr>
              <w:rPr>
                <w:rFonts w:cs="Arial"/>
                <w:sz w:val="18"/>
                <w:szCs w:val="18"/>
                <w:lang w:val="ru-RU"/>
              </w:rPr>
            </w:pPr>
            <w:proofErr w:type="spellStart"/>
            <w:r w:rsidRPr="00757A75">
              <w:rPr>
                <w:rFonts w:cs="Arial"/>
                <w:sz w:val="18"/>
                <w:szCs w:val="18"/>
              </w:rPr>
              <w:t>Бурильщик</w:t>
            </w:r>
            <w:proofErr w:type="spellEnd"/>
            <w:r w:rsidRPr="00757A75">
              <w:rPr>
                <w:rFonts w:cs="Arial"/>
                <w:sz w:val="18"/>
                <w:szCs w:val="18"/>
              </w:rPr>
              <w:t xml:space="preserve"> 7 </w:t>
            </w:r>
            <w:proofErr w:type="spellStart"/>
            <w:r w:rsidRPr="00757A75">
              <w:rPr>
                <w:rFonts w:cs="Arial"/>
                <w:sz w:val="18"/>
                <w:szCs w:val="18"/>
              </w:rPr>
              <w:t>разряда</w:t>
            </w:r>
            <w:proofErr w:type="spellEnd"/>
          </w:p>
        </w:tc>
        <w:tc>
          <w:tcPr>
            <w:tcW w:w="424" w:type="dxa"/>
            <w:tcBorders>
              <w:top w:val="nil"/>
              <w:left w:val="nil"/>
              <w:bottom w:val="single" w:sz="4" w:space="0" w:color="auto"/>
              <w:right w:val="single" w:sz="4" w:space="0" w:color="auto"/>
            </w:tcBorders>
            <w:shd w:val="clear" w:color="auto" w:fill="auto"/>
          </w:tcPr>
          <w:p w14:paraId="6EA372A6" w14:textId="1D153FD5" w:rsidR="00757A75" w:rsidRPr="00757A75" w:rsidRDefault="00757A75" w:rsidP="00D11270">
            <w:pPr>
              <w:jc w:val="center"/>
              <w:rPr>
                <w:rFonts w:cs="Arial"/>
                <w:sz w:val="18"/>
                <w:szCs w:val="18"/>
                <w:lang w:val="ru-RU"/>
              </w:rPr>
            </w:pPr>
            <w:r w:rsidRPr="00757A75">
              <w:rPr>
                <w:rFonts w:cs="Arial"/>
                <w:sz w:val="18"/>
                <w:szCs w:val="18"/>
              </w:rPr>
              <w:t>2</w:t>
            </w:r>
          </w:p>
        </w:tc>
        <w:tc>
          <w:tcPr>
            <w:tcW w:w="1980" w:type="dxa"/>
            <w:tcBorders>
              <w:top w:val="nil"/>
              <w:left w:val="nil"/>
              <w:bottom w:val="single" w:sz="4" w:space="0" w:color="auto"/>
              <w:right w:val="single" w:sz="4" w:space="0" w:color="auto"/>
            </w:tcBorders>
            <w:shd w:val="clear" w:color="auto" w:fill="auto"/>
          </w:tcPr>
          <w:p w14:paraId="0F724EDB" w14:textId="533E891F" w:rsidR="00757A75" w:rsidRPr="00757A75" w:rsidRDefault="00757A75" w:rsidP="00D11270">
            <w:pPr>
              <w:jc w:val="center"/>
              <w:rPr>
                <w:rFonts w:cs="Arial"/>
                <w:sz w:val="18"/>
                <w:szCs w:val="18"/>
                <w:lang w:val="ru-RU"/>
              </w:rPr>
            </w:pPr>
            <w:r w:rsidRPr="00757A75">
              <w:rPr>
                <w:rFonts w:cs="Arial"/>
                <w:sz w:val="18"/>
                <w:szCs w:val="18"/>
              </w:rPr>
              <w:t>4</w:t>
            </w:r>
          </w:p>
        </w:tc>
      </w:tr>
      <w:tr w:rsidR="00757A75" w:rsidRPr="000B5FFA" w14:paraId="468BCDB5" w14:textId="77777777" w:rsidTr="00757A75">
        <w:tblPrEx>
          <w:tblLook w:val="0000" w:firstRow="0" w:lastRow="0" w:firstColumn="0" w:lastColumn="0" w:noHBand="0" w:noVBand="0"/>
        </w:tblPrEx>
        <w:trPr>
          <w:trHeight w:val="255"/>
        </w:trPr>
        <w:tc>
          <w:tcPr>
            <w:tcW w:w="4575" w:type="dxa"/>
            <w:tcBorders>
              <w:top w:val="nil"/>
              <w:left w:val="nil"/>
              <w:bottom w:val="single" w:sz="4" w:space="0" w:color="auto"/>
              <w:right w:val="single" w:sz="4" w:space="0" w:color="auto"/>
            </w:tcBorders>
            <w:shd w:val="clear" w:color="auto" w:fill="auto"/>
            <w:hideMark/>
          </w:tcPr>
          <w:p w14:paraId="44D1599C" w14:textId="49DA5038" w:rsidR="00757A75" w:rsidRPr="00D11270" w:rsidRDefault="00757A75" w:rsidP="00D11270">
            <w:pPr>
              <w:rPr>
                <w:rFonts w:cs="Arial"/>
                <w:sz w:val="18"/>
                <w:szCs w:val="18"/>
                <w:lang w:val="en-US"/>
              </w:rPr>
            </w:pPr>
            <w:proofErr w:type="spellStart"/>
            <w:r w:rsidRPr="00757A75">
              <w:rPr>
                <w:rFonts w:cs="Arial"/>
                <w:sz w:val="18"/>
                <w:szCs w:val="18"/>
              </w:rPr>
              <w:t>Бурильщик</w:t>
            </w:r>
            <w:proofErr w:type="spellEnd"/>
            <w:r w:rsidRPr="00757A75">
              <w:rPr>
                <w:rFonts w:cs="Arial"/>
                <w:sz w:val="18"/>
                <w:szCs w:val="18"/>
              </w:rPr>
              <w:t xml:space="preserve"> 6 </w:t>
            </w:r>
            <w:proofErr w:type="spellStart"/>
            <w:r w:rsidRPr="00757A75">
              <w:rPr>
                <w:rFonts w:cs="Arial"/>
                <w:sz w:val="18"/>
                <w:szCs w:val="18"/>
              </w:rPr>
              <w:t>разряда</w:t>
            </w:r>
            <w:proofErr w:type="spellEnd"/>
          </w:p>
        </w:tc>
        <w:tc>
          <w:tcPr>
            <w:tcW w:w="424" w:type="dxa"/>
            <w:tcBorders>
              <w:top w:val="nil"/>
              <w:left w:val="nil"/>
              <w:bottom w:val="single" w:sz="4" w:space="0" w:color="auto"/>
              <w:right w:val="single" w:sz="4" w:space="0" w:color="auto"/>
            </w:tcBorders>
            <w:shd w:val="clear" w:color="auto" w:fill="auto"/>
            <w:hideMark/>
          </w:tcPr>
          <w:p w14:paraId="2E678074" w14:textId="5744408B" w:rsidR="00757A75" w:rsidRPr="00757A75" w:rsidRDefault="00757A75" w:rsidP="00D11270">
            <w:pPr>
              <w:jc w:val="center"/>
              <w:rPr>
                <w:rFonts w:cs="Arial"/>
                <w:sz w:val="18"/>
                <w:szCs w:val="18"/>
                <w:lang w:val="en-US"/>
              </w:rPr>
            </w:pPr>
            <w:r w:rsidRPr="00757A75">
              <w:rPr>
                <w:rFonts w:cs="Arial"/>
                <w:sz w:val="18"/>
                <w:szCs w:val="18"/>
              </w:rPr>
              <w:t>2</w:t>
            </w:r>
          </w:p>
        </w:tc>
        <w:tc>
          <w:tcPr>
            <w:tcW w:w="1980" w:type="dxa"/>
            <w:tcBorders>
              <w:top w:val="nil"/>
              <w:left w:val="nil"/>
              <w:bottom w:val="single" w:sz="4" w:space="0" w:color="auto"/>
              <w:right w:val="single" w:sz="4" w:space="0" w:color="auto"/>
            </w:tcBorders>
            <w:shd w:val="clear" w:color="auto" w:fill="auto"/>
            <w:hideMark/>
          </w:tcPr>
          <w:p w14:paraId="53B7A041" w14:textId="706D0A48" w:rsidR="00757A75" w:rsidRPr="00757A75" w:rsidRDefault="00757A75" w:rsidP="00D11270">
            <w:pPr>
              <w:jc w:val="center"/>
              <w:rPr>
                <w:rFonts w:cs="Arial"/>
                <w:sz w:val="18"/>
                <w:szCs w:val="18"/>
                <w:lang w:val="en-US"/>
              </w:rPr>
            </w:pPr>
            <w:r w:rsidRPr="00757A75">
              <w:rPr>
                <w:rFonts w:cs="Arial"/>
                <w:sz w:val="18"/>
                <w:szCs w:val="18"/>
              </w:rPr>
              <w:t>4</w:t>
            </w:r>
          </w:p>
        </w:tc>
      </w:tr>
      <w:tr w:rsidR="00757A75" w:rsidRPr="000B5FFA" w14:paraId="13BC2ABF" w14:textId="77777777" w:rsidTr="00757A75">
        <w:tblPrEx>
          <w:tblLook w:val="0000" w:firstRow="0" w:lastRow="0" w:firstColumn="0" w:lastColumn="0" w:noHBand="0" w:noVBand="0"/>
        </w:tblPrEx>
        <w:trPr>
          <w:trHeight w:val="316"/>
        </w:trPr>
        <w:tc>
          <w:tcPr>
            <w:tcW w:w="4575" w:type="dxa"/>
            <w:tcBorders>
              <w:top w:val="nil"/>
              <w:left w:val="nil"/>
              <w:bottom w:val="single" w:sz="4" w:space="0" w:color="auto"/>
              <w:right w:val="single" w:sz="4" w:space="0" w:color="auto"/>
            </w:tcBorders>
            <w:shd w:val="clear" w:color="auto" w:fill="auto"/>
            <w:hideMark/>
          </w:tcPr>
          <w:p w14:paraId="565F7D3C" w14:textId="341375B1" w:rsidR="00757A75" w:rsidRPr="00D11270" w:rsidRDefault="00757A75" w:rsidP="00D11270">
            <w:pPr>
              <w:rPr>
                <w:rFonts w:cs="Arial"/>
                <w:sz w:val="18"/>
                <w:szCs w:val="18"/>
                <w:lang w:val="en-US"/>
              </w:rPr>
            </w:pPr>
            <w:proofErr w:type="spellStart"/>
            <w:r w:rsidRPr="00757A75">
              <w:rPr>
                <w:rFonts w:cs="Arial"/>
                <w:sz w:val="18"/>
                <w:szCs w:val="18"/>
              </w:rPr>
              <w:t>Помощник</w:t>
            </w:r>
            <w:proofErr w:type="spellEnd"/>
            <w:r w:rsidRPr="00757A75">
              <w:rPr>
                <w:rFonts w:cs="Arial"/>
                <w:sz w:val="18"/>
                <w:szCs w:val="18"/>
              </w:rPr>
              <w:t xml:space="preserve"> </w:t>
            </w:r>
            <w:proofErr w:type="spellStart"/>
            <w:r w:rsidRPr="00757A75">
              <w:rPr>
                <w:rFonts w:cs="Arial"/>
                <w:sz w:val="18"/>
                <w:szCs w:val="18"/>
              </w:rPr>
              <w:t>бурильщика</w:t>
            </w:r>
            <w:proofErr w:type="spellEnd"/>
            <w:r w:rsidRPr="00757A75">
              <w:rPr>
                <w:rFonts w:cs="Arial"/>
                <w:sz w:val="18"/>
                <w:szCs w:val="18"/>
              </w:rPr>
              <w:t xml:space="preserve"> 5 </w:t>
            </w:r>
            <w:proofErr w:type="spellStart"/>
            <w:r w:rsidRPr="00757A75">
              <w:rPr>
                <w:rFonts w:cs="Arial"/>
                <w:sz w:val="18"/>
                <w:szCs w:val="18"/>
              </w:rPr>
              <w:t>разряда</w:t>
            </w:r>
            <w:proofErr w:type="spellEnd"/>
          </w:p>
        </w:tc>
        <w:tc>
          <w:tcPr>
            <w:tcW w:w="424" w:type="dxa"/>
            <w:tcBorders>
              <w:top w:val="nil"/>
              <w:left w:val="nil"/>
              <w:bottom w:val="single" w:sz="4" w:space="0" w:color="auto"/>
              <w:right w:val="single" w:sz="4" w:space="0" w:color="auto"/>
            </w:tcBorders>
            <w:shd w:val="clear" w:color="auto" w:fill="auto"/>
            <w:hideMark/>
          </w:tcPr>
          <w:p w14:paraId="28545CD0" w14:textId="6996CEC8" w:rsidR="00757A75" w:rsidRPr="00757A75" w:rsidRDefault="00757A75" w:rsidP="00D11270">
            <w:pPr>
              <w:jc w:val="center"/>
              <w:rPr>
                <w:rFonts w:cs="Arial"/>
                <w:sz w:val="18"/>
                <w:szCs w:val="18"/>
                <w:lang w:val="en-US"/>
              </w:rPr>
            </w:pPr>
            <w:r w:rsidRPr="00757A75">
              <w:rPr>
                <w:rFonts w:cs="Arial"/>
                <w:sz w:val="18"/>
                <w:szCs w:val="18"/>
              </w:rPr>
              <w:t>4</w:t>
            </w:r>
          </w:p>
        </w:tc>
        <w:tc>
          <w:tcPr>
            <w:tcW w:w="1980" w:type="dxa"/>
            <w:tcBorders>
              <w:top w:val="nil"/>
              <w:left w:val="nil"/>
              <w:bottom w:val="single" w:sz="4" w:space="0" w:color="auto"/>
              <w:right w:val="single" w:sz="4" w:space="0" w:color="auto"/>
            </w:tcBorders>
            <w:shd w:val="clear" w:color="auto" w:fill="auto"/>
            <w:hideMark/>
          </w:tcPr>
          <w:p w14:paraId="47794E43" w14:textId="5987B36F" w:rsidR="00757A75" w:rsidRPr="00757A75" w:rsidRDefault="00757A75" w:rsidP="00D11270">
            <w:pPr>
              <w:jc w:val="center"/>
              <w:rPr>
                <w:rFonts w:cs="Arial"/>
                <w:sz w:val="18"/>
                <w:szCs w:val="18"/>
                <w:lang w:val="en-US"/>
              </w:rPr>
            </w:pPr>
            <w:r w:rsidRPr="00757A75">
              <w:rPr>
                <w:rFonts w:cs="Arial"/>
                <w:sz w:val="18"/>
                <w:szCs w:val="18"/>
              </w:rPr>
              <w:t>8</w:t>
            </w:r>
          </w:p>
        </w:tc>
      </w:tr>
      <w:tr w:rsidR="00757A75" w:rsidRPr="000B5FFA" w14:paraId="010699FB" w14:textId="77777777" w:rsidTr="00757A75">
        <w:tblPrEx>
          <w:tblLook w:val="0000" w:firstRow="0" w:lastRow="0" w:firstColumn="0" w:lastColumn="0" w:noHBand="0" w:noVBand="0"/>
        </w:tblPrEx>
        <w:trPr>
          <w:trHeight w:val="255"/>
        </w:trPr>
        <w:tc>
          <w:tcPr>
            <w:tcW w:w="4575" w:type="dxa"/>
            <w:tcBorders>
              <w:top w:val="nil"/>
              <w:left w:val="nil"/>
              <w:bottom w:val="single" w:sz="4" w:space="0" w:color="auto"/>
              <w:right w:val="single" w:sz="4" w:space="0" w:color="auto"/>
            </w:tcBorders>
            <w:shd w:val="clear" w:color="auto" w:fill="auto"/>
          </w:tcPr>
          <w:p w14:paraId="2B2C50DB" w14:textId="5EA6FFA0" w:rsidR="00757A75" w:rsidRPr="00D11270" w:rsidRDefault="00757A75" w:rsidP="00D11270">
            <w:pPr>
              <w:rPr>
                <w:rFonts w:cs="Arial"/>
                <w:sz w:val="18"/>
                <w:szCs w:val="18"/>
                <w:lang w:val="ru-RU"/>
              </w:rPr>
            </w:pPr>
            <w:proofErr w:type="spellStart"/>
            <w:r w:rsidRPr="00757A75">
              <w:rPr>
                <w:rFonts w:cs="Arial"/>
                <w:sz w:val="18"/>
                <w:szCs w:val="18"/>
              </w:rPr>
              <w:t>Машинист</w:t>
            </w:r>
            <w:proofErr w:type="spellEnd"/>
            <w:r w:rsidRPr="00757A75">
              <w:rPr>
                <w:rFonts w:cs="Arial"/>
                <w:sz w:val="18"/>
                <w:szCs w:val="18"/>
              </w:rPr>
              <w:t xml:space="preserve"> </w:t>
            </w:r>
            <w:proofErr w:type="spellStart"/>
            <w:r w:rsidRPr="00757A75">
              <w:rPr>
                <w:rFonts w:cs="Arial"/>
                <w:sz w:val="18"/>
                <w:szCs w:val="18"/>
              </w:rPr>
              <w:t>подъемника</w:t>
            </w:r>
            <w:proofErr w:type="spellEnd"/>
            <w:r w:rsidRPr="00757A75">
              <w:rPr>
                <w:rFonts w:cs="Arial"/>
                <w:sz w:val="18"/>
                <w:szCs w:val="18"/>
              </w:rPr>
              <w:t xml:space="preserve"> 7 </w:t>
            </w:r>
            <w:proofErr w:type="spellStart"/>
            <w:r w:rsidRPr="00757A75">
              <w:rPr>
                <w:rFonts w:cs="Arial"/>
                <w:sz w:val="18"/>
                <w:szCs w:val="18"/>
              </w:rPr>
              <w:t>разряда</w:t>
            </w:r>
            <w:proofErr w:type="spellEnd"/>
          </w:p>
        </w:tc>
        <w:tc>
          <w:tcPr>
            <w:tcW w:w="424" w:type="dxa"/>
            <w:tcBorders>
              <w:top w:val="nil"/>
              <w:left w:val="nil"/>
              <w:bottom w:val="single" w:sz="4" w:space="0" w:color="auto"/>
              <w:right w:val="single" w:sz="4" w:space="0" w:color="auto"/>
            </w:tcBorders>
            <w:shd w:val="clear" w:color="auto" w:fill="auto"/>
          </w:tcPr>
          <w:p w14:paraId="5E269FF9" w14:textId="47A97BAF" w:rsidR="00757A75" w:rsidRPr="00757A75" w:rsidDel="00A16AC6" w:rsidRDefault="00757A75" w:rsidP="00D11270">
            <w:pPr>
              <w:jc w:val="center"/>
              <w:rPr>
                <w:rFonts w:cs="Arial"/>
                <w:sz w:val="18"/>
                <w:szCs w:val="18"/>
                <w:lang w:val="ru-RU"/>
              </w:rPr>
            </w:pPr>
            <w:r w:rsidRPr="00757A75">
              <w:rPr>
                <w:rFonts w:cs="Arial"/>
                <w:sz w:val="18"/>
                <w:szCs w:val="18"/>
              </w:rPr>
              <w:t>2</w:t>
            </w:r>
          </w:p>
        </w:tc>
        <w:tc>
          <w:tcPr>
            <w:tcW w:w="1980" w:type="dxa"/>
            <w:tcBorders>
              <w:top w:val="nil"/>
              <w:left w:val="nil"/>
              <w:bottom w:val="single" w:sz="4" w:space="0" w:color="auto"/>
              <w:right w:val="single" w:sz="4" w:space="0" w:color="auto"/>
            </w:tcBorders>
            <w:shd w:val="clear" w:color="auto" w:fill="auto"/>
          </w:tcPr>
          <w:p w14:paraId="0AD3F910" w14:textId="4BFACB41" w:rsidR="00757A75" w:rsidRPr="00757A75" w:rsidDel="00A16AC6" w:rsidRDefault="00757A75" w:rsidP="00D11270">
            <w:pPr>
              <w:jc w:val="center"/>
              <w:rPr>
                <w:rFonts w:cs="Arial"/>
                <w:sz w:val="18"/>
                <w:szCs w:val="18"/>
                <w:lang w:val="ru-RU"/>
              </w:rPr>
            </w:pPr>
            <w:r w:rsidRPr="00757A75">
              <w:rPr>
                <w:rFonts w:cs="Arial"/>
                <w:sz w:val="18"/>
                <w:szCs w:val="18"/>
              </w:rPr>
              <w:t>4</w:t>
            </w:r>
          </w:p>
        </w:tc>
      </w:tr>
      <w:tr w:rsidR="00757A75" w:rsidRPr="000B5FFA" w14:paraId="5FAD76EB" w14:textId="77777777" w:rsidTr="00757A75">
        <w:tblPrEx>
          <w:tblLook w:val="0000" w:firstRow="0" w:lastRow="0" w:firstColumn="0" w:lastColumn="0" w:noHBand="0" w:noVBand="0"/>
        </w:tblPrEx>
        <w:trPr>
          <w:trHeight w:val="255"/>
        </w:trPr>
        <w:tc>
          <w:tcPr>
            <w:tcW w:w="4575" w:type="dxa"/>
            <w:tcBorders>
              <w:top w:val="nil"/>
              <w:left w:val="nil"/>
              <w:bottom w:val="single" w:sz="4" w:space="0" w:color="auto"/>
              <w:right w:val="single" w:sz="4" w:space="0" w:color="auto"/>
            </w:tcBorders>
            <w:shd w:val="clear" w:color="auto" w:fill="auto"/>
            <w:hideMark/>
          </w:tcPr>
          <w:p w14:paraId="3ACFC4BB" w14:textId="12CA4334" w:rsidR="00757A75" w:rsidRPr="00D11270" w:rsidRDefault="00757A75" w:rsidP="00D11270">
            <w:pPr>
              <w:rPr>
                <w:rFonts w:cs="Arial"/>
                <w:sz w:val="18"/>
                <w:szCs w:val="18"/>
                <w:lang w:val="en-US"/>
              </w:rPr>
            </w:pPr>
            <w:proofErr w:type="spellStart"/>
            <w:r w:rsidRPr="00757A75">
              <w:rPr>
                <w:rFonts w:cs="Arial"/>
                <w:sz w:val="18"/>
                <w:szCs w:val="18"/>
              </w:rPr>
              <w:t>Моторист</w:t>
            </w:r>
            <w:proofErr w:type="spellEnd"/>
            <w:r w:rsidRPr="00757A75">
              <w:rPr>
                <w:rFonts w:cs="Arial"/>
                <w:sz w:val="18"/>
                <w:szCs w:val="18"/>
              </w:rPr>
              <w:t xml:space="preserve"> </w:t>
            </w:r>
            <w:proofErr w:type="spellStart"/>
            <w:r w:rsidRPr="00757A75">
              <w:rPr>
                <w:rFonts w:cs="Arial"/>
                <w:sz w:val="18"/>
                <w:szCs w:val="18"/>
              </w:rPr>
              <w:t>насосных</w:t>
            </w:r>
            <w:proofErr w:type="spellEnd"/>
            <w:r w:rsidRPr="00757A75">
              <w:rPr>
                <w:rFonts w:cs="Arial"/>
                <w:sz w:val="18"/>
                <w:szCs w:val="18"/>
              </w:rPr>
              <w:t xml:space="preserve"> </w:t>
            </w:r>
            <w:proofErr w:type="spellStart"/>
            <w:r w:rsidRPr="00757A75">
              <w:rPr>
                <w:rFonts w:cs="Arial"/>
                <w:sz w:val="18"/>
                <w:szCs w:val="18"/>
              </w:rPr>
              <w:t>установок</w:t>
            </w:r>
            <w:proofErr w:type="spellEnd"/>
            <w:r w:rsidRPr="00757A75">
              <w:rPr>
                <w:rFonts w:cs="Arial"/>
                <w:sz w:val="18"/>
                <w:szCs w:val="18"/>
              </w:rPr>
              <w:t xml:space="preserve"> 6 </w:t>
            </w:r>
            <w:proofErr w:type="spellStart"/>
            <w:r w:rsidRPr="00757A75">
              <w:rPr>
                <w:rFonts w:cs="Arial"/>
                <w:sz w:val="18"/>
                <w:szCs w:val="18"/>
              </w:rPr>
              <w:t>разряда</w:t>
            </w:r>
            <w:proofErr w:type="spellEnd"/>
          </w:p>
        </w:tc>
        <w:tc>
          <w:tcPr>
            <w:tcW w:w="424" w:type="dxa"/>
            <w:tcBorders>
              <w:top w:val="nil"/>
              <w:left w:val="nil"/>
              <w:bottom w:val="single" w:sz="4" w:space="0" w:color="auto"/>
              <w:right w:val="single" w:sz="4" w:space="0" w:color="auto"/>
            </w:tcBorders>
            <w:shd w:val="clear" w:color="auto" w:fill="auto"/>
            <w:hideMark/>
          </w:tcPr>
          <w:p w14:paraId="4FBB023D" w14:textId="7480CFAB" w:rsidR="00757A75" w:rsidRPr="00757A75" w:rsidRDefault="00757A75" w:rsidP="00D11270">
            <w:pPr>
              <w:jc w:val="center"/>
              <w:rPr>
                <w:rFonts w:cs="Arial"/>
                <w:sz w:val="18"/>
                <w:szCs w:val="18"/>
                <w:lang w:val="en-US"/>
              </w:rPr>
            </w:pPr>
            <w:r w:rsidRPr="00757A75">
              <w:rPr>
                <w:rFonts w:cs="Arial"/>
                <w:sz w:val="18"/>
                <w:szCs w:val="18"/>
              </w:rPr>
              <w:t>2</w:t>
            </w:r>
          </w:p>
        </w:tc>
        <w:tc>
          <w:tcPr>
            <w:tcW w:w="1980" w:type="dxa"/>
            <w:tcBorders>
              <w:top w:val="nil"/>
              <w:left w:val="nil"/>
              <w:bottom w:val="single" w:sz="4" w:space="0" w:color="auto"/>
              <w:right w:val="single" w:sz="4" w:space="0" w:color="auto"/>
            </w:tcBorders>
            <w:shd w:val="clear" w:color="auto" w:fill="auto"/>
            <w:hideMark/>
          </w:tcPr>
          <w:p w14:paraId="5451C2DD" w14:textId="0CABD2A7" w:rsidR="00757A75" w:rsidRPr="00757A75" w:rsidRDefault="00757A75" w:rsidP="00D11270">
            <w:pPr>
              <w:jc w:val="center"/>
              <w:rPr>
                <w:rFonts w:cs="Arial"/>
                <w:sz w:val="18"/>
                <w:szCs w:val="18"/>
                <w:lang w:val="en-US"/>
              </w:rPr>
            </w:pPr>
            <w:r w:rsidRPr="00757A75">
              <w:rPr>
                <w:rFonts w:cs="Arial"/>
                <w:sz w:val="18"/>
                <w:szCs w:val="18"/>
              </w:rPr>
              <w:t>4</w:t>
            </w:r>
          </w:p>
        </w:tc>
      </w:tr>
      <w:tr w:rsidR="00757A75" w:rsidRPr="000B5FFA" w14:paraId="004D3743" w14:textId="77777777" w:rsidTr="00757A75">
        <w:tblPrEx>
          <w:tblLook w:val="0000" w:firstRow="0" w:lastRow="0" w:firstColumn="0" w:lastColumn="0" w:noHBand="0" w:noVBand="0"/>
        </w:tblPrEx>
        <w:trPr>
          <w:trHeight w:val="255"/>
        </w:trPr>
        <w:tc>
          <w:tcPr>
            <w:tcW w:w="4575" w:type="dxa"/>
            <w:tcBorders>
              <w:top w:val="nil"/>
              <w:left w:val="nil"/>
              <w:bottom w:val="single" w:sz="4" w:space="0" w:color="auto"/>
              <w:right w:val="single" w:sz="4" w:space="0" w:color="auto"/>
            </w:tcBorders>
            <w:shd w:val="clear" w:color="auto" w:fill="auto"/>
            <w:hideMark/>
          </w:tcPr>
          <w:p w14:paraId="192D8334" w14:textId="0D3AC6C5" w:rsidR="00757A75" w:rsidRPr="00D11270" w:rsidRDefault="00757A75" w:rsidP="00D11270">
            <w:pPr>
              <w:rPr>
                <w:rFonts w:cs="Arial"/>
                <w:sz w:val="18"/>
                <w:szCs w:val="18"/>
                <w:lang w:val="ru-RU"/>
              </w:rPr>
            </w:pPr>
            <w:r w:rsidRPr="00757A75">
              <w:rPr>
                <w:rFonts w:cs="Arial"/>
                <w:sz w:val="18"/>
                <w:szCs w:val="18"/>
                <w:lang w:val="ru-RU"/>
              </w:rPr>
              <w:t>Слесарь по обслуживанию буровых 5 разряда</w:t>
            </w:r>
          </w:p>
        </w:tc>
        <w:tc>
          <w:tcPr>
            <w:tcW w:w="424" w:type="dxa"/>
            <w:tcBorders>
              <w:top w:val="nil"/>
              <w:left w:val="nil"/>
              <w:bottom w:val="single" w:sz="4" w:space="0" w:color="auto"/>
              <w:right w:val="single" w:sz="4" w:space="0" w:color="auto"/>
            </w:tcBorders>
            <w:shd w:val="clear" w:color="auto" w:fill="auto"/>
            <w:hideMark/>
          </w:tcPr>
          <w:p w14:paraId="020F3271" w14:textId="22E8362E" w:rsidR="00757A75" w:rsidRPr="00757A75" w:rsidRDefault="00757A75" w:rsidP="00D11270">
            <w:pPr>
              <w:jc w:val="center"/>
              <w:rPr>
                <w:rFonts w:cs="Arial"/>
                <w:sz w:val="18"/>
                <w:szCs w:val="18"/>
                <w:lang w:val="ru-RU"/>
              </w:rPr>
            </w:pPr>
            <w:r w:rsidRPr="00757A75">
              <w:rPr>
                <w:rFonts w:cs="Arial"/>
                <w:sz w:val="18"/>
                <w:szCs w:val="18"/>
              </w:rPr>
              <w:t>1</w:t>
            </w:r>
          </w:p>
        </w:tc>
        <w:tc>
          <w:tcPr>
            <w:tcW w:w="1980" w:type="dxa"/>
            <w:tcBorders>
              <w:top w:val="nil"/>
              <w:left w:val="nil"/>
              <w:bottom w:val="single" w:sz="4" w:space="0" w:color="auto"/>
              <w:right w:val="single" w:sz="4" w:space="0" w:color="auto"/>
            </w:tcBorders>
            <w:shd w:val="clear" w:color="auto" w:fill="auto"/>
            <w:hideMark/>
          </w:tcPr>
          <w:p w14:paraId="1C0ED6A5" w14:textId="4173488B" w:rsidR="00757A75" w:rsidRPr="00757A75" w:rsidRDefault="00757A75" w:rsidP="00D11270">
            <w:pPr>
              <w:jc w:val="center"/>
              <w:rPr>
                <w:rFonts w:cs="Arial"/>
                <w:sz w:val="18"/>
                <w:szCs w:val="18"/>
                <w:lang w:val="ru-RU"/>
              </w:rPr>
            </w:pPr>
            <w:r w:rsidRPr="00757A75">
              <w:rPr>
                <w:rFonts w:cs="Arial"/>
                <w:sz w:val="18"/>
                <w:szCs w:val="18"/>
              </w:rPr>
              <w:t>2</w:t>
            </w:r>
          </w:p>
        </w:tc>
      </w:tr>
      <w:tr w:rsidR="00757A75" w:rsidRPr="000B5FFA" w14:paraId="7BE7314E" w14:textId="77777777" w:rsidTr="00757A75">
        <w:tblPrEx>
          <w:tblLook w:val="0000" w:firstRow="0" w:lastRow="0" w:firstColumn="0" w:lastColumn="0" w:noHBand="0" w:noVBand="0"/>
        </w:tblPrEx>
        <w:trPr>
          <w:trHeight w:val="255"/>
        </w:trPr>
        <w:tc>
          <w:tcPr>
            <w:tcW w:w="4575" w:type="dxa"/>
            <w:tcBorders>
              <w:top w:val="nil"/>
              <w:left w:val="nil"/>
              <w:bottom w:val="single" w:sz="4" w:space="0" w:color="auto"/>
              <w:right w:val="single" w:sz="4" w:space="0" w:color="auto"/>
            </w:tcBorders>
            <w:shd w:val="clear" w:color="auto" w:fill="auto"/>
            <w:hideMark/>
          </w:tcPr>
          <w:p w14:paraId="3656378C" w14:textId="2F7EDFC6" w:rsidR="00757A75" w:rsidRPr="00D11270" w:rsidRDefault="00757A75" w:rsidP="00D11270">
            <w:pPr>
              <w:rPr>
                <w:rFonts w:cs="Arial"/>
                <w:sz w:val="18"/>
                <w:szCs w:val="18"/>
                <w:lang w:val="en-US"/>
              </w:rPr>
            </w:pPr>
            <w:proofErr w:type="spellStart"/>
            <w:r w:rsidRPr="00757A75">
              <w:rPr>
                <w:rFonts w:cs="Arial"/>
                <w:sz w:val="18"/>
                <w:szCs w:val="18"/>
              </w:rPr>
              <w:t>Электрогазосварщик</w:t>
            </w:r>
            <w:proofErr w:type="spellEnd"/>
            <w:r w:rsidRPr="00757A75">
              <w:rPr>
                <w:rFonts w:cs="Arial"/>
                <w:sz w:val="18"/>
                <w:szCs w:val="18"/>
              </w:rPr>
              <w:t xml:space="preserve"> 5 </w:t>
            </w:r>
            <w:proofErr w:type="spellStart"/>
            <w:r w:rsidRPr="00757A75">
              <w:rPr>
                <w:rFonts w:cs="Arial"/>
                <w:sz w:val="18"/>
                <w:szCs w:val="18"/>
              </w:rPr>
              <w:t>разряда</w:t>
            </w:r>
            <w:proofErr w:type="spellEnd"/>
          </w:p>
        </w:tc>
        <w:tc>
          <w:tcPr>
            <w:tcW w:w="424" w:type="dxa"/>
            <w:tcBorders>
              <w:top w:val="nil"/>
              <w:left w:val="nil"/>
              <w:bottom w:val="single" w:sz="4" w:space="0" w:color="auto"/>
              <w:right w:val="single" w:sz="4" w:space="0" w:color="auto"/>
            </w:tcBorders>
            <w:shd w:val="clear" w:color="auto" w:fill="auto"/>
            <w:hideMark/>
          </w:tcPr>
          <w:p w14:paraId="249DCFC6" w14:textId="315B8C5E" w:rsidR="00757A75" w:rsidRPr="00757A75" w:rsidRDefault="00757A75" w:rsidP="00D11270">
            <w:pPr>
              <w:jc w:val="center"/>
              <w:rPr>
                <w:rFonts w:cs="Arial"/>
                <w:sz w:val="18"/>
                <w:szCs w:val="18"/>
                <w:lang w:val="en-US"/>
              </w:rPr>
            </w:pPr>
            <w:r w:rsidRPr="00757A75">
              <w:rPr>
                <w:rFonts w:cs="Arial"/>
                <w:sz w:val="18"/>
                <w:szCs w:val="18"/>
              </w:rPr>
              <w:t>1</w:t>
            </w:r>
          </w:p>
        </w:tc>
        <w:tc>
          <w:tcPr>
            <w:tcW w:w="1980" w:type="dxa"/>
            <w:tcBorders>
              <w:top w:val="nil"/>
              <w:left w:val="nil"/>
              <w:bottom w:val="single" w:sz="4" w:space="0" w:color="auto"/>
              <w:right w:val="single" w:sz="4" w:space="0" w:color="auto"/>
            </w:tcBorders>
            <w:shd w:val="clear" w:color="auto" w:fill="auto"/>
            <w:hideMark/>
          </w:tcPr>
          <w:p w14:paraId="5538B792" w14:textId="2024B908" w:rsidR="00757A75" w:rsidRPr="00757A75" w:rsidRDefault="00757A75" w:rsidP="00D11270">
            <w:pPr>
              <w:jc w:val="center"/>
              <w:rPr>
                <w:rFonts w:cs="Arial"/>
                <w:sz w:val="18"/>
                <w:szCs w:val="18"/>
                <w:lang w:val="en-US"/>
              </w:rPr>
            </w:pPr>
            <w:r w:rsidRPr="00757A75">
              <w:rPr>
                <w:rFonts w:cs="Arial"/>
                <w:sz w:val="18"/>
                <w:szCs w:val="18"/>
              </w:rPr>
              <w:t>2</w:t>
            </w:r>
          </w:p>
        </w:tc>
      </w:tr>
      <w:tr w:rsidR="00757A75" w:rsidRPr="000B5FFA" w14:paraId="210E7972" w14:textId="77777777" w:rsidTr="00757A75">
        <w:tblPrEx>
          <w:tblLook w:val="0000" w:firstRow="0" w:lastRow="0" w:firstColumn="0" w:lastColumn="0" w:noHBand="0" w:noVBand="0"/>
        </w:tblPrEx>
        <w:trPr>
          <w:trHeight w:val="510"/>
        </w:trPr>
        <w:tc>
          <w:tcPr>
            <w:tcW w:w="4575" w:type="dxa"/>
            <w:tcBorders>
              <w:top w:val="nil"/>
              <w:left w:val="nil"/>
              <w:bottom w:val="single" w:sz="4" w:space="0" w:color="auto"/>
              <w:right w:val="single" w:sz="4" w:space="0" w:color="auto"/>
            </w:tcBorders>
            <w:shd w:val="clear" w:color="auto" w:fill="auto"/>
            <w:hideMark/>
          </w:tcPr>
          <w:p w14:paraId="0F0FD493" w14:textId="647ED92E" w:rsidR="00757A75" w:rsidRPr="00D11270" w:rsidRDefault="00757A75" w:rsidP="00D11270">
            <w:pPr>
              <w:rPr>
                <w:rFonts w:cs="Arial"/>
                <w:sz w:val="18"/>
                <w:szCs w:val="18"/>
                <w:lang w:val="ru-RU"/>
              </w:rPr>
            </w:pPr>
            <w:r w:rsidRPr="00757A75">
              <w:rPr>
                <w:rFonts w:cs="Arial"/>
                <w:sz w:val="18"/>
                <w:szCs w:val="18"/>
                <w:lang w:val="ru-RU"/>
              </w:rPr>
              <w:t>Электромонтер по обслуживанию буровых 5 разряда</w:t>
            </w:r>
          </w:p>
        </w:tc>
        <w:tc>
          <w:tcPr>
            <w:tcW w:w="424" w:type="dxa"/>
            <w:tcBorders>
              <w:top w:val="nil"/>
              <w:left w:val="nil"/>
              <w:bottom w:val="single" w:sz="4" w:space="0" w:color="auto"/>
              <w:right w:val="single" w:sz="4" w:space="0" w:color="auto"/>
            </w:tcBorders>
            <w:shd w:val="clear" w:color="auto" w:fill="auto"/>
            <w:hideMark/>
          </w:tcPr>
          <w:p w14:paraId="6D5ACAA4" w14:textId="715E9C3D" w:rsidR="00757A75" w:rsidRPr="00757A75" w:rsidRDefault="00757A75" w:rsidP="00D11270">
            <w:pPr>
              <w:jc w:val="center"/>
              <w:rPr>
                <w:rFonts w:cs="Arial"/>
                <w:sz w:val="18"/>
                <w:szCs w:val="18"/>
                <w:lang w:val="en-US"/>
              </w:rPr>
            </w:pPr>
            <w:r w:rsidRPr="00757A75">
              <w:rPr>
                <w:rFonts w:cs="Arial"/>
                <w:sz w:val="18"/>
                <w:szCs w:val="18"/>
              </w:rPr>
              <w:t>1</w:t>
            </w:r>
          </w:p>
        </w:tc>
        <w:tc>
          <w:tcPr>
            <w:tcW w:w="1980" w:type="dxa"/>
            <w:tcBorders>
              <w:top w:val="nil"/>
              <w:left w:val="nil"/>
              <w:bottom w:val="single" w:sz="4" w:space="0" w:color="auto"/>
              <w:right w:val="single" w:sz="4" w:space="0" w:color="auto"/>
            </w:tcBorders>
            <w:shd w:val="clear" w:color="auto" w:fill="auto"/>
            <w:hideMark/>
          </w:tcPr>
          <w:p w14:paraId="4F1CDB1B" w14:textId="559CCAE4" w:rsidR="00757A75" w:rsidRPr="00757A75" w:rsidRDefault="00757A75" w:rsidP="00D11270">
            <w:pPr>
              <w:jc w:val="center"/>
              <w:rPr>
                <w:rFonts w:cs="Arial"/>
                <w:sz w:val="18"/>
                <w:szCs w:val="18"/>
                <w:lang w:val="en-US"/>
              </w:rPr>
            </w:pPr>
            <w:r w:rsidRPr="00757A75">
              <w:rPr>
                <w:rFonts w:cs="Arial"/>
                <w:sz w:val="18"/>
                <w:szCs w:val="18"/>
              </w:rPr>
              <w:t>2</w:t>
            </w:r>
          </w:p>
        </w:tc>
      </w:tr>
      <w:tr w:rsidR="00757A75" w:rsidRPr="000B5FFA" w14:paraId="06C787BF" w14:textId="77777777" w:rsidTr="00757A75">
        <w:tblPrEx>
          <w:tblLook w:val="0000" w:firstRow="0" w:lastRow="0" w:firstColumn="0" w:lastColumn="0" w:noHBand="0" w:noVBand="0"/>
        </w:tblPrEx>
        <w:trPr>
          <w:trHeight w:val="510"/>
        </w:trPr>
        <w:tc>
          <w:tcPr>
            <w:tcW w:w="4575" w:type="dxa"/>
            <w:tcBorders>
              <w:top w:val="nil"/>
              <w:left w:val="nil"/>
              <w:bottom w:val="single" w:sz="4" w:space="0" w:color="auto"/>
              <w:right w:val="single" w:sz="4" w:space="0" w:color="auto"/>
            </w:tcBorders>
            <w:shd w:val="clear" w:color="auto" w:fill="auto"/>
          </w:tcPr>
          <w:p w14:paraId="36C60FA7" w14:textId="0976EA8D" w:rsidR="00757A75" w:rsidRPr="008F42DB" w:rsidRDefault="00757A75" w:rsidP="00D11270">
            <w:pPr>
              <w:rPr>
                <w:rFonts w:cs="Arial"/>
                <w:sz w:val="18"/>
                <w:szCs w:val="18"/>
                <w:lang w:val="ru-RU"/>
              </w:rPr>
            </w:pPr>
            <w:r w:rsidRPr="000B5FFA">
              <w:rPr>
                <w:rFonts w:cs="Arial"/>
                <w:b/>
                <w:bCs/>
                <w:sz w:val="18"/>
                <w:szCs w:val="18"/>
                <w:lang w:val="en-US"/>
              </w:rPr>
              <w:t>ВСЕГО</w:t>
            </w:r>
          </w:p>
        </w:tc>
        <w:tc>
          <w:tcPr>
            <w:tcW w:w="424" w:type="dxa"/>
            <w:tcBorders>
              <w:top w:val="nil"/>
              <w:left w:val="nil"/>
              <w:bottom w:val="single" w:sz="4" w:space="0" w:color="auto"/>
              <w:right w:val="single" w:sz="4" w:space="0" w:color="auto"/>
            </w:tcBorders>
            <w:shd w:val="clear" w:color="auto" w:fill="auto"/>
          </w:tcPr>
          <w:p w14:paraId="6753383B" w14:textId="3210CBD6" w:rsidR="00757A75" w:rsidRPr="00757A75" w:rsidRDefault="00757A75" w:rsidP="00D11270">
            <w:pPr>
              <w:jc w:val="center"/>
              <w:rPr>
                <w:rFonts w:cs="Arial"/>
                <w:b/>
                <w:bCs/>
                <w:color w:val="000000"/>
                <w:sz w:val="18"/>
                <w:szCs w:val="18"/>
                <w:lang w:val="ru-RU"/>
              </w:rPr>
            </w:pPr>
            <w:r w:rsidRPr="00757A75">
              <w:rPr>
                <w:rFonts w:cs="Arial"/>
                <w:b/>
                <w:bCs/>
                <w:color w:val="000000"/>
                <w:sz w:val="18"/>
                <w:szCs w:val="18"/>
                <w:lang w:val="ru-RU"/>
              </w:rPr>
              <w:t>17</w:t>
            </w:r>
          </w:p>
        </w:tc>
        <w:tc>
          <w:tcPr>
            <w:tcW w:w="1980" w:type="dxa"/>
            <w:tcBorders>
              <w:top w:val="nil"/>
              <w:left w:val="nil"/>
              <w:bottom w:val="single" w:sz="4" w:space="0" w:color="auto"/>
              <w:right w:val="single" w:sz="4" w:space="0" w:color="auto"/>
            </w:tcBorders>
            <w:shd w:val="clear" w:color="auto" w:fill="auto"/>
          </w:tcPr>
          <w:p w14:paraId="7EA122F8" w14:textId="49689574" w:rsidR="00757A75" w:rsidRPr="00757A75" w:rsidRDefault="00757A75" w:rsidP="00D11270">
            <w:pPr>
              <w:jc w:val="center"/>
              <w:rPr>
                <w:rFonts w:cs="Arial"/>
                <w:b/>
                <w:bCs/>
                <w:color w:val="000000"/>
                <w:sz w:val="18"/>
                <w:szCs w:val="18"/>
                <w:lang w:val="ru-RU"/>
              </w:rPr>
            </w:pPr>
            <w:r w:rsidRPr="00757A75">
              <w:rPr>
                <w:rFonts w:cs="Arial"/>
                <w:b/>
                <w:bCs/>
                <w:color w:val="000000"/>
                <w:sz w:val="18"/>
                <w:szCs w:val="18"/>
                <w:lang w:val="ru-RU"/>
              </w:rPr>
              <w:t>34</w:t>
            </w:r>
          </w:p>
        </w:tc>
      </w:tr>
      <w:tr w:rsidR="00757A75" w:rsidRPr="0097535F" w14:paraId="0B1A4E77" w14:textId="77777777" w:rsidTr="00757A75">
        <w:tblPrEx>
          <w:tblLook w:val="0000" w:firstRow="0" w:lastRow="0" w:firstColumn="0" w:lastColumn="0" w:noHBand="0" w:noVBand="0"/>
        </w:tblPrEx>
        <w:trPr>
          <w:trHeight w:val="510"/>
        </w:trPr>
        <w:tc>
          <w:tcPr>
            <w:tcW w:w="4575" w:type="dxa"/>
            <w:tcBorders>
              <w:top w:val="nil"/>
              <w:left w:val="nil"/>
              <w:bottom w:val="single" w:sz="4" w:space="0" w:color="auto"/>
              <w:right w:val="single" w:sz="4" w:space="0" w:color="auto"/>
            </w:tcBorders>
            <w:shd w:val="clear" w:color="auto" w:fill="auto"/>
          </w:tcPr>
          <w:p w14:paraId="68939C50" w14:textId="77777777" w:rsidR="00757A75" w:rsidRPr="008F42DB" w:rsidRDefault="00757A75" w:rsidP="00D11270">
            <w:pPr>
              <w:rPr>
                <w:rFonts w:cs="Arial"/>
                <w:b/>
                <w:bCs/>
                <w:sz w:val="18"/>
                <w:szCs w:val="18"/>
                <w:lang w:val="ru-RU"/>
              </w:rPr>
            </w:pPr>
            <w:r w:rsidRPr="008F42DB">
              <w:rPr>
                <w:rFonts w:cs="Arial"/>
                <w:b/>
                <w:bCs/>
                <w:sz w:val="18"/>
                <w:szCs w:val="18"/>
                <w:lang w:val="ru-RU"/>
              </w:rPr>
              <w:t>ИТР и другой Персонал</w:t>
            </w:r>
          </w:p>
          <w:p w14:paraId="1484BACC" w14:textId="362D5926" w:rsidR="00757A75" w:rsidRPr="00EA3B9E" w:rsidRDefault="00757A75" w:rsidP="00D11270">
            <w:pPr>
              <w:rPr>
                <w:rFonts w:cs="Arial"/>
                <w:sz w:val="18"/>
                <w:szCs w:val="18"/>
                <w:lang w:val="ru-RU"/>
              </w:rPr>
            </w:pPr>
            <w:r>
              <w:rPr>
                <w:rFonts w:cs="Arial"/>
                <w:b/>
                <w:bCs/>
                <w:sz w:val="18"/>
                <w:szCs w:val="18"/>
                <w:lang w:val="ru-RU"/>
              </w:rPr>
              <w:t>(в офисе ПОДРЯДЧИКА)</w:t>
            </w:r>
          </w:p>
        </w:tc>
        <w:tc>
          <w:tcPr>
            <w:tcW w:w="424" w:type="dxa"/>
            <w:tcBorders>
              <w:top w:val="nil"/>
              <w:left w:val="nil"/>
              <w:bottom w:val="single" w:sz="4" w:space="0" w:color="auto"/>
              <w:right w:val="single" w:sz="4" w:space="0" w:color="auto"/>
            </w:tcBorders>
            <w:shd w:val="clear" w:color="auto" w:fill="auto"/>
            <w:vAlign w:val="center"/>
          </w:tcPr>
          <w:p w14:paraId="42FEDDE1" w14:textId="04C1C8F8" w:rsidR="00757A75" w:rsidRPr="008F42DB" w:rsidRDefault="00757A75" w:rsidP="00D11270">
            <w:pPr>
              <w:jc w:val="center"/>
              <w:rPr>
                <w:rFonts w:cs="Arial"/>
                <w:color w:val="000000"/>
                <w:sz w:val="18"/>
                <w:szCs w:val="18"/>
                <w:lang w:val="ru-RU"/>
              </w:rPr>
            </w:pPr>
          </w:p>
        </w:tc>
        <w:tc>
          <w:tcPr>
            <w:tcW w:w="1980" w:type="dxa"/>
            <w:tcBorders>
              <w:top w:val="nil"/>
              <w:left w:val="nil"/>
              <w:bottom w:val="single" w:sz="4" w:space="0" w:color="auto"/>
              <w:right w:val="single" w:sz="4" w:space="0" w:color="auto"/>
            </w:tcBorders>
            <w:shd w:val="clear" w:color="auto" w:fill="auto"/>
            <w:vAlign w:val="center"/>
          </w:tcPr>
          <w:p w14:paraId="4692DC4D" w14:textId="1947947C" w:rsidR="00757A75" w:rsidRPr="00757A75" w:rsidRDefault="00757A75" w:rsidP="00D11270">
            <w:pPr>
              <w:jc w:val="center"/>
              <w:rPr>
                <w:rFonts w:cs="Arial"/>
                <w:color w:val="000000"/>
                <w:sz w:val="18"/>
                <w:szCs w:val="18"/>
                <w:lang w:val="ru-RU"/>
              </w:rPr>
            </w:pPr>
          </w:p>
        </w:tc>
      </w:tr>
      <w:tr w:rsidR="00757A75" w:rsidRPr="0097535F" w14:paraId="7A699BA5" w14:textId="77777777" w:rsidTr="00757A75">
        <w:trPr>
          <w:trHeight w:val="510"/>
        </w:trPr>
        <w:tc>
          <w:tcPr>
            <w:tcW w:w="4575" w:type="dxa"/>
            <w:tcBorders>
              <w:top w:val="nil"/>
              <w:left w:val="nil"/>
              <w:bottom w:val="single" w:sz="4" w:space="0" w:color="auto"/>
              <w:right w:val="single" w:sz="4" w:space="0" w:color="auto"/>
            </w:tcBorders>
            <w:shd w:val="clear" w:color="auto" w:fill="auto"/>
            <w:vAlign w:val="center"/>
          </w:tcPr>
          <w:p w14:paraId="19AB7596" w14:textId="6D63D78C" w:rsidR="00757A75" w:rsidRDefault="00757A75" w:rsidP="00D11270">
            <w:pPr>
              <w:rPr>
                <w:rFonts w:cs="Arial"/>
                <w:sz w:val="18"/>
                <w:szCs w:val="18"/>
                <w:lang w:val="ru-RU"/>
              </w:rPr>
            </w:pPr>
          </w:p>
        </w:tc>
        <w:tc>
          <w:tcPr>
            <w:tcW w:w="424" w:type="dxa"/>
            <w:tcBorders>
              <w:top w:val="nil"/>
              <w:left w:val="nil"/>
              <w:bottom w:val="single" w:sz="4" w:space="0" w:color="auto"/>
              <w:right w:val="single" w:sz="4" w:space="0" w:color="auto"/>
            </w:tcBorders>
            <w:shd w:val="clear" w:color="auto" w:fill="auto"/>
            <w:vAlign w:val="center"/>
          </w:tcPr>
          <w:p w14:paraId="61CABF60" w14:textId="2A51123E" w:rsidR="00757A75" w:rsidRDefault="00757A75" w:rsidP="00D11270">
            <w:pPr>
              <w:jc w:val="center"/>
              <w:rPr>
                <w:rFonts w:cs="Arial"/>
                <w:color w:val="000000"/>
                <w:sz w:val="18"/>
                <w:szCs w:val="18"/>
                <w:lang w:val="ru-RU"/>
              </w:rPr>
            </w:pPr>
          </w:p>
        </w:tc>
        <w:tc>
          <w:tcPr>
            <w:tcW w:w="1980" w:type="dxa"/>
            <w:tcBorders>
              <w:top w:val="nil"/>
              <w:left w:val="nil"/>
              <w:bottom w:val="single" w:sz="4" w:space="0" w:color="auto"/>
              <w:right w:val="single" w:sz="4" w:space="0" w:color="auto"/>
            </w:tcBorders>
            <w:shd w:val="clear" w:color="auto" w:fill="auto"/>
            <w:vAlign w:val="center"/>
          </w:tcPr>
          <w:p w14:paraId="3A1CB572" w14:textId="03359C16" w:rsidR="00757A75" w:rsidRDefault="00757A75" w:rsidP="00D11270">
            <w:pPr>
              <w:jc w:val="center"/>
              <w:rPr>
                <w:rFonts w:cs="Arial"/>
                <w:color w:val="000000"/>
                <w:sz w:val="18"/>
                <w:szCs w:val="18"/>
                <w:lang w:val="ru-RU"/>
              </w:rPr>
            </w:pPr>
          </w:p>
        </w:tc>
      </w:tr>
      <w:tr w:rsidR="00757A75" w:rsidRPr="000B5FFA" w14:paraId="0DCE840D" w14:textId="77777777" w:rsidTr="00757A75">
        <w:tblPrEx>
          <w:tblLook w:val="0000" w:firstRow="0" w:lastRow="0" w:firstColumn="0" w:lastColumn="0" w:noHBand="0" w:noVBand="0"/>
        </w:tblPrEx>
        <w:trPr>
          <w:trHeight w:val="132"/>
        </w:trPr>
        <w:tc>
          <w:tcPr>
            <w:tcW w:w="4575" w:type="dxa"/>
            <w:tcBorders>
              <w:top w:val="nil"/>
              <w:left w:val="nil"/>
              <w:bottom w:val="single" w:sz="4" w:space="0" w:color="auto"/>
              <w:right w:val="single" w:sz="4" w:space="0" w:color="auto"/>
            </w:tcBorders>
            <w:shd w:val="clear" w:color="auto" w:fill="auto"/>
          </w:tcPr>
          <w:p w14:paraId="1964D8CB" w14:textId="49FB2F93" w:rsidR="00757A75" w:rsidRPr="00757A75" w:rsidRDefault="00757A75" w:rsidP="00D11270">
            <w:pPr>
              <w:rPr>
                <w:rFonts w:cs="Arial"/>
                <w:b/>
                <w:bCs/>
                <w:sz w:val="18"/>
                <w:szCs w:val="18"/>
                <w:lang w:val="ru-RU"/>
              </w:rPr>
            </w:pPr>
            <w:r w:rsidRPr="00757A75">
              <w:rPr>
                <w:rFonts w:cs="Arial"/>
                <w:b/>
                <w:bCs/>
                <w:sz w:val="18"/>
                <w:szCs w:val="18"/>
              </w:rPr>
              <w:t xml:space="preserve">ИТР и </w:t>
            </w:r>
            <w:proofErr w:type="spellStart"/>
            <w:r w:rsidRPr="00757A75">
              <w:rPr>
                <w:rFonts w:cs="Arial"/>
                <w:b/>
                <w:bCs/>
                <w:sz w:val="18"/>
                <w:szCs w:val="18"/>
              </w:rPr>
              <w:t>другой</w:t>
            </w:r>
            <w:proofErr w:type="spellEnd"/>
            <w:r w:rsidRPr="00757A75">
              <w:rPr>
                <w:rFonts w:cs="Arial"/>
                <w:b/>
                <w:bCs/>
                <w:sz w:val="18"/>
                <w:szCs w:val="18"/>
              </w:rPr>
              <w:t xml:space="preserve"> </w:t>
            </w:r>
            <w:proofErr w:type="spellStart"/>
            <w:r w:rsidRPr="00757A75">
              <w:rPr>
                <w:rFonts w:cs="Arial"/>
                <w:b/>
                <w:bCs/>
                <w:sz w:val="18"/>
                <w:szCs w:val="18"/>
              </w:rPr>
              <w:t>Персонал</w:t>
            </w:r>
            <w:proofErr w:type="spellEnd"/>
          </w:p>
        </w:tc>
        <w:tc>
          <w:tcPr>
            <w:tcW w:w="424" w:type="dxa"/>
            <w:tcBorders>
              <w:top w:val="nil"/>
              <w:left w:val="nil"/>
              <w:bottom w:val="single" w:sz="4" w:space="0" w:color="auto"/>
              <w:right w:val="single" w:sz="4" w:space="0" w:color="auto"/>
            </w:tcBorders>
            <w:shd w:val="clear" w:color="auto" w:fill="auto"/>
          </w:tcPr>
          <w:p w14:paraId="4CDD9174" w14:textId="445CF0F2" w:rsidR="00757A75" w:rsidRPr="00757A75" w:rsidRDefault="00757A75" w:rsidP="00757A75">
            <w:pPr>
              <w:rPr>
                <w:rFonts w:cs="Arial"/>
                <w:sz w:val="18"/>
                <w:szCs w:val="18"/>
                <w:lang w:val="en-US"/>
              </w:rPr>
            </w:pPr>
            <w:r w:rsidRPr="00757A75">
              <w:rPr>
                <w:rFonts w:cs="Arial"/>
                <w:sz w:val="18"/>
                <w:szCs w:val="18"/>
              </w:rPr>
              <w:t> </w:t>
            </w:r>
          </w:p>
        </w:tc>
        <w:tc>
          <w:tcPr>
            <w:tcW w:w="1980" w:type="dxa"/>
            <w:tcBorders>
              <w:top w:val="nil"/>
              <w:left w:val="nil"/>
              <w:bottom w:val="single" w:sz="4" w:space="0" w:color="auto"/>
              <w:right w:val="single" w:sz="4" w:space="0" w:color="auto"/>
            </w:tcBorders>
            <w:shd w:val="clear" w:color="auto" w:fill="auto"/>
          </w:tcPr>
          <w:p w14:paraId="6B21E156" w14:textId="3C9445E3" w:rsidR="00757A75" w:rsidRPr="00757A75" w:rsidRDefault="00757A75" w:rsidP="00757A75">
            <w:pPr>
              <w:rPr>
                <w:rFonts w:cs="Arial"/>
                <w:sz w:val="18"/>
                <w:szCs w:val="18"/>
                <w:lang w:val="en-US"/>
              </w:rPr>
            </w:pPr>
            <w:r w:rsidRPr="00757A75">
              <w:rPr>
                <w:rFonts w:cs="Arial"/>
                <w:sz w:val="18"/>
                <w:szCs w:val="18"/>
              </w:rPr>
              <w:t> </w:t>
            </w:r>
          </w:p>
        </w:tc>
      </w:tr>
      <w:tr w:rsidR="00757A75" w:rsidRPr="000B5FFA" w14:paraId="4C715657" w14:textId="77777777" w:rsidTr="00757A75">
        <w:tblPrEx>
          <w:tblLook w:val="0000" w:firstRow="0" w:lastRow="0" w:firstColumn="0" w:lastColumn="0" w:noHBand="0" w:noVBand="0"/>
        </w:tblPrEx>
        <w:trPr>
          <w:trHeight w:val="255"/>
        </w:trPr>
        <w:tc>
          <w:tcPr>
            <w:tcW w:w="4575" w:type="dxa"/>
            <w:tcBorders>
              <w:top w:val="nil"/>
              <w:left w:val="nil"/>
              <w:bottom w:val="single" w:sz="4" w:space="0" w:color="auto"/>
              <w:right w:val="single" w:sz="4" w:space="0" w:color="auto"/>
            </w:tcBorders>
            <w:shd w:val="clear" w:color="auto" w:fill="auto"/>
          </w:tcPr>
          <w:p w14:paraId="067D3FD3" w14:textId="70CAA7E3" w:rsidR="00757A75" w:rsidRPr="00D11270" w:rsidRDefault="00757A75" w:rsidP="00757A75">
            <w:pPr>
              <w:rPr>
                <w:rFonts w:cs="Arial"/>
                <w:b/>
                <w:bCs/>
                <w:sz w:val="18"/>
                <w:szCs w:val="18"/>
                <w:lang w:val="en-US"/>
              </w:rPr>
            </w:pPr>
            <w:proofErr w:type="spellStart"/>
            <w:r w:rsidRPr="00757A75">
              <w:rPr>
                <w:rFonts w:cs="Arial"/>
                <w:sz w:val="18"/>
                <w:szCs w:val="18"/>
              </w:rPr>
              <w:t>Менеджер</w:t>
            </w:r>
            <w:proofErr w:type="spellEnd"/>
            <w:r w:rsidRPr="00757A75">
              <w:rPr>
                <w:rFonts w:cs="Arial"/>
                <w:sz w:val="18"/>
                <w:szCs w:val="18"/>
              </w:rPr>
              <w:t xml:space="preserve"> </w:t>
            </w:r>
            <w:proofErr w:type="spellStart"/>
            <w:r w:rsidRPr="00757A75">
              <w:rPr>
                <w:rFonts w:cs="Arial"/>
                <w:sz w:val="18"/>
                <w:szCs w:val="18"/>
              </w:rPr>
              <w:t>буровых</w:t>
            </w:r>
            <w:proofErr w:type="spellEnd"/>
            <w:r w:rsidRPr="00757A75">
              <w:rPr>
                <w:rFonts w:cs="Arial"/>
                <w:sz w:val="18"/>
                <w:szCs w:val="18"/>
              </w:rPr>
              <w:t>*</w:t>
            </w:r>
          </w:p>
        </w:tc>
        <w:tc>
          <w:tcPr>
            <w:tcW w:w="424" w:type="dxa"/>
            <w:tcBorders>
              <w:top w:val="nil"/>
              <w:left w:val="nil"/>
              <w:bottom w:val="single" w:sz="4" w:space="0" w:color="auto"/>
              <w:right w:val="single" w:sz="4" w:space="0" w:color="auto"/>
            </w:tcBorders>
            <w:shd w:val="clear" w:color="auto" w:fill="auto"/>
          </w:tcPr>
          <w:p w14:paraId="0E062BD7" w14:textId="39581A98" w:rsidR="00757A75" w:rsidRPr="00757A75" w:rsidRDefault="00757A75" w:rsidP="00D11270">
            <w:pPr>
              <w:jc w:val="center"/>
              <w:rPr>
                <w:rFonts w:cs="Arial"/>
                <w:b/>
                <w:bCs/>
                <w:sz w:val="18"/>
                <w:szCs w:val="18"/>
                <w:lang w:val="en-US"/>
              </w:rPr>
            </w:pPr>
            <w:r w:rsidRPr="00757A75">
              <w:rPr>
                <w:rFonts w:cs="Arial"/>
                <w:sz w:val="18"/>
                <w:szCs w:val="18"/>
              </w:rPr>
              <w:t>1</w:t>
            </w:r>
          </w:p>
        </w:tc>
        <w:tc>
          <w:tcPr>
            <w:tcW w:w="1980" w:type="dxa"/>
            <w:tcBorders>
              <w:top w:val="nil"/>
              <w:left w:val="nil"/>
              <w:bottom w:val="single" w:sz="4" w:space="0" w:color="auto"/>
              <w:right w:val="single" w:sz="4" w:space="0" w:color="auto"/>
            </w:tcBorders>
            <w:shd w:val="clear" w:color="auto" w:fill="auto"/>
          </w:tcPr>
          <w:p w14:paraId="1DCC94B3" w14:textId="04011B61" w:rsidR="00757A75" w:rsidRPr="00757A75" w:rsidRDefault="00757A75" w:rsidP="00D11270">
            <w:pPr>
              <w:jc w:val="center"/>
              <w:rPr>
                <w:rFonts w:cs="Arial"/>
                <w:b/>
                <w:bCs/>
                <w:sz w:val="18"/>
                <w:szCs w:val="18"/>
                <w:lang w:val="ru-RU"/>
              </w:rPr>
            </w:pPr>
            <w:r w:rsidRPr="00757A75">
              <w:rPr>
                <w:rFonts w:cs="Arial"/>
                <w:sz w:val="18"/>
                <w:szCs w:val="18"/>
              </w:rPr>
              <w:t>2</w:t>
            </w:r>
          </w:p>
        </w:tc>
      </w:tr>
      <w:tr w:rsidR="00757A75" w:rsidRPr="000B5FFA" w14:paraId="08579BB3" w14:textId="77777777" w:rsidTr="00757A75">
        <w:tblPrEx>
          <w:tblLook w:val="0000" w:firstRow="0" w:lastRow="0" w:firstColumn="0" w:lastColumn="0" w:noHBand="0" w:noVBand="0"/>
        </w:tblPrEx>
        <w:trPr>
          <w:trHeight w:val="255"/>
        </w:trPr>
        <w:tc>
          <w:tcPr>
            <w:tcW w:w="4575" w:type="dxa"/>
            <w:tcBorders>
              <w:top w:val="nil"/>
              <w:left w:val="nil"/>
              <w:bottom w:val="single" w:sz="4" w:space="0" w:color="auto"/>
              <w:right w:val="single" w:sz="4" w:space="0" w:color="auto"/>
            </w:tcBorders>
            <w:shd w:val="clear" w:color="auto" w:fill="auto"/>
            <w:noWrap/>
          </w:tcPr>
          <w:p w14:paraId="6E3C3B83" w14:textId="51C7117F" w:rsidR="00757A75" w:rsidRPr="00D11270" w:rsidRDefault="00757A75" w:rsidP="00D11270">
            <w:pPr>
              <w:rPr>
                <w:rFonts w:cs="Arial"/>
                <w:b/>
                <w:bCs/>
                <w:sz w:val="18"/>
                <w:szCs w:val="18"/>
                <w:lang w:val="en-US"/>
              </w:rPr>
            </w:pPr>
            <w:proofErr w:type="spellStart"/>
            <w:r w:rsidRPr="00757A75">
              <w:rPr>
                <w:rFonts w:cs="Arial"/>
                <w:sz w:val="18"/>
                <w:szCs w:val="18"/>
              </w:rPr>
              <w:t>Разнорабочий</w:t>
            </w:r>
            <w:proofErr w:type="spellEnd"/>
            <w:r w:rsidRPr="00757A75">
              <w:rPr>
                <w:rFonts w:cs="Arial"/>
                <w:sz w:val="18"/>
                <w:szCs w:val="18"/>
              </w:rPr>
              <w:t xml:space="preserve">  </w:t>
            </w:r>
          </w:p>
        </w:tc>
        <w:tc>
          <w:tcPr>
            <w:tcW w:w="424" w:type="dxa"/>
            <w:tcBorders>
              <w:top w:val="nil"/>
              <w:left w:val="nil"/>
              <w:bottom w:val="single" w:sz="4" w:space="0" w:color="auto"/>
              <w:right w:val="single" w:sz="4" w:space="0" w:color="auto"/>
            </w:tcBorders>
            <w:shd w:val="clear" w:color="auto" w:fill="auto"/>
            <w:noWrap/>
          </w:tcPr>
          <w:p w14:paraId="17C415E4" w14:textId="5CF7218E" w:rsidR="00757A75" w:rsidRPr="00D11270" w:rsidRDefault="00757A75" w:rsidP="00757A75">
            <w:pPr>
              <w:jc w:val="center"/>
              <w:rPr>
                <w:rFonts w:cs="Arial"/>
                <w:b/>
                <w:bCs/>
                <w:sz w:val="18"/>
                <w:szCs w:val="18"/>
                <w:lang w:val="en-US"/>
              </w:rPr>
            </w:pPr>
            <w:r w:rsidRPr="00757A75">
              <w:rPr>
                <w:rFonts w:cs="Arial"/>
                <w:sz w:val="18"/>
                <w:szCs w:val="18"/>
              </w:rPr>
              <w:t>2</w:t>
            </w:r>
          </w:p>
        </w:tc>
        <w:tc>
          <w:tcPr>
            <w:tcW w:w="1980" w:type="dxa"/>
            <w:tcBorders>
              <w:top w:val="nil"/>
              <w:left w:val="nil"/>
              <w:bottom w:val="single" w:sz="4" w:space="0" w:color="auto"/>
              <w:right w:val="single" w:sz="4" w:space="0" w:color="auto"/>
            </w:tcBorders>
            <w:shd w:val="clear" w:color="auto" w:fill="auto"/>
            <w:noWrap/>
          </w:tcPr>
          <w:p w14:paraId="588884B3" w14:textId="0FCF3E6C" w:rsidR="00757A75" w:rsidRPr="00D11270" w:rsidRDefault="00757A75" w:rsidP="00757A75">
            <w:pPr>
              <w:jc w:val="center"/>
              <w:rPr>
                <w:rFonts w:cs="Arial"/>
                <w:b/>
                <w:bCs/>
                <w:sz w:val="18"/>
                <w:szCs w:val="18"/>
                <w:lang w:val="en-US"/>
              </w:rPr>
            </w:pPr>
            <w:r w:rsidRPr="00757A75">
              <w:rPr>
                <w:rFonts w:cs="Arial"/>
                <w:sz w:val="18"/>
                <w:szCs w:val="18"/>
              </w:rPr>
              <w:t>4</w:t>
            </w:r>
          </w:p>
        </w:tc>
      </w:tr>
      <w:tr w:rsidR="00757A75" w:rsidRPr="000B5FFA" w14:paraId="119848EC" w14:textId="77777777" w:rsidTr="00757A75">
        <w:tblPrEx>
          <w:tblLook w:val="0000" w:firstRow="0" w:lastRow="0" w:firstColumn="0" w:lastColumn="0" w:noHBand="0" w:noVBand="0"/>
        </w:tblPrEx>
        <w:trPr>
          <w:trHeight w:val="255"/>
        </w:trPr>
        <w:tc>
          <w:tcPr>
            <w:tcW w:w="4575" w:type="dxa"/>
            <w:tcBorders>
              <w:top w:val="nil"/>
              <w:left w:val="nil"/>
              <w:bottom w:val="single" w:sz="4" w:space="0" w:color="auto"/>
              <w:right w:val="single" w:sz="4" w:space="0" w:color="auto"/>
            </w:tcBorders>
            <w:shd w:val="clear" w:color="auto" w:fill="auto"/>
            <w:noWrap/>
          </w:tcPr>
          <w:p w14:paraId="6DB9C186" w14:textId="0F5D17D9" w:rsidR="00757A75" w:rsidRPr="00D11270" w:rsidRDefault="00757A75" w:rsidP="00D11270">
            <w:pPr>
              <w:rPr>
                <w:rFonts w:cs="Arial"/>
                <w:b/>
                <w:bCs/>
                <w:sz w:val="18"/>
                <w:szCs w:val="18"/>
                <w:lang w:val="en-US"/>
              </w:rPr>
            </w:pPr>
            <w:r>
              <w:rPr>
                <w:rFonts w:cs="Arial"/>
                <w:sz w:val="18"/>
                <w:szCs w:val="18"/>
                <w:lang w:val="ru-RU"/>
              </w:rPr>
              <w:t xml:space="preserve">Главный </w:t>
            </w:r>
            <w:proofErr w:type="spellStart"/>
            <w:r w:rsidRPr="00757A75">
              <w:rPr>
                <w:rFonts w:cs="Arial"/>
                <w:sz w:val="18"/>
                <w:szCs w:val="18"/>
              </w:rPr>
              <w:t>Электрик</w:t>
            </w:r>
            <w:proofErr w:type="spellEnd"/>
          </w:p>
        </w:tc>
        <w:tc>
          <w:tcPr>
            <w:tcW w:w="424" w:type="dxa"/>
            <w:tcBorders>
              <w:top w:val="nil"/>
              <w:left w:val="nil"/>
              <w:bottom w:val="single" w:sz="4" w:space="0" w:color="auto"/>
              <w:right w:val="single" w:sz="4" w:space="0" w:color="auto"/>
            </w:tcBorders>
            <w:shd w:val="clear" w:color="auto" w:fill="auto"/>
            <w:noWrap/>
          </w:tcPr>
          <w:p w14:paraId="0A42309D" w14:textId="251EC250" w:rsidR="00757A75" w:rsidRPr="00D11270" w:rsidRDefault="00757A75" w:rsidP="00757A75">
            <w:pPr>
              <w:jc w:val="center"/>
              <w:rPr>
                <w:rFonts w:cs="Arial"/>
                <w:b/>
                <w:bCs/>
                <w:sz w:val="18"/>
                <w:szCs w:val="18"/>
                <w:lang w:val="en-US"/>
              </w:rPr>
            </w:pPr>
            <w:r w:rsidRPr="00757A75">
              <w:rPr>
                <w:rFonts w:cs="Arial"/>
                <w:sz w:val="18"/>
                <w:szCs w:val="18"/>
              </w:rPr>
              <w:t>1</w:t>
            </w:r>
          </w:p>
        </w:tc>
        <w:tc>
          <w:tcPr>
            <w:tcW w:w="1980" w:type="dxa"/>
            <w:tcBorders>
              <w:top w:val="nil"/>
              <w:left w:val="nil"/>
              <w:bottom w:val="single" w:sz="4" w:space="0" w:color="auto"/>
              <w:right w:val="single" w:sz="4" w:space="0" w:color="auto"/>
            </w:tcBorders>
            <w:shd w:val="clear" w:color="auto" w:fill="auto"/>
            <w:noWrap/>
          </w:tcPr>
          <w:p w14:paraId="284F9F20" w14:textId="28113B53" w:rsidR="00757A75" w:rsidRPr="00D11270" w:rsidRDefault="00757A75" w:rsidP="00757A75">
            <w:pPr>
              <w:jc w:val="center"/>
              <w:rPr>
                <w:rFonts w:cs="Arial"/>
                <w:b/>
                <w:bCs/>
                <w:sz w:val="18"/>
                <w:szCs w:val="18"/>
                <w:lang w:val="en-US"/>
              </w:rPr>
            </w:pPr>
            <w:r w:rsidRPr="00757A75">
              <w:rPr>
                <w:rFonts w:cs="Arial"/>
                <w:sz w:val="18"/>
                <w:szCs w:val="18"/>
              </w:rPr>
              <w:t>2</w:t>
            </w:r>
          </w:p>
        </w:tc>
      </w:tr>
      <w:tr w:rsidR="00757A75" w:rsidRPr="000B5FFA" w14:paraId="23B734C2" w14:textId="77777777" w:rsidTr="00757A75">
        <w:tblPrEx>
          <w:tblLook w:val="0000" w:firstRow="0" w:lastRow="0" w:firstColumn="0" w:lastColumn="0" w:noHBand="0" w:noVBand="0"/>
        </w:tblPrEx>
        <w:trPr>
          <w:trHeight w:val="255"/>
        </w:trPr>
        <w:tc>
          <w:tcPr>
            <w:tcW w:w="4575" w:type="dxa"/>
            <w:tcBorders>
              <w:top w:val="nil"/>
              <w:left w:val="nil"/>
              <w:bottom w:val="single" w:sz="4" w:space="0" w:color="auto"/>
              <w:right w:val="single" w:sz="4" w:space="0" w:color="auto"/>
            </w:tcBorders>
            <w:shd w:val="clear" w:color="auto" w:fill="auto"/>
            <w:noWrap/>
          </w:tcPr>
          <w:p w14:paraId="3E070921" w14:textId="593E8864" w:rsidR="00757A75" w:rsidRPr="00D11270" w:rsidRDefault="00757A75" w:rsidP="00D11270">
            <w:pPr>
              <w:rPr>
                <w:rFonts w:cs="Arial"/>
                <w:b/>
                <w:bCs/>
                <w:sz w:val="18"/>
                <w:szCs w:val="18"/>
                <w:lang w:val="en-US"/>
              </w:rPr>
            </w:pPr>
            <w:r>
              <w:rPr>
                <w:rFonts w:cs="Arial"/>
                <w:sz w:val="18"/>
                <w:szCs w:val="18"/>
                <w:lang w:val="ru-RU"/>
              </w:rPr>
              <w:t xml:space="preserve">Главный </w:t>
            </w:r>
            <w:proofErr w:type="spellStart"/>
            <w:r w:rsidRPr="00757A75">
              <w:rPr>
                <w:rFonts w:cs="Arial"/>
                <w:sz w:val="18"/>
                <w:szCs w:val="18"/>
              </w:rPr>
              <w:t>Механик</w:t>
            </w:r>
            <w:proofErr w:type="spellEnd"/>
          </w:p>
        </w:tc>
        <w:tc>
          <w:tcPr>
            <w:tcW w:w="424" w:type="dxa"/>
            <w:tcBorders>
              <w:top w:val="nil"/>
              <w:left w:val="nil"/>
              <w:bottom w:val="single" w:sz="4" w:space="0" w:color="auto"/>
              <w:right w:val="single" w:sz="4" w:space="0" w:color="auto"/>
            </w:tcBorders>
            <w:shd w:val="clear" w:color="auto" w:fill="auto"/>
            <w:noWrap/>
          </w:tcPr>
          <w:p w14:paraId="2EF60225" w14:textId="72430DB6" w:rsidR="00757A75" w:rsidRPr="00D11270" w:rsidRDefault="00757A75" w:rsidP="00757A75">
            <w:pPr>
              <w:jc w:val="center"/>
              <w:rPr>
                <w:rFonts w:cs="Arial"/>
                <w:b/>
                <w:bCs/>
                <w:sz w:val="18"/>
                <w:szCs w:val="18"/>
                <w:lang w:val="en-US"/>
              </w:rPr>
            </w:pPr>
            <w:r w:rsidRPr="00757A75">
              <w:rPr>
                <w:rFonts w:cs="Arial"/>
                <w:sz w:val="18"/>
                <w:szCs w:val="18"/>
              </w:rPr>
              <w:t>1</w:t>
            </w:r>
          </w:p>
        </w:tc>
        <w:tc>
          <w:tcPr>
            <w:tcW w:w="1980" w:type="dxa"/>
            <w:tcBorders>
              <w:top w:val="nil"/>
              <w:left w:val="nil"/>
              <w:bottom w:val="single" w:sz="4" w:space="0" w:color="auto"/>
              <w:right w:val="single" w:sz="4" w:space="0" w:color="auto"/>
            </w:tcBorders>
            <w:shd w:val="clear" w:color="auto" w:fill="auto"/>
            <w:noWrap/>
          </w:tcPr>
          <w:p w14:paraId="2EBD0009" w14:textId="11720205" w:rsidR="00757A75" w:rsidRPr="00D11270" w:rsidRDefault="00757A75" w:rsidP="00757A75">
            <w:pPr>
              <w:jc w:val="center"/>
              <w:rPr>
                <w:rFonts w:cs="Arial"/>
                <w:b/>
                <w:bCs/>
                <w:sz w:val="18"/>
                <w:szCs w:val="18"/>
                <w:lang w:val="en-US"/>
              </w:rPr>
            </w:pPr>
            <w:r w:rsidRPr="00757A75">
              <w:rPr>
                <w:rFonts w:cs="Arial"/>
                <w:sz w:val="18"/>
                <w:szCs w:val="18"/>
              </w:rPr>
              <w:t>2</w:t>
            </w:r>
          </w:p>
        </w:tc>
      </w:tr>
      <w:tr w:rsidR="00757A75" w:rsidRPr="000B5FFA" w14:paraId="3A5F4DAB" w14:textId="77777777" w:rsidTr="00757A75">
        <w:tblPrEx>
          <w:tblLook w:val="0000" w:firstRow="0" w:lastRow="0" w:firstColumn="0" w:lastColumn="0" w:noHBand="0" w:noVBand="0"/>
        </w:tblPrEx>
        <w:trPr>
          <w:trHeight w:val="255"/>
        </w:trPr>
        <w:tc>
          <w:tcPr>
            <w:tcW w:w="4575" w:type="dxa"/>
            <w:tcBorders>
              <w:top w:val="nil"/>
              <w:left w:val="nil"/>
              <w:bottom w:val="single" w:sz="4" w:space="0" w:color="auto"/>
              <w:right w:val="single" w:sz="4" w:space="0" w:color="auto"/>
            </w:tcBorders>
            <w:shd w:val="clear" w:color="auto" w:fill="auto"/>
            <w:noWrap/>
          </w:tcPr>
          <w:p w14:paraId="0B2AAD94" w14:textId="25497BA9" w:rsidR="00757A75" w:rsidRPr="00D11270" w:rsidRDefault="00757A75" w:rsidP="002606F1">
            <w:pPr>
              <w:rPr>
                <w:rFonts w:cs="Arial"/>
                <w:b/>
                <w:bCs/>
                <w:sz w:val="18"/>
                <w:szCs w:val="18"/>
                <w:lang w:val="en-US"/>
              </w:rPr>
            </w:pPr>
            <w:proofErr w:type="spellStart"/>
            <w:r w:rsidRPr="00015B20">
              <w:rPr>
                <w:rFonts w:cs="Arial"/>
                <w:sz w:val="18"/>
                <w:szCs w:val="18"/>
              </w:rPr>
              <w:t>Оператор</w:t>
            </w:r>
            <w:proofErr w:type="spellEnd"/>
            <w:r w:rsidRPr="00015B20">
              <w:rPr>
                <w:rFonts w:cs="Arial"/>
                <w:sz w:val="18"/>
                <w:szCs w:val="18"/>
              </w:rPr>
              <w:t xml:space="preserve"> </w:t>
            </w:r>
            <w:proofErr w:type="spellStart"/>
            <w:r w:rsidRPr="00015B20">
              <w:rPr>
                <w:rFonts w:cs="Arial"/>
                <w:sz w:val="18"/>
                <w:szCs w:val="18"/>
              </w:rPr>
              <w:t>отопительной</w:t>
            </w:r>
            <w:proofErr w:type="spellEnd"/>
            <w:r w:rsidRPr="00015B20">
              <w:rPr>
                <w:rFonts w:cs="Arial"/>
                <w:sz w:val="18"/>
                <w:szCs w:val="18"/>
              </w:rPr>
              <w:t xml:space="preserve"> </w:t>
            </w:r>
            <w:proofErr w:type="spellStart"/>
            <w:r w:rsidRPr="00015B20">
              <w:rPr>
                <w:rFonts w:cs="Arial"/>
                <w:sz w:val="18"/>
                <w:szCs w:val="18"/>
              </w:rPr>
              <w:t>системы</w:t>
            </w:r>
            <w:proofErr w:type="spellEnd"/>
          </w:p>
        </w:tc>
        <w:tc>
          <w:tcPr>
            <w:tcW w:w="424" w:type="dxa"/>
            <w:tcBorders>
              <w:top w:val="nil"/>
              <w:left w:val="nil"/>
              <w:bottom w:val="single" w:sz="4" w:space="0" w:color="auto"/>
              <w:right w:val="single" w:sz="4" w:space="0" w:color="auto"/>
            </w:tcBorders>
            <w:shd w:val="clear" w:color="auto" w:fill="auto"/>
            <w:noWrap/>
          </w:tcPr>
          <w:p w14:paraId="7F51ADE0" w14:textId="0F19D019" w:rsidR="00757A75" w:rsidRPr="00D11270" w:rsidRDefault="00757A75" w:rsidP="00757A75">
            <w:pPr>
              <w:jc w:val="center"/>
              <w:rPr>
                <w:rFonts w:cs="Arial"/>
                <w:b/>
                <w:bCs/>
                <w:sz w:val="18"/>
                <w:szCs w:val="18"/>
                <w:lang w:val="en-US"/>
              </w:rPr>
            </w:pPr>
            <w:r w:rsidRPr="00015B20">
              <w:rPr>
                <w:rFonts w:cs="Arial"/>
                <w:sz w:val="18"/>
                <w:szCs w:val="18"/>
              </w:rPr>
              <w:t>2</w:t>
            </w:r>
          </w:p>
        </w:tc>
        <w:tc>
          <w:tcPr>
            <w:tcW w:w="1980" w:type="dxa"/>
            <w:tcBorders>
              <w:top w:val="nil"/>
              <w:left w:val="nil"/>
              <w:bottom w:val="single" w:sz="4" w:space="0" w:color="auto"/>
              <w:right w:val="single" w:sz="4" w:space="0" w:color="auto"/>
            </w:tcBorders>
            <w:shd w:val="clear" w:color="auto" w:fill="auto"/>
            <w:noWrap/>
          </w:tcPr>
          <w:p w14:paraId="7B886388" w14:textId="6C51106B" w:rsidR="00757A75" w:rsidRPr="00D11270" w:rsidRDefault="00757A75" w:rsidP="00757A75">
            <w:pPr>
              <w:jc w:val="center"/>
              <w:rPr>
                <w:rFonts w:cs="Arial"/>
                <w:b/>
                <w:bCs/>
                <w:sz w:val="18"/>
                <w:szCs w:val="18"/>
                <w:lang w:val="en-US"/>
              </w:rPr>
            </w:pPr>
            <w:r w:rsidRPr="00015B20">
              <w:rPr>
                <w:rFonts w:cs="Arial"/>
                <w:sz w:val="18"/>
                <w:szCs w:val="18"/>
              </w:rPr>
              <w:t>4</w:t>
            </w:r>
          </w:p>
        </w:tc>
      </w:tr>
      <w:tr w:rsidR="00757A75" w:rsidRPr="000B5FFA" w14:paraId="67D8A6B9" w14:textId="77777777" w:rsidTr="00757A75">
        <w:tblPrEx>
          <w:tblLook w:val="0000" w:firstRow="0" w:lastRow="0" w:firstColumn="0" w:lastColumn="0" w:noHBand="0" w:noVBand="0"/>
        </w:tblPrEx>
        <w:trPr>
          <w:trHeight w:val="255"/>
        </w:trPr>
        <w:tc>
          <w:tcPr>
            <w:tcW w:w="4575" w:type="dxa"/>
            <w:tcBorders>
              <w:top w:val="nil"/>
              <w:left w:val="nil"/>
              <w:bottom w:val="single" w:sz="4" w:space="0" w:color="auto"/>
              <w:right w:val="single" w:sz="4" w:space="0" w:color="auto"/>
            </w:tcBorders>
            <w:shd w:val="clear" w:color="auto" w:fill="auto"/>
            <w:noWrap/>
          </w:tcPr>
          <w:p w14:paraId="79C702AA" w14:textId="14E6A800" w:rsidR="00757A75" w:rsidRPr="00D11270" w:rsidRDefault="00757A75" w:rsidP="002606F1">
            <w:pPr>
              <w:rPr>
                <w:rFonts w:cs="Arial"/>
                <w:b/>
                <w:bCs/>
                <w:sz w:val="18"/>
                <w:szCs w:val="18"/>
                <w:lang w:val="en-US"/>
              </w:rPr>
            </w:pPr>
            <w:proofErr w:type="spellStart"/>
            <w:r w:rsidRPr="00015B20">
              <w:rPr>
                <w:rFonts w:cs="Arial"/>
                <w:sz w:val="18"/>
                <w:szCs w:val="18"/>
              </w:rPr>
              <w:t>Супервайзер</w:t>
            </w:r>
            <w:proofErr w:type="spellEnd"/>
            <w:r w:rsidRPr="00015B20">
              <w:rPr>
                <w:rFonts w:cs="Arial"/>
                <w:sz w:val="18"/>
                <w:szCs w:val="18"/>
              </w:rPr>
              <w:t xml:space="preserve"> по ОЗОТОС </w:t>
            </w:r>
          </w:p>
        </w:tc>
        <w:tc>
          <w:tcPr>
            <w:tcW w:w="424" w:type="dxa"/>
            <w:tcBorders>
              <w:top w:val="nil"/>
              <w:left w:val="nil"/>
              <w:bottom w:val="single" w:sz="4" w:space="0" w:color="auto"/>
              <w:right w:val="single" w:sz="4" w:space="0" w:color="auto"/>
            </w:tcBorders>
            <w:shd w:val="clear" w:color="auto" w:fill="auto"/>
            <w:noWrap/>
          </w:tcPr>
          <w:p w14:paraId="62BE3588" w14:textId="6FC7D5D9" w:rsidR="00757A75" w:rsidRPr="00D11270" w:rsidRDefault="00757A75" w:rsidP="00757A75">
            <w:pPr>
              <w:jc w:val="center"/>
              <w:rPr>
                <w:rFonts w:cs="Arial"/>
                <w:b/>
                <w:bCs/>
                <w:sz w:val="18"/>
                <w:szCs w:val="18"/>
                <w:lang w:val="en-US"/>
              </w:rPr>
            </w:pPr>
            <w:r w:rsidRPr="00015B20">
              <w:rPr>
                <w:rFonts w:cs="Arial"/>
                <w:sz w:val="18"/>
                <w:szCs w:val="18"/>
              </w:rPr>
              <w:t>1</w:t>
            </w:r>
          </w:p>
        </w:tc>
        <w:tc>
          <w:tcPr>
            <w:tcW w:w="1980" w:type="dxa"/>
            <w:tcBorders>
              <w:top w:val="nil"/>
              <w:left w:val="nil"/>
              <w:bottom w:val="single" w:sz="4" w:space="0" w:color="auto"/>
              <w:right w:val="single" w:sz="4" w:space="0" w:color="auto"/>
            </w:tcBorders>
            <w:shd w:val="clear" w:color="auto" w:fill="auto"/>
            <w:noWrap/>
          </w:tcPr>
          <w:p w14:paraId="36189353" w14:textId="6063DB78" w:rsidR="00757A75" w:rsidRPr="00D11270" w:rsidRDefault="00757A75" w:rsidP="00757A75">
            <w:pPr>
              <w:jc w:val="center"/>
              <w:rPr>
                <w:rFonts w:cs="Arial"/>
                <w:b/>
                <w:bCs/>
                <w:sz w:val="18"/>
                <w:szCs w:val="18"/>
                <w:lang w:val="en-US"/>
              </w:rPr>
            </w:pPr>
            <w:r w:rsidRPr="00015B20">
              <w:rPr>
                <w:rFonts w:cs="Arial"/>
                <w:sz w:val="18"/>
                <w:szCs w:val="18"/>
              </w:rPr>
              <w:t>2</w:t>
            </w:r>
          </w:p>
        </w:tc>
      </w:tr>
      <w:tr w:rsidR="00757A75" w:rsidRPr="000B5FFA" w14:paraId="20FB5ADB" w14:textId="77777777" w:rsidTr="00757A75">
        <w:tblPrEx>
          <w:tblLook w:val="0000" w:firstRow="0" w:lastRow="0" w:firstColumn="0" w:lastColumn="0" w:noHBand="0" w:noVBand="0"/>
        </w:tblPrEx>
        <w:trPr>
          <w:trHeight w:val="255"/>
        </w:trPr>
        <w:tc>
          <w:tcPr>
            <w:tcW w:w="4575" w:type="dxa"/>
            <w:tcBorders>
              <w:top w:val="nil"/>
              <w:left w:val="nil"/>
              <w:bottom w:val="single" w:sz="4" w:space="0" w:color="auto"/>
              <w:right w:val="single" w:sz="4" w:space="0" w:color="auto"/>
            </w:tcBorders>
            <w:shd w:val="clear" w:color="auto" w:fill="auto"/>
            <w:noWrap/>
          </w:tcPr>
          <w:p w14:paraId="166EC7C5" w14:textId="560D3C19" w:rsidR="00757A75" w:rsidRPr="00D11270" w:rsidRDefault="00757A75" w:rsidP="002606F1">
            <w:pPr>
              <w:rPr>
                <w:rFonts w:cs="Arial"/>
                <w:b/>
                <w:bCs/>
                <w:sz w:val="18"/>
                <w:szCs w:val="18"/>
                <w:lang w:val="en-US"/>
              </w:rPr>
            </w:pPr>
            <w:proofErr w:type="spellStart"/>
            <w:r w:rsidRPr="00015B20">
              <w:rPr>
                <w:rFonts w:cs="Arial"/>
                <w:sz w:val="18"/>
                <w:szCs w:val="18"/>
              </w:rPr>
              <w:t>Водитель</w:t>
            </w:r>
            <w:proofErr w:type="spellEnd"/>
            <w:r w:rsidRPr="00015B20">
              <w:rPr>
                <w:rFonts w:cs="Arial"/>
                <w:sz w:val="18"/>
                <w:szCs w:val="18"/>
              </w:rPr>
              <w:t>**</w:t>
            </w:r>
          </w:p>
        </w:tc>
        <w:tc>
          <w:tcPr>
            <w:tcW w:w="424" w:type="dxa"/>
            <w:tcBorders>
              <w:top w:val="nil"/>
              <w:left w:val="nil"/>
              <w:bottom w:val="single" w:sz="4" w:space="0" w:color="auto"/>
              <w:right w:val="single" w:sz="4" w:space="0" w:color="auto"/>
            </w:tcBorders>
            <w:shd w:val="clear" w:color="auto" w:fill="auto"/>
            <w:noWrap/>
          </w:tcPr>
          <w:p w14:paraId="32F27FB3" w14:textId="54C7691E" w:rsidR="00757A75" w:rsidRPr="00D11270" w:rsidRDefault="00757A75" w:rsidP="00757A75">
            <w:pPr>
              <w:jc w:val="center"/>
              <w:rPr>
                <w:rFonts w:cs="Arial"/>
                <w:b/>
                <w:bCs/>
                <w:sz w:val="18"/>
                <w:szCs w:val="18"/>
                <w:lang w:val="en-US"/>
              </w:rPr>
            </w:pPr>
            <w:r w:rsidRPr="00015B20">
              <w:rPr>
                <w:rFonts w:cs="Arial"/>
                <w:sz w:val="18"/>
                <w:szCs w:val="18"/>
              </w:rPr>
              <w:t>1</w:t>
            </w:r>
          </w:p>
        </w:tc>
        <w:tc>
          <w:tcPr>
            <w:tcW w:w="1980" w:type="dxa"/>
            <w:tcBorders>
              <w:top w:val="nil"/>
              <w:left w:val="nil"/>
              <w:bottom w:val="single" w:sz="4" w:space="0" w:color="auto"/>
              <w:right w:val="single" w:sz="4" w:space="0" w:color="auto"/>
            </w:tcBorders>
            <w:shd w:val="clear" w:color="auto" w:fill="auto"/>
            <w:noWrap/>
          </w:tcPr>
          <w:p w14:paraId="1C19B32C" w14:textId="01187C2B" w:rsidR="00757A75" w:rsidRPr="00D11270" w:rsidRDefault="00757A75" w:rsidP="00757A75">
            <w:pPr>
              <w:jc w:val="center"/>
              <w:rPr>
                <w:rFonts w:cs="Arial"/>
                <w:b/>
                <w:bCs/>
                <w:sz w:val="18"/>
                <w:szCs w:val="18"/>
                <w:lang w:val="en-US"/>
              </w:rPr>
            </w:pPr>
            <w:r w:rsidRPr="00015B20">
              <w:rPr>
                <w:rFonts w:cs="Arial"/>
                <w:sz w:val="18"/>
                <w:szCs w:val="18"/>
              </w:rPr>
              <w:t>2</w:t>
            </w:r>
          </w:p>
        </w:tc>
      </w:tr>
      <w:tr w:rsidR="00757A75" w:rsidRPr="000B5FFA" w14:paraId="4FFDB24D" w14:textId="77777777" w:rsidTr="00757A75">
        <w:tblPrEx>
          <w:tblLook w:val="0000" w:firstRow="0" w:lastRow="0" w:firstColumn="0" w:lastColumn="0" w:noHBand="0" w:noVBand="0"/>
        </w:tblPrEx>
        <w:trPr>
          <w:trHeight w:val="255"/>
        </w:trPr>
        <w:tc>
          <w:tcPr>
            <w:tcW w:w="4575" w:type="dxa"/>
            <w:tcBorders>
              <w:top w:val="nil"/>
              <w:left w:val="nil"/>
              <w:bottom w:val="single" w:sz="4" w:space="0" w:color="auto"/>
              <w:right w:val="single" w:sz="4" w:space="0" w:color="auto"/>
            </w:tcBorders>
            <w:shd w:val="clear" w:color="auto" w:fill="auto"/>
            <w:noWrap/>
            <w:vAlign w:val="center"/>
          </w:tcPr>
          <w:p w14:paraId="72F13413" w14:textId="3C201F91" w:rsidR="00757A75" w:rsidRPr="00D11270" w:rsidRDefault="00757A75" w:rsidP="002606F1">
            <w:pPr>
              <w:rPr>
                <w:rFonts w:cs="Arial"/>
                <w:b/>
                <w:bCs/>
                <w:sz w:val="18"/>
                <w:szCs w:val="18"/>
                <w:lang w:val="en-US"/>
              </w:rPr>
            </w:pPr>
            <w:r w:rsidRPr="000B5FFA">
              <w:rPr>
                <w:rFonts w:cs="Arial"/>
                <w:b/>
                <w:bCs/>
                <w:color w:val="000000"/>
                <w:sz w:val="18"/>
                <w:szCs w:val="18"/>
                <w:lang w:val="en-US"/>
              </w:rPr>
              <w:t>ВСЕГО</w:t>
            </w:r>
          </w:p>
        </w:tc>
        <w:tc>
          <w:tcPr>
            <w:tcW w:w="424" w:type="dxa"/>
            <w:tcBorders>
              <w:top w:val="nil"/>
              <w:left w:val="nil"/>
              <w:bottom w:val="single" w:sz="4" w:space="0" w:color="auto"/>
              <w:right w:val="single" w:sz="4" w:space="0" w:color="auto"/>
            </w:tcBorders>
            <w:shd w:val="clear" w:color="auto" w:fill="auto"/>
            <w:noWrap/>
          </w:tcPr>
          <w:p w14:paraId="2A67C3A0" w14:textId="4FAD50B4" w:rsidR="00757A75" w:rsidRPr="002606F1" w:rsidRDefault="00757A75" w:rsidP="00757A75">
            <w:pPr>
              <w:jc w:val="center"/>
              <w:rPr>
                <w:rFonts w:cs="Arial"/>
                <w:b/>
                <w:bCs/>
                <w:sz w:val="18"/>
                <w:szCs w:val="18"/>
                <w:lang w:val="en-US"/>
              </w:rPr>
            </w:pPr>
            <w:r w:rsidRPr="00757A75">
              <w:rPr>
                <w:b/>
                <w:bCs/>
              </w:rPr>
              <w:t>9</w:t>
            </w:r>
          </w:p>
        </w:tc>
        <w:tc>
          <w:tcPr>
            <w:tcW w:w="1980" w:type="dxa"/>
            <w:tcBorders>
              <w:top w:val="nil"/>
              <w:left w:val="nil"/>
              <w:bottom w:val="single" w:sz="4" w:space="0" w:color="auto"/>
              <w:right w:val="single" w:sz="4" w:space="0" w:color="auto"/>
            </w:tcBorders>
            <w:shd w:val="clear" w:color="auto" w:fill="auto"/>
            <w:noWrap/>
          </w:tcPr>
          <w:p w14:paraId="69C89B60" w14:textId="1398F067" w:rsidR="00757A75" w:rsidRPr="002606F1" w:rsidRDefault="00757A75" w:rsidP="00757A75">
            <w:pPr>
              <w:jc w:val="center"/>
              <w:rPr>
                <w:rFonts w:cs="Arial"/>
                <w:b/>
                <w:bCs/>
                <w:sz w:val="18"/>
                <w:szCs w:val="18"/>
                <w:lang w:val="en-US"/>
              </w:rPr>
            </w:pPr>
            <w:r w:rsidRPr="00757A75">
              <w:rPr>
                <w:b/>
                <w:bCs/>
              </w:rPr>
              <w:t>18</w:t>
            </w:r>
          </w:p>
        </w:tc>
      </w:tr>
      <w:tr w:rsidR="00757A75" w:rsidRPr="000B5FFA" w14:paraId="4F23200C" w14:textId="77777777" w:rsidTr="00757A75">
        <w:tblPrEx>
          <w:tblLook w:val="0000" w:firstRow="0" w:lastRow="0" w:firstColumn="0" w:lastColumn="0" w:noHBand="0" w:noVBand="0"/>
        </w:tblPrEx>
        <w:trPr>
          <w:trHeight w:val="255"/>
        </w:trPr>
        <w:tc>
          <w:tcPr>
            <w:tcW w:w="4575" w:type="dxa"/>
            <w:tcBorders>
              <w:top w:val="nil"/>
              <w:left w:val="nil"/>
              <w:bottom w:val="single" w:sz="4" w:space="0" w:color="auto"/>
              <w:right w:val="single" w:sz="4" w:space="0" w:color="auto"/>
            </w:tcBorders>
            <w:shd w:val="clear" w:color="auto" w:fill="auto"/>
            <w:noWrap/>
            <w:vAlign w:val="center"/>
          </w:tcPr>
          <w:p w14:paraId="2BE57006" w14:textId="2BCC6FAF" w:rsidR="00757A75" w:rsidRPr="00757A75" w:rsidRDefault="00757A75" w:rsidP="002606F1">
            <w:pPr>
              <w:rPr>
                <w:rFonts w:cs="Arial"/>
                <w:b/>
                <w:bCs/>
                <w:sz w:val="18"/>
                <w:szCs w:val="18"/>
                <w:lang w:val="ru-RU"/>
              </w:rPr>
            </w:pPr>
          </w:p>
        </w:tc>
        <w:tc>
          <w:tcPr>
            <w:tcW w:w="424" w:type="dxa"/>
            <w:tcBorders>
              <w:top w:val="nil"/>
              <w:left w:val="nil"/>
              <w:bottom w:val="single" w:sz="4" w:space="0" w:color="auto"/>
              <w:right w:val="single" w:sz="4" w:space="0" w:color="auto"/>
            </w:tcBorders>
            <w:shd w:val="clear" w:color="auto" w:fill="auto"/>
            <w:noWrap/>
          </w:tcPr>
          <w:p w14:paraId="1C075CC4" w14:textId="43AAB0AD" w:rsidR="00757A75" w:rsidRPr="002606F1" w:rsidRDefault="00757A75" w:rsidP="00757A75">
            <w:pPr>
              <w:jc w:val="center"/>
              <w:rPr>
                <w:rFonts w:cs="Arial"/>
                <w:b/>
                <w:bCs/>
                <w:sz w:val="18"/>
                <w:szCs w:val="18"/>
                <w:lang w:val="en-US"/>
              </w:rPr>
            </w:pPr>
          </w:p>
        </w:tc>
        <w:tc>
          <w:tcPr>
            <w:tcW w:w="1980" w:type="dxa"/>
            <w:tcBorders>
              <w:top w:val="nil"/>
              <w:left w:val="nil"/>
              <w:bottom w:val="single" w:sz="4" w:space="0" w:color="auto"/>
              <w:right w:val="single" w:sz="4" w:space="0" w:color="auto"/>
            </w:tcBorders>
            <w:shd w:val="clear" w:color="auto" w:fill="auto"/>
            <w:noWrap/>
          </w:tcPr>
          <w:p w14:paraId="617E8E3A" w14:textId="7781A52D" w:rsidR="00757A75" w:rsidRPr="002606F1" w:rsidRDefault="00757A75" w:rsidP="00757A75">
            <w:pPr>
              <w:jc w:val="center"/>
              <w:rPr>
                <w:rFonts w:cs="Arial"/>
                <w:b/>
                <w:bCs/>
                <w:sz w:val="18"/>
                <w:szCs w:val="18"/>
                <w:lang w:val="en-US"/>
              </w:rPr>
            </w:pPr>
          </w:p>
        </w:tc>
      </w:tr>
      <w:tr w:rsidR="00757A75" w:rsidRPr="000B5FFA" w14:paraId="1CD05938" w14:textId="77777777" w:rsidTr="00757A75">
        <w:tblPrEx>
          <w:tblLook w:val="0000" w:firstRow="0" w:lastRow="0" w:firstColumn="0" w:lastColumn="0" w:noHBand="0" w:noVBand="0"/>
        </w:tblPrEx>
        <w:trPr>
          <w:trHeight w:val="255"/>
        </w:trPr>
        <w:tc>
          <w:tcPr>
            <w:tcW w:w="4575" w:type="dxa"/>
            <w:tcBorders>
              <w:top w:val="nil"/>
              <w:left w:val="nil"/>
              <w:bottom w:val="single" w:sz="4" w:space="0" w:color="auto"/>
              <w:right w:val="single" w:sz="4" w:space="0" w:color="auto"/>
            </w:tcBorders>
            <w:shd w:val="clear" w:color="auto" w:fill="auto"/>
            <w:vAlign w:val="center"/>
          </w:tcPr>
          <w:p w14:paraId="6FA2C9F9" w14:textId="19778084" w:rsidR="00757A75" w:rsidRPr="00757A75" w:rsidRDefault="00757A75" w:rsidP="002606F1">
            <w:pPr>
              <w:rPr>
                <w:rFonts w:cs="Arial"/>
                <w:b/>
                <w:bCs/>
                <w:color w:val="000000"/>
                <w:sz w:val="18"/>
                <w:szCs w:val="18"/>
                <w:lang w:val="ru-RU"/>
              </w:rPr>
            </w:pPr>
            <w:r w:rsidRPr="000B5FFA">
              <w:rPr>
                <w:rFonts w:cs="Arial"/>
                <w:b/>
                <w:bCs/>
                <w:color w:val="000000"/>
                <w:sz w:val="18"/>
                <w:szCs w:val="18"/>
                <w:lang w:val="ru-RU"/>
              </w:rPr>
              <w:t>ВСЕГО ИТР и</w:t>
            </w:r>
            <w:r w:rsidRPr="000B5FFA">
              <w:rPr>
                <w:rFonts w:cs="Arial"/>
                <w:b/>
                <w:bCs/>
                <w:sz w:val="18"/>
                <w:szCs w:val="18"/>
                <w:lang w:val="ru-RU"/>
              </w:rPr>
              <w:t xml:space="preserve"> Персонал бригады</w:t>
            </w:r>
          </w:p>
        </w:tc>
        <w:tc>
          <w:tcPr>
            <w:tcW w:w="424" w:type="dxa"/>
            <w:tcBorders>
              <w:top w:val="nil"/>
              <w:left w:val="nil"/>
              <w:bottom w:val="single" w:sz="4" w:space="0" w:color="auto"/>
              <w:right w:val="single" w:sz="4" w:space="0" w:color="auto"/>
            </w:tcBorders>
            <w:shd w:val="clear" w:color="auto" w:fill="auto"/>
          </w:tcPr>
          <w:p w14:paraId="532B3A4F" w14:textId="188A1967" w:rsidR="00757A75" w:rsidRPr="00757A75" w:rsidRDefault="00757A75" w:rsidP="002606F1">
            <w:pPr>
              <w:jc w:val="center"/>
              <w:rPr>
                <w:rFonts w:cs="Arial"/>
                <w:b/>
                <w:bCs/>
                <w:sz w:val="22"/>
                <w:szCs w:val="22"/>
                <w:lang w:val="ru-RU"/>
              </w:rPr>
            </w:pPr>
            <w:r w:rsidRPr="00757A75">
              <w:rPr>
                <w:b/>
                <w:bCs/>
                <w:sz w:val="22"/>
                <w:szCs w:val="22"/>
              </w:rPr>
              <w:t>26</w:t>
            </w:r>
          </w:p>
        </w:tc>
        <w:tc>
          <w:tcPr>
            <w:tcW w:w="1980" w:type="dxa"/>
            <w:tcBorders>
              <w:top w:val="nil"/>
              <w:left w:val="nil"/>
              <w:bottom w:val="single" w:sz="4" w:space="0" w:color="auto"/>
              <w:right w:val="single" w:sz="4" w:space="0" w:color="auto"/>
            </w:tcBorders>
            <w:shd w:val="clear" w:color="auto" w:fill="auto"/>
          </w:tcPr>
          <w:p w14:paraId="3C68D56C" w14:textId="04FD48E8" w:rsidR="00757A75" w:rsidRPr="00757A75" w:rsidRDefault="00757A75" w:rsidP="002606F1">
            <w:pPr>
              <w:jc w:val="center"/>
              <w:rPr>
                <w:rFonts w:cs="Arial"/>
                <w:b/>
                <w:bCs/>
                <w:sz w:val="22"/>
                <w:szCs w:val="22"/>
                <w:lang w:val="ru-RU"/>
              </w:rPr>
            </w:pPr>
            <w:r w:rsidRPr="00757A75">
              <w:rPr>
                <w:b/>
                <w:bCs/>
                <w:sz w:val="22"/>
                <w:szCs w:val="22"/>
              </w:rPr>
              <w:t>52</w:t>
            </w:r>
          </w:p>
        </w:tc>
      </w:tr>
      <w:tr w:rsidR="00757A75" w:rsidRPr="000B5FFA" w14:paraId="53455B3D" w14:textId="77777777" w:rsidTr="00757A75">
        <w:tblPrEx>
          <w:tblLook w:val="0000" w:firstRow="0" w:lastRow="0" w:firstColumn="0" w:lastColumn="0" w:noHBand="0" w:noVBand="0"/>
        </w:tblPrEx>
        <w:trPr>
          <w:trHeight w:val="255"/>
        </w:trPr>
        <w:tc>
          <w:tcPr>
            <w:tcW w:w="4575" w:type="dxa"/>
            <w:tcBorders>
              <w:top w:val="single" w:sz="4" w:space="0" w:color="auto"/>
              <w:left w:val="nil"/>
              <w:bottom w:val="single" w:sz="4" w:space="0" w:color="auto"/>
              <w:right w:val="single" w:sz="4" w:space="0" w:color="auto"/>
            </w:tcBorders>
            <w:shd w:val="clear" w:color="auto" w:fill="auto"/>
            <w:vAlign w:val="center"/>
          </w:tcPr>
          <w:p w14:paraId="24B4A85A" w14:textId="5C4B0C6A" w:rsidR="00757A75" w:rsidRPr="000B5FFA" w:rsidRDefault="00757A75" w:rsidP="002606F1">
            <w:pPr>
              <w:rPr>
                <w:rFonts w:cs="Arial"/>
                <w:b/>
                <w:bCs/>
                <w:color w:val="000000"/>
                <w:sz w:val="18"/>
                <w:szCs w:val="18"/>
                <w:lang w:val="ru-RU"/>
              </w:rPr>
            </w:pPr>
          </w:p>
        </w:tc>
        <w:tc>
          <w:tcPr>
            <w:tcW w:w="424" w:type="dxa"/>
            <w:tcBorders>
              <w:top w:val="single" w:sz="4" w:space="0" w:color="auto"/>
              <w:left w:val="nil"/>
              <w:bottom w:val="single" w:sz="4" w:space="0" w:color="auto"/>
              <w:right w:val="single" w:sz="4" w:space="0" w:color="auto"/>
            </w:tcBorders>
            <w:shd w:val="clear" w:color="auto" w:fill="auto"/>
          </w:tcPr>
          <w:p w14:paraId="41AB4343" w14:textId="462833EC" w:rsidR="00757A75" w:rsidRPr="00757A75" w:rsidRDefault="00757A75" w:rsidP="002606F1">
            <w:pPr>
              <w:jc w:val="center"/>
              <w:rPr>
                <w:rFonts w:cs="Arial"/>
                <w:b/>
                <w:bCs/>
                <w:lang w:val="ru-RU"/>
              </w:rPr>
            </w:pPr>
          </w:p>
        </w:tc>
        <w:tc>
          <w:tcPr>
            <w:tcW w:w="1980" w:type="dxa"/>
            <w:tcBorders>
              <w:top w:val="single" w:sz="4" w:space="0" w:color="auto"/>
              <w:left w:val="nil"/>
              <w:bottom w:val="single" w:sz="4" w:space="0" w:color="auto"/>
              <w:right w:val="single" w:sz="4" w:space="0" w:color="auto"/>
            </w:tcBorders>
            <w:shd w:val="clear" w:color="auto" w:fill="auto"/>
          </w:tcPr>
          <w:p w14:paraId="62402E84" w14:textId="0F5CB06A" w:rsidR="00757A75" w:rsidRPr="00757A75" w:rsidRDefault="00757A75" w:rsidP="002606F1">
            <w:pPr>
              <w:jc w:val="center"/>
              <w:rPr>
                <w:rFonts w:cs="Arial"/>
                <w:b/>
                <w:bCs/>
                <w:lang w:val="ru-RU"/>
              </w:rPr>
            </w:pPr>
          </w:p>
        </w:tc>
      </w:tr>
    </w:tbl>
    <w:p w14:paraId="3CAC9778" w14:textId="77777777" w:rsidR="001E731E" w:rsidRDefault="001E731E">
      <w:pPr>
        <w:rPr>
          <w:rFonts w:cs="Arial"/>
          <w:sz w:val="18"/>
          <w:szCs w:val="18"/>
          <w:lang w:val="ru-RU"/>
        </w:rPr>
      </w:pPr>
    </w:p>
    <w:p w14:paraId="26CA1279" w14:textId="5DA82DD6" w:rsidR="00E9704B" w:rsidRDefault="001E731E">
      <w:pPr>
        <w:rPr>
          <w:rFonts w:cs="Arial"/>
          <w:sz w:val="18"/>
          <w:szCs w:val="18"/>
          <w:lang w:val="ru-RU"/>
        </w:rPr>
      </w:pPr>
      <w:r>
        <w:rPr>
          <w:rFonts w:cs="Arial"/>
          <w:sz w:val="18"/>
          <w:szCs w:val="18"/>
          <w:lang w:val="ru-RU"/>
        </w:rPr>
        <w:t>*</w:t>
      </w:r>
      <w:r w:rsidR="00D11270">
        <w:rPr>
          <w:rFonts w:cs="Arial"/>
          <w:sz w:val="18"/>
          <w:szCs w:val="18"/>
          <w:lang w:val="ru-RU"/>
        </w:rPr>
        <w:t xml:space="preserve"> </w:t>
      </w:r>
      <w:r>
        <w:rPr>
          <w:rFonts w:cs="Arial"/>
          <w:sz w:val="18"/>
          <w:szCs w:val="18"/>
          <w:lang w:val="ru-RU"/>
        </w:rPr>
        <w:t>допускается совмещение с другими БУ</w:t>
      </w:r>
    </w:p>
    <w:p w14:paraId="17F347BB" w14:textId="01E05E0F" w:rsidR="00D11270" w:rsidRPr="00757A75" w:rsidRDefault="00D11270">
      <w:pPr>
        <w:rPr>
          <w:rFonts w:cs="Arial"/>
          <w:sz w:val="18"/>
          <w:szCs w:val="18"/>
          <w:lang w:val="ru-RU"/>
        </w:rPr>
      </w:pPr>
      <w:r>
        <w:rPr>
          <w:rFonts w:cs="Arial"/>
          <w:sz w:val="18"/>
          <w:szCs w:val="18"/>
          <w:lang w:val="ru-RU"/>
        </w:rPr>
        <w:t xml:space="preserve">** </w:t>
      </w:r>
      <w:r w:rsidRPr="00D11270">
        <w:rPr>
          <w:rFonts w:cs="Arial"/>
          <w:sz w:val="18"/>
          <w:szCs w:val="18"/>
          <w:lang w:val="ru-RU"/>
        </w:rPr>
        <w:t>Допускается субподряд</w:t>
      </w:r>
    </w:p>
    <w:p w14:paraId="3133613B" w14:textId="77777777" w:rsidR="00E9704B" w:rsidRPr="00757A75" w:rsidRDefault="00E9704B">
      <w:pPr>
        <w:rPr>
          <w:rFonts w:cs="Arial"/>
          <w:sz w:val="18"/>
          <w:szCs w:val="18"/>
          <w:lang w:val="ru-RU"/>
        </w:rPr>
      </w:pPr>
    </w:p>
    <w:p w14:paraId="1B25F3E5" w14:textId="77777777" w:rsidR="0067249A" w:rsidRPr="00757A75" w:rsidRDefault="0067249A">
      <w:pPr>
        <w:rPr>
          <w:rFonts w:cs="Arial"/>
          <w:sz w:val="18"/>
          <w:szCs w:val="18"/>
          <w:lang w:val="ru-RU"/>
        </w:rPr>
      </w:pPr>
      <w:r w:rsidRPr="00757A75">
        <w:rPr>
          <w:rFonts w:cs="Arial"/>
          <w:sz w:val="18"/>
          <w:szCs w:val="18"/>
          <w:lang w:val="ru-RU"/>
        </w:rPr>
        <w:br w:type="page"/>
      </w:r>
    </w:p>
    <w:p w14:paraId="1A0A5B68" w14:textId="77777777" w:rsidR="00793A7F" w:rsidRPr="000B5FFA" w:rsidRDefault="00793A7F" w:rsidP="00793A7F">
      <w:pPr>
        <w:pStyle w:val="12"/>
        <w:tabs>
          <w:tab w:val="left" w:pos="1239"/>
        </w:tabs>
        <w:ind w:right="34"/>
        <w:jc w:val="both"/>
        <w:rPr>
          <w:rFonts w:ascii="Arial" w:hAnsi="Arial" w:cs="Arial"/>
          <w:sz w:val="18"/>
          <w:szCs w:val="18"/>
          <w:lang w:val="en-US"/>
        </w:rPr>
      </w:pPr>
      <w:bookmarkStart w:id="242" w:name="_Toc468278155"/>
      <w:bookmarkStart w:id="243" w:name="_Toc97209728"/>
      <w:bookmarkStart w:id="244" w:name="_Toc70947985"/>
      <w:r w:rsidRPr="000B5FFA">
        <w:rPr>
          <w:rFonts w:ascii="Arial" w:hAnsi="Arial" w:cs="Arial"/>
          <w:sz w:val="18"/>
          <w:szCs w:val="18"/>
          <w:lang w:val="en-US"/>
        </w:rPr>
        <w:lastRenderedPageBreak/>
        <w:t xml:space="preserve">APPENDIX 4.2A “LIST OF KEY PERSONNEL” // </w:t>
      </w:r>
      <w:r w:rsidRPr="000B5FFA">
        <w:rPr>
          <w:rFonts w:ascii="Arial" w:hAnsi="Arial" w:cs="Arial"/>
          <w:sz w:val="18"/>
          <w:szCs w:val="18"/>
          <w:lang w:val="ru-RU"/>
        </w:rPr>
        <w:t>ПРИЛОЖЕНИЕ</w:t>
      </w:r>
      <w:r w:rsidRPr="000B5FFA">
        <w:rPr>
          <w:rFonts w:ascii="Arial" w:hAnsi="Arial" w:cs="Arial"/>
          <w:sz w:val="18"/>
          <w:szCs w:val="18"/>
          <w:lang w:val="en-US"/>
        </w:rPr>
        <w:t xml:space="preserve"> 4.2A «</w:t>
      </w:r>
      <w:r w:rsidRPr="000B5FFA">
        <w:rPr>
          <w:rFonts w:ascii="Arial" w:hAnsi="Arial" w:cs="Arial"/>
          <w:sz w:val="18"/>
          <w:szCs w:val="18"/>
          <w:lang w:val="ru-RU"/>
        </w:rPr>
        <w:t>ПЕРЕЧЕНЬ</w:t>
      </w:r>
      <w:r w:rsidRPr="000B5FFA">
        <w:rPr>
          <w:rFonts w:ascii="Arial" w:hAnsi="Arial" w:cs="Arial"/>
          <w:sz w:val="18"/>
          <w:szCs w:val="18"/>
          <w:lang w:val="en-US"/>
        </w:rPr>
        <w:t xml:space="preserve"> </w:t>
      </w:r>
      <w:r w:rsidRPr="000B5FFA">
        <w:rPr>
          <w:rFonts w:ascii="Arial" w:hAnsi="Arial" w:cs="Arial"/>
          <w:sz w:val="18"/>
          <w:szCs w:val="18"/>
          <w:lang w:val="ru-RU"/>
        </w:rPr>
        <w:t>КЛЮЧЕВОГО</w:t>
      </w:r>
      <w:r w:rsidRPr="000B5FFA">
        <w:rPr>
          <w:rFonts w:ascii="Arial" w:hAnsi="Arial" w:cs="Arial"/>
          <w:sz w:val="18"/>
          <w:szCs w:val="18"/>
          <w:lang w:val="en-US"/>
        </w:rPr>
        <w:t xml:space="preserve"> </w:t>
      </w:r>
      <w:r w:rsidRPr="000B5FFA">
        <w:rPr>
          <w:rFonts w:ascii="Arial" w:hAnsi="Arial" w:cs="Arial"/>
          <w:sz w:val="18"/>
          <w:szCs w:val="18"/>
          <w:lang w:val="ru-RU"/>
        </w:rPr>
        <w:t>ПЕРСОНАЛА</w:t>
      </w:r>
      <w:bookmarkEnd w:id="242"/>
      <w:bookmarkEnd w:id="243"/>
    </w:p>
    <w:p w14:paraId="1A6155A3" w14:textId="77777777" w:rsidR="00793A7F" w:rsidRPr="000B5FFA" w:rsidRDefault="00793A7F" w:rsidP="00793A7F">
      <w:pPr>
        <w:jc w:val="both"/>
        <w:rPr>
          <w:rFonts w:cs="Arial"/>
          <w:b/>
          <w:sz w:val="18"/>
          <w:szCs w:val="18"/>
          <w:lang w:val="en-US"/>
        </w:rPr>
      </w:pPr>
    </w:p>
    <w:p w14:paraId="231F122D" w14:textId="77777777" w:rsidR="00793A7F" w:rsidRPr="000B5FFA" w:rsidRDefault="00793A7F" w:rsidP="00793A7F">
      <w:pPr>
        <w:jc w:val="both"/>
        <w:rPr>
          <w:rFonts w:cs="Arial"/>
          <w:b/>
          <w:sz w:val="18"/>
          <w:szCs w:val="18"/>
          <w:lang w:val="en-US"/>
        </w:rPr>
      </w:pPr>
      <w:r w:rsidRPr="000B5FFA">
        <w:rPr>
          <w:rFonts w:cs="Arial"/>
          <w:b/>
          <w:sz w:val="18"/>
          <w:szCs w:val="18"/>
          <w:lang w:val="en-US"/>
        </w:rPr>
        <w:t xml:space="preserve">KEY PERSONNEL </w:t>
      </w:r>
      <w:r w:rsidRPr="000B5FFA">
        <w:rPr>
          <w:rFonts w:cs="Arial"/>
          <w:b/>
          <w:sz w:val="18"/>
          <w:szCs w:val="18"/>
        </w:rPr>
        <w:t>/ КЛЮЧЕВОЙ ПЕРСОНАЛ</w:t>
      </w:r>
      <w:r w:rsidRPr="000B5FFA">
        <w:rPr>
          <w:rFonts w:cs="Arial"/>
          <w:b/>
          <w:sz w:val="18"/>
          <w:szCs w:val="18"/>
          <w:lang w:val="en-US"/>
        </w:rPr>
        <w:t>:</w:t>
      </w:r>
    </w:p>
    <w:tbl>
      <w:tblPr>
        <w:tblpPr w:leftFromText="180" w:rightFromText="180" w:vertAnchor="text" w:tblpY="1"/>
        <w:tblOverlap w:val="never"/>
        <w:tblW w:w="3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700"/>
      </w:tblGrid>
      <w:tr w:rsidR="00757A75" w:rsidRPr="000B5FFA" w14:paraId="1F2EDC41" w14:textId="77777777" w:rsidTr="00757A75">
        <w:trPr>
          <w:trHeight w:val="255"/>
        </w:trPr>
        <w:tc>
          <w:tcPr>
            <w:tcW w:w="545" w:type="dxa"/>
            <w:shd w:val="clear" w:color="auto" w:fill="auto"/>
            <w:vAlign w:val="bottom"/>
            <w:hideMark/>
          </w:tcPr>
          <w:p w14:paraId="7A091885" w14:textId="77777777" w:rsidR="00757A75" w:rsidRPr="000B5FFA" w:rsidRDefault="00757A75" w:rsidP="00793A7F">
            <w:pPr>
              <w:jc w:val="right"/>
              <w:rPr>
                <w:rFonts w:cs="Arial"/>
                <w:sz w:val="18"/>
                <w:szCs w:val="18"/>
                <w:lang w:val="en-US"/>
              </w:rPr>
            </w:pPr>
            <w:r w:rsidRPr="000B5FFA">
              <w:rPr>
                <w:rFonts w:cs="Arial"/>
                <w:sz w:val="18"/>
                <w:szCs w:val="18"/>
                <w:lang w:val="en-US"/>
              </w:rPr>
              <w:t>1</w:t>
            </w:r>
          </w:p>
        </w:tc>
        <w:tc>
          <w:tcPr>
            <w:tcW w:w="2700" w:type="dxa"/>
            <w:shd w:val="clear" w:color="auto" w:fill="auto"/>
            <w:vAlign w:val="center"/>
            <w:hideMark/>
          </w:tcPr>
          <w:p w14:paraId="459278BE" w14:textId="77777777" w:rsidR="00757A75" w:rsidRPr="000B5FFA" w:rsidRDefault="00757A75" w:rsidP="00793A7F">
            <w:pPr>
              <w:rPr>
                <w:rFonts w:cs="Arial"/>
                <w:sz w:val="18"/>
                <w:szCs w:val="18"/>
                <w:lang w:val="en-US"/>
              </w:rPr>
            </w:pPr>
            <w:proofErr w:type="spellStart"/>
            <w:r w:rsidRPr="000B5FFA">
              <w:rPr>
                <w:rFonts w:cs="Arial"/>
                <w:sz w:val="18"/>
                <w:szCs w:val="18"/>
                <w:lang w:val="en-US"/>
              </w:rPr>
              <w:t>Мастер</w:t>
            </w:r>
            <w:proofErr w:type="spellEnd"/>
            <w:r w:rsidRPr="000B5FFA">
              <w:rPr>
                <w:rFonts w:cs="Arial"/>
                <w:sz w:val="18"/>
                <w:szCs w:val="18"/>
                <w:lang w:val="en-US"/>
              </w:rPr>
              <w:t xml:space="preserve"> </w:t>
            </w:r>
            <w:proofErr w:type="spellStart"/>
            <w:r w:rsidRPr="000B5FFA">
              <w:rPr>
                <w:rFonts w:cs="Arial"/>
                <w:sz w:val="18"/>
                <w:szCs w:val="18"/>
                <w:lang w:val="en-US"/>
              </w:rPr>
              <w:t>буровой</w:t>
            </w:r>
            <w:proofErr w:type="spellEnd"/>
          </w:p>
        </w:tc>
      </w:tr>
      <w:tr w:rsidR="00757A75" w:rsidRPr="000B5FFA" w14:paraId="6BBCEB2B" w14:textId="77777777" w:rsidTr="00757A75">
        <w:trPr>
          <w:trHeight w:val="255"/>
        </w:trPr>
        <w:tc>
          <w:tcPr>
            <w:tcW w:w="545" w:type="dxa"/>
            <w:shd w:val="clear" w:color="auto" w:fill="auto"/>
            <w:vAlign w:val="bottom"/>
            <w:hideMark/>
          </w:tcPr>
          <w:p w14:paraId="63C46B2C" w14:textId="77777777" w:rsidR="00757A75" w:rsidRPr="000B5FFA" w:rsidRDefault="00757A75" w:rsidP="00793A7F">
            <w:pPr>
              <w:jc w:val="right"/>
              <w:rPr>
                <w:rFonts w:cs="Arial"/>
                <w:sz w:val="18"/>
                <w:szCs w:val="18"/>
                <w:lang w:val="en-US"/>
              </w:rPr>
            </w:pPr>
            <w:r w:rsidRPr="000B5FFA">
              <w:rPr>
                <w:rFonts w:cs="Arial"/>
                <w:sz w:val="18"/>
                <w:szCs w:val="18"/>
                <w:lang w:val="en-US"/>
              </w:rPr>
              <w:t>2</w:t>
            </w:r>
          </w:p>
        </w:tc>
        <w:tc>
          <w:tcPr>
            <w:tcW w:w="2700" w:type="dxa"/>
            <w:shd w:val="clear" w:color="auto" w:fill="auto"/>
            <w:vAlign w:val="center"/>
            <w:hideMark/>
          </w:tcPr>
          <w:p w14:paraId="069A6262" w14:textId="0646B6C2" w:rsidR="00757A75" w:rsidRPr="008F42DB" w:rsidRDefault="00757A75" w:rsidP="00793A7F">
            <w:pPr>
              <w:rPr>
                <w:rFonts w:cs="Arial"/>
                <w:sz w:val="18"/>
                <w:szCs w:val="18"/>
                <w:lang w:val="ru-RU"/>
              </w:rPr>
            </w:pPr>
            <w:r>
              <w:rPr>
                <w:rFonts w:cs="Arial"/>
                <w:sz w:val="18"/>
                <w:szCs w:val="18"/>
                <w:lang w:val="ru-RU"/>
              </w:rPr>
              <w:t xml:space="preserve">Заместитель руководителя проекта </w:t>
            </w:r>
          </w:p>
        </w:tc>
      </w:tr>
      <w:tr w:rsidR="00757A75" w:rsidRPr="000B5FFA" w14:paraId="5E92A3EE" w14:textId="77777777" w:rsidTr="00757A75">
        <w:trPr>
          <w:trHeight w:val="255"/>
        </w:trPr>
        <w:tc>
          <w:tcPr>
            <w:tcW w:w="545" w:type="dxa"/>
            <w:shd w:val="clear" w:color="auto" w:fill="auto"/>
            <w:vAlign w:val="bottom"/>
            <w:hideMark/>
          </w:tcPr>
          <w:p w14:paraId="4996C458" w14:textId="77777777" w:rsidR="00757A75" w:rsidRPr="000B5FFA" w:rsidRDefault="00757A75" w:rsidP="00793A7F">
            <w:pPr>
              <w:jc w:val="right"/>
              <w:rPr>
                <w:rFonts w:cs="Arial"/>
                <w:sz w:val="18"/>
                <w:szCs w:val="18"/>
                <w:lang w:val="en-US"/>
              </w:rPr>
            </w:pPr>
            <w:r w:rsidRPr="000B5FFA">
              <w:rPr>
                <w:rFonts w:cs="Arial"/>
                <w:sz w:val="18"/>
                <w:szCs w:val="18"/>
                <w:lang w:val="en-US"/>
              </w:rPr>
              <w:t>3</w:t>
            </w:r>
          </w:p>
        </w:tc>
        <w:tc>
          <w:tcPr>
            <w:tcW w:w="2700" w:type="dxa"/>
            <w:shd w:val="clear" w:color="auto" w:fill="auto"/>
            <w:vAlign w:val="center"/>
            <w:hideMark/>
          </w:tcPr>
          <w:p w14:paraId="222AC9F6" w14:textId="77777777" w:rsidR="00757A75" w:rsidRPr="000B5FFA" w:rsidRDefault="00757A75" w:rsidP="00793A7F">
            <w:pPr>
              <w:rPr>
                <w:rFonts w:cs="Arial"/>
                <w:sz w:val="18"/>
                <w:szCs w:val="18"/>
                <w:lang w:val="en-US"/>
              </w:rPr>
            </w:pPr>
            <w:proofErr w:type="spellStart"/>
            <w:r w:rsidRPr="000B5FFA">
              <w:rPr>
                <w:rFonts w:cs="Arial"/>
                <w:sz w:val="18"/>
                <w:szCs w:val="18"/>
                <w:lang w:val="en-US"/>
              </w:rPr>
              <w:t>Бурильщик</w:t>
            </w:r>
            <w:proofErr w:type="spellEnd"/>
            <w:r w:rsidRPr="000B5FFA">
              <w:rPr>
                <w:rFonts w:cs="Arial"/>
                <w:sz w:val="18"/>
                <w:szCs w:val="18"/>
                <w:lang w:val="en-US"/>
              </w:rPr>
              <w:t xml:space="preserve"> 7 </w:t>
            </w:r>
            <w:proofErr w:type="spellStart"/>
            <w:r w:rsidRPr="000B5FFA">
              <w:rPr>
                <w:rFonts w:cs="Arial"/>
                <w:sz w:val="18"/>
                <w:szCs w:val="18"/>
                <w:lang w:val="en-US"/>
              </w:rPr>
              <w:t>разряда</w:t>
            </w:r>
            <w:proofErr w:type="spellEnd"/>
          </w:p>
        </w:tc>
      </w:tr>
      <w:tr w:rsidR="00757A75" w:rsidRPr="000B5FFA" w14:paraId="1568B56A" w14:textId="77777777" w:rsidTr="00757A75">
        <w:trPr>
          <w:trHeight w:val="316"/>
        </w:trPr>
        <w:tc>
          <w:tcPr>
            <w:tcW w:w="545" w:type="dxa"/>
            <w:shd w:val="clear" w:color="auto" w:fill="auto"/>
            <w:vAlign w:val="bottom"/>
            <w:hideMark/>
          </w:tcPr>
          <w:p w14:paraId="3AA7B8D4" w14:textId="77777777" w:rsidR="00757A75" w:rsidRPr="000B5FFA" w:rsidRDefault="00757A75" w:rsidP="00793A7F">
            <w:pPr>
              <w:jc w:val="right"/>
              <w:rPr>
                <w:rFonts w:cs="Arial"/>
                <w:sz w:val="18"/>
                <w:szCs w:val="18"/>
                <w:lang w:val="en-US"/>
              </w:rPr>
            </w:pPr>
            <w:r w:rsidRPr="000B5FFA">
              <w:rPr>
                <w:rFonts w:cs="Arial"/>
                <w:sz w:val="18"/>
                <w:szCs w:val="18"/>
                <w:lang w:val="en-US"/>
              </w:rPr>
              <w:t>4</w:t>
            </w:r>
          </w:p>
        </w:tc>
        <w:tc>
          <w:tcPr>
            <w:tcW w:w="2700" w:type="dxa"/>
            <w:shd w:val="clear" w:color="auto" w:fill="auto"/>
            <w:vAlign w:val="center"/>
            <w:hideMark/>
          </w:tcPr>
          <w:p w14:paraId="412DCEF0" w14:textId="77777777" w:rsidR="00757A75" w:rsidRPr="000B5FFA" w:rsidRDefault="00757A75" w:rsidP="00793A7F">
            <w:pPr>
              <w:rPr>
                <w:rFonts w:cs="Arial"/>
                <w:sz w:val="18"/>
                <w:szCs w:val="18"/>
                <w:lang w:val="en-US"/>
              </w:rPr>
            </w:pPr>
            <w:proofErr w:type="spellStart"/>
            <w:r w:rsidRPr="000B5FFA">
              <w:rPr>
                <w:rFonts w:cs="Arial"/>
                <w:sz w:val="18"/>
                <w:szCs w:val="18"/>
                <w:lang w:val="en-US"/>
              </w:rPr>
              <w:t>Бурильщик</w:t>
            </w:r>
            <w:proofErr w:type="spellEnd"/>
            <w:r w:rsidRPr="000B5FFA">
              <w:rPr>
                <w:rFonts w:cs="Arial"/>
                <w:sz w:val="18"/>
                <w:szCs w:val="18"/>
                <w:lang w:val="en-US"/>
              </w:rPr>
              <w:t xml:space="preserve"> 6 </w:t>
            </w:r>
            <w:proofErr w:type="spellStart"/>
            <w:r w:rsidRPr="000B5FFA">
              <w:rPr>
                <w:rFonts w:cs="Arial"/>
                <w:sz w:val="18"/>
                <w:szCs w:val="18"/>
                <w:lang w:val="en-US"/>
              </w:rPr>
              <w:t>разряда</w:t>
            </w:r>
            <w:proofErr w:type="spellEnd"/>
          </w:p>
        </w:tc>
      </w:tr>
      <w:tr w:rsidR="00757A75" w:rsidRPr="000B5FFA" w14:paraId="3AFCE322" w14:textId="77777777" w:rsidTr="00757A75">
        <w:trPr>
          <w:trHeight w:val="316"/>
        </w:trPr>
        <w:tc>
          <w:tcPr>
            <w:tcW w:w="545" w:type="dxa"/>
            <w:shd w:val="clear" w:color="auto" w:fill="auto"/>
            <w:vAlign w:val="bottom"/>
            <w:hideMark/>
          </w:tcPr>
          <w:p w14:paraId="6D047062" w14:textId="77777777" w:rsidR="00757A75" w:rsidRPr="000B5FFA" w:rsidRDefault="00757A75" w:rsidP="00793A7F">
            <w:pPr>
              <w:jc w:val="right"/>
              <w:rPr>
                <w:rFonts w:cs="Arial"/>
                <w:sz w:val="18"/>
                <w:szCs w:val="18"/>
                <w:lang w:val="en-US"/>
              </w:rPr>
            </w:pPr>
            <w:r w:rsidRPr="000B5FFA">
              <w:rPr>
                <w:rFonts w:cs="Arial"/>
                <w:sz w:val="18"/>
                <w:szCs w:val="18"/>
                <w:lang w:val="en-US"/>
              </w:rPr>
              <w:t>5</w:t>
            </w:r>
          </w:p>
        </w:tc>
        <w:tc>
          <w:tcPr>
            <w:tcW w:w="2700" w:type="dxa"/>
            <w:shd w:val="clear" w:color="auto" w:fill="auto"/>
            <w:vAlign w:val="center"/>
            <w:hideMark/>
          </w:tcPr>
          <w:p w14:paraId="7BB71DBD" w14:textId="77777777" w:rsidR="00757A75" w:rsidRPr="000B5FFA" w:rsidRDefault="00757A75" w:rsidP="00793A7F">
            <w:pPr>
              <w:rPr>
                <w:rFonts w:cs="Arial"/>
                <w:sz w:val="18"/>
                <w:szCs w:val="18"/>
                <w:lang w:val="en-US"/>
              </w:rPr>
            </w:pPr>
            <w:proofErr w:type="spellStart"/>
            <w:r w:rsidRPr="000B5FFA">
              <w:rPr>
                <w:rFonts w:cs="Arial"/>
                <w:sz w:val="18"/>
                <w:szCs w:val="18"/>
                <w:lang w:val="en-US"/>
              </w:rPr>
              <w:t>Менеджер</w:t>
            </w:r>
            <w:proofErr w:type="spellEnd"/>
            <w:r w:rsidRPr="000B5FFA">
              <w:rPr>
                <w:rFonts w:cs="Arial"/>
                <w:sz w:val="18"/>
                <w:szCs w:val="18"/>
                <w:lang w:val="en-US"/>
              </w:rPr>
              <w:t xml:space="preserve"> </w:t>
            </w:r>
            <w:proofErr w:type="spellStart"/>
            <w:r w:rsidRPr="000B5FFA">
              <w:rPr>
                <w:rFonts w:cs="Arial"/>
                <w:sz w:val="18"/>
                <w:szCs w:val="18"/>
                <w:lang w:val="en-US"/>
              </w:rPr>
              <w:t>буровых</w:t>
            </w:r>
            <w:proofErr w:type="spellEnd"/>
          </w:p>
        </w:tc>
      </w:tr>
      <w:tr w:rsidR="00757A75" w:rsidRPr="000B5FFA" w14:paraId="2A4B53FE" w14:textId="77777777" w:rsidTr="00757A75">
        <w:trPr>
          <w:trHeight w:val="316"/>
        </w:trPr>
        <w:tc>
          <w:tcPr>
            <w:tcW w:w="545" w:type="dxa"/>
            <w:shd w:val="clear" w:color="auto" w:fill="auto"/>
            <w:vAlign w:val="bottom"/>
            <w:hideMark/>
          </w:tcPr>
          <w:p w14:paraId="12A2526A" w14:textId="77777777" w:rsidR="00757A75" w:rsidRPr="000B5FFA" w:rsidRDefault="00757A75" w:rsidP="00793A7F">
            <w:pPr>
              <w:jc w:val="right"/>
              <w:rPr>
                <w:rFonts w:cs="Arial"/>
                <w:sz w:val="18"/>
                <w:szCs w:val="18"/>
                <w:lang w:val="en-US"/>
              </w:rPr>
            </w:pPr>
            <w:r w:rsidRPr="000B5FFA">
              <w:rPr>
                <w:rFonts w:cs="Arial"/>
                <w:sz w:val="18"/>
                <w:szCs w:val="18"/>
                <w:lang w:val="en-US"/>
              </w:rPr>
              <w:t>6</w:t>
            </w:r>
          </w:p>
        </w:tc>
        <w:tc>
          <w:tcPr>
            <w:tcW w:w="2700" w:type="dxa"/>
            <w:shd w:val="clear" w:color="auto" w:fill="auto"/>
            <w:vAlign w:val="center"/>
            <w:hideMark/>
          </w:tcPr>
          <w:p w14:paraId="5BF39295" w14:textId="77777777" w:rsidR="00757A75" w:rsidRPr="000B5FFA" w:rsidRDefault="00757A75" w:rsidP="00793A7F">
            <w:pPr>
              <w:rPr>
                <w:rFonts w:cs="Arial"/>
                <w:sz w:val="18"/>
                <w:szCs w:val="18"/>
                <w:lang w:val="en-US"/>
              </w:rPr>
            </w:pPr>
            <w:proofErr w:type="spellStart"/>
            <w:r w:rsidRPr="000B5FFA">
              <w:rPr>
                <w:rFonts w:cs="Arial"/>
                <w:sz w:val="18"/>
                <w:szCs w:val="18"/>
                <w:lang w:val="en-US"/>
              </w:rPr>
              <w:t>Супервайзер</w:t>
            </w:r>
            <w:proofErr w:type="spellEnd"/>
            <w:r w:rsidRPr="000B5FFA">
              <w:rPr>
                <w:rFonts w:cs="Arial"/>
                <w:sz w:val="18"/>
                <w:szCs w:val="18"/>
                <w:lang w:val="en-US"/>
              </w:rPr>
              <w:t xml:space="preserve"> по ОЗОТОС </w:t>
            </w:r>
          </w:p>
        </w:tc>
      </w:tr>
    </w:tbl>
    <w:p w14:paraId="26E20666" w14:textId="77777777" w:rsidR="00793A7F" w:rsidRPr="000B5FFA" w:rsidRDefault="00793A7F" w:rsidP="00793A7F">
      <w:pPr>
        <w:rPr>
          <w:rFonts w:cs="Arial"/>
          <w:sz w:val="18"/>
          <w:szCs w:val="18"/>
          <w:lang w:val="ru-RU"/>
        </w:rPr>
      </w:pPr>
    </w:p>
    <w:p w14:paraId="481C49B3" w14:textId="77777777" w:rsidR="00793A7F" w:rsidRPr="000B5FFA" w:rsidRDefault="00793A7F" w:rsidP="00793A7F">
      <w:pPr>
        <w:rPr>
          <w:rFonts w:cs="Arial"/>
          <w:sz w:val="18"/>
          <w:szCs w:val="18"/>
          <w:lang w:val="ru-RU"/>
        </w:rPr>
      </w:pPr>
    </w:p>
    <w:p w14:paraId="00443F48" w14:textId="77777777" w:rsidR="00793A7F" w:rsidRPr="000B5FFA" w:rsidRDefault="00793A7F" w:rsidP="00793A7F">
      <w:pPr>
        <w:rPr>
          <w:rFonts w:cs="Arial"/>
          <w:sz w:val="18"/>
          <w:szCs w:val="18"/>
          <w:lang w:val="ru-RU"/>
        </w:rPr>
      </w:pPr>
    </w:p>
    <w:p w14:paraId="553C6C2C" w14:textId="77777777" w:rsidR="00793A7F" w:rsidRPr="000B5FFA" w:rsidRDefault="00793A7F" w:rsidP="00793A7F">
      <w:pPr>
        <w:rPr>
          <w:rFonts w:cs="Arial"/>
          <w:sz w:val="18"/>
          <w:szCs w:val="18"/>
          <w:lang w:val="ru-RU"/>
        </w:rPr>
      </w:pPr>
    </w:p>
    <w:p w14:paraId="0A0EA49D" w14:textId="77777777" w:rsidR="00793A7F" w:rsidRPr="000B5FFA" w:rsidRDefault="00793A7F" w:rsidP="00793A7F">
      <w:pPr>
        <w:rPr>
          <w:rFonts w:cs="Arial"/>
          <w:sz w:val="18"/>
          <w:szCs w:val="18"/>
          <w:lang w:val="ru-RU"/>
        </w:rPr>
      </w:pPr>
    </w:p>
    <w:p w14:paraId="6ECDC79D" w14:textId="77777777" w:rsidR="00793A7F" w:rsidRPr="000B5FFA" w:rsidRDefault="00793A7F" w:rsidP="00793A7F">
      <w:pPr>
        <w:rPr>
          <w:rFonts w:cs="Arial"/>
          <w:sz w:val="18"/>
          <w:szCs w:val="18"/>
          <w:lang w:val="ru-RU"/>
        </w:rPr>
      </w:pPr>
    </w:p>
    <w:p w14:paraId="676FD528" w14:textId="77777777" w:rsidR="00793A7F" w:rsidRPr="000B5FFA" w:rsidRDefault="00793A7F" w:rsidP="00793A7F">
      <w:pPr>
        <w:rPr>
          <w:rFonts w:cs="Arial"/>
          <w:sz w:val="18"/>
          <w:szCs w:val="18"/>
          <w:lang w:val="ru-RU"/>
        </w:rPr>
      </w:pPr>
    </w:p>
    <w:p w14:paraId="48515AF0" w14:textId="77777777" w:rsidR="00793A7F" w:rsidRPr="00793A7F" w:rsidRDefault="00793A7F" w:rsidP="00793A7F">
      <w:pPr>
        <w:pStyle w:val="20"/>
        <w:spacing w:before="0"/>
        <w:rPr>
          <w:rFonts w:ascii="Arial" w:hAnsi="Arial" w:cs="Arial"/>
          <w:sz w:val="18"/>
          <w:szCs w:val="18"/>
          <w:lang w:val="ru-RU"/>
        </w:rPr>
      </w:pPr>
      <w:r w:rsidRPr="00793A7F">
        <w:rPr>
          <w:rFonts w:ascii="Arial" w:hAnsi="Arial" w:cs="Arial"/>
          <w:sz w:val="18"/>
          <w:szCs w:val="18"/>
          <w:lang w:val="ru-RU"/>
        </w:rPr>
        <w:br w:type="page"/>
      </w:r>
      <w:bookmarkStart w:id="245" w:name="_Toc396211443"/>
      <w:bookmarkStart w:id="246" w:name="_Toc468278156"/>
      <w:bookmarkStart w:id="247" w:name="_Toc97209729"/>
      <w:r w:rsidRPr="000B5FFA">
        <w:rPr>
          <w:rFonts w:ascii="Arial" w:hAnsi="Arial" w:cs="Arial"/>
          <w:sz w:val="18"/>
          <w:szCs w:val="18"/>
        </w:rPr>
        <w:lastRenderedPageBreak/>
        <w:t>APPENDIX</w:t>
      </w:r>
      <w:r w:rsidRPr="000B5FFA">
        <w:rPr>
          <w:rFonts w:ascii="Arial" w:hAnsi="Arial" w:cs="Arial"/>
          <w:sz w:val="18"/>
          <w:szCs w:val="18"/>
          <w:lang w:val="ru-RU"/>
        </w:rPr>
        <w:t xml:space="preserve"> 4.3 “</w:t>
      </w:r>
      <w:r w:rsidRPr="000B5FFA">
        <w:rPr>
          <w:rFonts w:ascii="Arial" w:hAnsi="Arial" w:cs="Arial"/>
          <w:sz w:val="18"/>
          <w:szCs w:val="18"/>
        </w:rPr>
        <w:t>RESPOSIBILITY</w:t>
      </w:r>
      <w:r w:rsidRPr="000B5FFA">
        <w:rPr>
          <w:rFonts w:ascii="Arial" w:hAnsi="Arial" w:cs="Arial"/>
          <w:sz w:val="18"/>
          <w:szCs w:val="18"/>
          <w:lang w:val="ru-RU"/>
        </w:rPr>
        <w:t xml:space="preserve"> </w:t>
      </w:r>
      <w:r w:rsidRPr="000B5FFA">
        <w:rPr>
          <w:rFonts w:ascii="Arial" w:hAnsi="Arial" w:cs="Arial"/>
          <w:sz w:val="18"/>
          <w:szCs w:val="18"/>
        </w:rPr>
        <w:t>MATRIX</w:t>
      </w:r>
      <w:r w:rsidRPr="000B5FFA">
        <w:rPr>
          <w:rFonts w:ascii="Arial" w:hAnsi="Arial" w:cs="Arial"/>
          <w:sz w:val="18"/>
          <w:szCs w:val="18"/>
          <w:lang w:val="ru-RU"/>
        </w:rPr>
        <w:t>” // ПРИЛОЖЕНИЕ 4.3 «РАСПРЕДЕЛЕНИЕ ОТВЕТСТВЕННОСТИ СТОРОН»</w:t>
      </w:r>
      <w:bookmarkEnd w:id="245"/>
      <w:bookmarkEnd w:id="246"/>
      <w:bookmarkEnd w:id="247"/>
    </w:p>
    <w:tbl>
      <w:tblPr>
        <w:tblW w:w="99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30"/>
        <w:gridCol w:w="1921"/>
        <w:gridCol w:w="1669"/>
      </w:tblGrid>
      <w:tr w:rsidR="00793A7F" w:rsidRPr="000B5FFA" w14:paraId="245667ED" w14:textId="77777777" w:rsidTr="00793A7F">
        <w:trPr>
          <w:trHeight w:val="451"/>
          <w:tblHeader/>
        </w:trPr>
        <w:tc>
          <w:tcPr>
            <w:tcW w:w="959" w:type="dxa"/>
            <w:vMerge w:val="restart"/>
            <w:vAlign w:val="center"/>
          </w:tcPr>
          <w:p w14:paraId="741A893E" w14:textId="77777777" w:rsidR="00793A7F" w:rsidRPr="000B5FFA" w:rsidRDefault="00793A7F" w:rsidP="00793A7F">
            <w:pPr>
              <w:jc w:val="center"/>
              <w:rPr>
                <w:rFonts w:eastAsia="Calibri" w:cs="Arial"/>
                <w:sz w:val="18"/>
                <w:szCs w:val="18"/>
                <w:lang w:val="en-US"/>
              </w:rPr>
            </w:pPr>
            <w:proofErr w:type="spellStart"/>
            <w:r w:rsidRPr="000B5FFA">
              <w:rPr>
                <w:rFonts w:eastAsia="Calibri" w:cs="Arial"/>
                <w:b/>
                <w:bCs/>
                <w:sz w:val="18"/>
                <w:szCs w:val="18"/>
              </w:rPr>
              <w:t>nn</w:t>
            </w:r>
            <w:proofErr w:type="spellEnd"/>
          </w:p>
        </w:tc>
        <w:tc>
          <w:tcPr>
            <w:tcW w:w="5430" w:type="dxa"/>
            <w:vMerge w:val="restart"/>
            <w:vAlign w:val="center"/>
          </w:tcPr>
          <w:p w14:paraId="39100A7B" w14:textId="77777777" w:rsidR="00793A7F" w:rsidRPr="000B5FFA" w:rsidRDefault="00793A7F" w:rsidP="00793A7F">
            <w:pPr>
              <w:rPr>
                <w:rStyle w:val="hps"/>
                <w:rFonts w:eastAsia="Calibri" w:cs="Arial"/>
                <w:b/>
                <w:sz w:val="18"/>
                <w:szCs w:val="18"/>
              </w:rPr>
            </w:pPr>
            <w:proofErr w:type="spellStart"/>
            <w:r w:rsidRPr="000B5FFA">
              <w:rPr>
                <w:rStyle w:val="hps"/>
                <w:rFonts w:eastAsia="Calibri" w:cs="Arial"/>
                <w:b/>
                <w:sz w:val="18"/>
                <w:szCs w:val="18"/>
              </w:rPr>
              <w:t>Обязанности</w:t>
            </w:r>
            <w:proofErr w:type="spellEnd"/>
            <w:r w:rsidRPr="000B5FFA">
              <w:rPr>
                <w:rStyle w:val="hps"/>
                <w:rFonts w:eastAsia="Calibri" w:cs="Arial"/>
                <w:b/>
                <w:sz w:val="18"/>
                <w:szCs w:val="18"/>
              </w:rPr>
              <w:t>/</w:t>
            </w:r>
            <w:proofErr w:type="spellStart"/>
            <w:r w:rsidRPr="000B5FFA">
              <w:rPr>
                <w:rStyle w:val="hps"/>
                <w:rFonts w:eastAsia="Calibri" w:cs="Arial"/>
                <w:b/>
                <w:sz w:val="18"/>
                <w:szCs w:val="18"/>
              </w:rPr>
              <w:t>материалы</w:t>
            </w:r>
            <w:proofErr w:type="spellEnd"/>
            <w:r w:rsidRPr="000B5FFA">
              <w:rPr>
                <w:rStyle w:val="hps"/>
                <w:rFonts w:eastAsia="Calibri" w:cs="Arial"/>
                <w:b/>
                <w:sz w:val="18"/>
                <w:szCs w:val="18"/>
              </w:rPr>
              <w:t xml:space="preserve"> </w:t>
            </w:r>
          </w:p>
          <w:p w14:paraId="376EED5F" w14:textId="77777777" w:rsidR="00793A7F" w:rsidRPr="000B5FFA" w:rsidRDefault="00793A7F" w:rsidP="00793A7F">
            <w:pPr>
              <w:rPr>
                <w:rFonts w:eastAsia="Calibri" w:cs="Arial"/>
                <w:sz w:val="18"/>
                <w:szCs w:val="18"/>
                <w:lang w:val="en-US"/>
              </w:rPr>
            </w:pPr>
            <w:r w:rsidRPr="000B5FFA">
              <w:rPr>
                <w:rStyle w:val="hps"/>
                <w:rFonts w:eastAsia="Calibri" w:cs="Arial"/>
                <w:b/>
                <w:sz w:val="18"/>
                <w:szCs w:val="18"/>
                <w:lang w:val="en-US"/>
              </w:rPr>
              <w:t>Responsibilities</w:t>
            </w:r>
            <w:r w:rsidRPr="000B5FFA">
              <w:rPr>
                <w:rStyle w:val="hps"/>
                <w:rFonts w:eastAsia="Calibri" w:cs="Arial"/>
                <w:b/>
                <w:sz w:val="18"/>
                <w:szCs w:val="18"/>
              </w:rPr>
              <w:t xml:space="preserve"> / materials</w:t>
            </w:r>
          </w:p>
        </w:tc>
        <w:tc>
          <w:tcPr>
            <w:tcW w:w="3590" w:type="dxa"/>
            <w:gridSpan w:val="2"/>
            <w:vAlign w:val="center"/>
          </w:tcPr>
          <w:p w14:paraId="35952370" w14:textId="77777777" w:rsidR="00793A7F" w:rsidRPr="000B5FFA" w:rsidRDefault="00793A7F" w:rsidP="00793A7F">
            <w:pPr>
              <w:jc w:val="center"/>
              <w:rPr>
                <w:rFonts w:eastAsia="Calibri" w:cs="Arial"/>
                <w:b/>
                <w:bCs/>
                <w:sz w:val="18"/>
                <w:szCs w:val="18"/>
              </w:rPr>
            </w:pPr>
            <w:proofErr w:type="spellStart"/>
            <w:r w:rsidRPr="000B5FFA">
              <w:rPr>
                <w:rFonts w:eastAsia="Calibri" w:cs="Arial"/>
                <w:b/>
                <w:bCs/>
                <w:sz w:val="18"/>
                <w:szCs w:val="18"/>
              </w:rPr>
              <w:t>Поставляется</w:t>
            </w:r>
            <w:proofErr w:type="spellEnd"/>
          </w:p>
          <w:p w14:paraId="357D55EE" w14:textId="77777777" w:rsidR="00793A7F" w:rsidRPr="000B5FFA" w:rsidRDefault="00793A7F" w:rsidP="00793A7F">
            <w:pPr>
              <w:jc w:val="center"/>
              <w:rPr>
                <w:rFonts w:eastAsia="Calibri" w:cs="Arial"/>
                <w:sz w:val="18"/>
                <w:szCs w:val="18"/>
                <w:lang w:val="en-US"/>
              </w:rPr>
            </w:pPr>
            <w:r w:rsidRPr="000B5FFA">
              <w:rPr>
                <w:rFonts w:eastAsia="Calibri" w:cs="Arial"/>
                <w:b/>
                <w:bCs/>
                <w:sz w:val="18"/>
                <w:szCs w:val="18"/>
                <w:lang w:val="en-US"/>
              </w:rPr>
              <w:t>Provided</w:t>
            </w:r>
          </w:p>
        </w:tc>
      </w:tr>
      <w:tr w:rsidR="00793A7F" w:rsidRPr="000B5FFA" w14:paraId="410D6F04" w14:textId="77777777" w:rsidTr="00793A7F">
        <w:trPr>
          <w:trHeight w:val="523"/>
          <w:tblHeader/>
        </w:trPr>
        <w:tc>
          <w:tcPr>
            <w:tcW w:w="959" w:type="dxa"/>
            <w:vMerge/>
            <w:vAlign w:val="center"/>
          </w:tcPr>
          <w:p w14:paraId="21DDA81F" w14:textId="77777777" w:rsidR="00793A7F" w:rsidRPr="000B5FFA" w:rsidRDefault="00793A7F" w:rsidP="00793A7F">
            <w:pPr>
              <w:jc w:val="center"/>
              <w:rPr>
                <w:rFonts w:eastAsia="Calibri" w:cs="Arial"/>
                <w:sz w:val="18"/>
                <w:szCs w:val="18"/>
                <w:lang w:val="en-US"/>
              </w:rPr>
            </w:pPr>
          </w:p>
        </w:tc>
        <w:tc>
          <w:tcPr>
            <w:tcW w:w="5430" w:type="dxa"/>
            <w:vMerge/>
            <w:vAlign w:val="center"/>
          </w:tcPr>
          <w:p w14:paraId="4F876981" w14:textId="77777777" w:rsidR="00793A7F" w:rsidRPr="000B5FFA" w:rsidRDefault="00793A7F" w:rsidP="00793A7F">
            <w:pPr>
              <w:jc w:val="center"/>
              <w:rPr>
                <w:rFonts w:eastAsia="Calibri" w:cs="Arial"/>
                <w:sz w:val="18"/>
                <w:szCs w:val="18"/>
                <w:lang w:val="en-US"/>
              </w:rPr>
            </w:pPr>
          </w:p>
        </w:tc>
        <w:tc>
          <w:tcPr>
            <w:tcW w:w="1921" w:type="dxa"/>
            <w:vAlign w:val="center"/>
          </w:tcPr>
          <w:p w14:paraId="18E75534" w14:textId="77777777" w:rsidR="00793A7F" w:rsidRPr="000B5FFA" w:rsidRDefault="00793A7F" w:rsidP="00793A7F">
            <w:pPr>
              <w:jc w:val="center"/>
              <w:rPr>
                <w:rFonts w:eastAsia="Calibri" w:cs="Arial"/>
                <w:b/>
                <w:bCs/>
                <w:sz w:val="18"/>
                <w:szCs w:val="18"/>
                <w:lang w:val="en-US"/>
              </w:rPr>
            </w:pPr>
            <w:r w:rsidRPr="000B5FFA">
              <w:rPr>
                <w:rStyle w:val="hps"/>
                <w:rFonts w:eastAsia="Calibri" w:cs="Arial"/>
                <w:b/>
                <w:sz w:val="18"/>
                <w:szCs w:val="18"/>
              </w:rPr>
              <w:t>КОМПАНИЯ</w:t>
            </w:r>
            <w:r w:rsidRPr="000B5FFA">
              <w:rPr>
                <w:rFonts w:eastAsia="Calibri" w:cs="Arial"/>
                <w:b/>
                <w:sz w:val="18"/>
                <w:szCs w:val="18"/>
              </w:rPr>
              <w:t xml:space="preserve"> </w:t>
            </w:r>
            <w:r w:rsidRPr="000B5FFA">
              <w:rPr>
                <w:rFonts w:eastAsia="Calibri" w:cs="Arial"/>
                <w:b/>
                <w:sz w:val="18"/>
                <w:szCs w:val="18"/>
                <w:lang w:val="en-US"/>
              </w:rPr>
              <w:t>COMPANY</w:t>
            </w:r>
          </w:p>
        </w:tc>
        <w:tc>
          <w:tcPr>
            <w:tcW w:w="1669" w:type="dxa"/>
            <w:vAlign w:val="center"/>
          </w:tcPr>
          <w:p w14:paraId="7DBC6F79" w14:textId="77777777" w:rsidR="00793A7F" w:rsidRPr="000B5FFA" w:rsidRDefault="00793A7F" w:rsidP="00793A7F">
            <w:pPr>
              <w:jc w:val="center"/>
              <w:rPr>
                <w:rFonts w:eastAsia="Calibri" w:cs="Arial"/>
                <w:b/>
                <w:bCs/>
                <w:sz w:val="18"/>
                <w:szCs w:val="18"/>
              </w:rPr>
            </w:pPr>
            <w:r w:rsidRPr="000B5FFA">
              <w:rPr>
                <w:rStyle w:val="hps"/>
                <w:rFonts w:eastAsia="Calibri" w:cs="Arial"/>
                <w:b/>
                <w:sz w:val="18"/>
                <w:szCs w:val="18"/>
              </w:rPr>
              <w:t>ПОДРЯДЧИК CONTRACTOR</w:t>
            </w:r>
          </w:p>
        </w:tc>
      </w:tr>
      <w:tr w:rsidR="00793A7F" w:rsidRPr="0097535F" w14:paraId="5B683F3B" w14:textId="77777777" w:rsidTr="00793A7F">
        <w:tc>
          <w:tcPr>
            <w:tcW w:w="959" w:type="dxa"/>
            <w:vAlign w:val="center"/>
          </w:tcPr>
          <w:p w14:paraId="3B68C23F" w14:textId="77777777" w:rsidR="00793A7F" w:rsidRPr="000B5FFA" w:rsidRDefault="00793A7F" w:rsidP="00793A7F">
            <w:pPr>
              <w:jc w:val="center"/>
              <w:rPr>
                <w:rFonts w:eastAsia="Calibri" w:cs="Arial"/>
                <w:b/>
                <w:bCs/>
                <w:sz w:val="18"/>
                <w:szCs w:val="18"/>
              </w:rPr>
            </w:pPr>
            <w:r w:rsidRPr="000B5FFA">
              <w:rPr>
                <w:rFonts w:eastAsia="Calibri" w:cs="Arial"/>
                <w:b/>
                <w:bCs/>
                <w:sz w:val="18"/>
                <w:szCs w:val="18"/>
              </w:rPr>
              <w:t>1.</w:t>
            </w:r>
          </w:p>
        </w:tc>
        <w:tc>
          <w:tcPr>
            <w:tcW w:w="5430" w:type="dxa"/>
            <w:vAlign w:val="center"/>
          </w:tcPr>
          <w:p w14:paraId="3CF0C3E7" w14:textId="77777777" w:rsidR="00793A7F" w:rsidRPr="000B5FFA" w:rsidRDefault="00793A7F" w:rsidP="00793A7F">
            <w:pPr>
              <w:rPr>
                <w:rFonts w:eastAsia="Calibri" w:cs="Arial"/>
                <w:b/>
                <w:bCs/>
                <w:sz w:val="18"/>
                <w:szCs w:val="18"/>
                <w:lang w:val="ru-RU"/>
              </w:rPr>
            </w:pPr>
            <w:r w:rsidRPr="000B5FFA">
              <w:rPr>
                <w:rFonts w:eastAsia="Calibri" w:cs="Arial"/>
                <w:b/>
                <w:bCs/>
                <w:sz w:val="18"/>
                <w:szCs w:val="18"/>
                <w:lang w:val="ru-RU"/>
              </w:rPr>
              <w:t xml:space="preserve">Кустовые площадки и подъездные дороги </w:t>
            </w:r>
          </w:p>
          <w:p w14:paraId="7B9846A9" w14:textId="77777777" w:rsidR="00793A7F" w:rsidRPr="000B5FFA" w:rsidRDefault="00793A7F" w:rsidP="00793A7F">
            <w:pPr>
              <w:rPr>
                <w:rFonts w:eastAsia="Calibri" w:cs="Arial"/>
                <w:b/>
                <w:bCs/>
                <w:sz w:val="18"/>
                <w:szCs w:val="18"/>
                <w:lang w:val="ru-RU"/>
              </w:rPr>
            </w:pPr>
            <w:r w:rsidRPr="000B5FFA">
              <w:rPr>
                <w:rFonts w:eastAsia="Calibri" w:cs="Arial"/>
                <w:b/>
                <w:bCs/>
                <w:sz w:val="18"/>
                <w:szCs w:val="18"/>
                <w:lang w:val="en-US"/>
              </w:rPr>
              <w:t>Well</w:t>
            </w:r>
            <w:r w:rsidRPr="000B5FFA">
              <w:rPr>
                <w:rFonts w:eastAsia="Calibri" w:cs="Arial"/>
                <w:b/>
                <w:bCs/>
                <w:sz w:val="18"/>
                <w:szCs w:val="18"/>
                <w:lang w:val="ru-RU"/>
              </w:rPr>
              <w:t xml:space="preserve"> </w:t>
            </w:r>
            <w:r w:rsidRPr="000B5FFA">
              <w:rPr>
                <w:rFonts w:eastAsia="Calibri" w:cs="Arial"/>
                <w:b/>
                <w:bCs/>
                <w:sz w:val="18"/>
                <w:szCs w:val="18"/>
                <w:lang w:val="en-US"/>
              </w:rPr>
              <w:t>pad</w:t>
            </w:r>
            <w:r w:rsidRPr="000B5FFA">
              <w:rPr>
                <w:rFonts w:eastAsia="Calibri" w:cs="Arial"/>
                <w:b/>
                <w:bCs/>
                <w:sz w:val="18"/>
                <w:szCs w:val="18"/>
                <w:lang w:val="ru-RU"/>
              </w:rPr>
              <w:t xml:space="preserve"> </w:t>
            </w:r>
            <w:r w:rsidRPr="000B5FFA">
              <w:rPr>
                <w:rFonts w:eastAsia="Calibri" w:cs="Arial"/>
                <w:b/>
                <w:bCs/>
                <w:sz w:val="18"/>
                <w:szCs w:val="18"/>
                <w:lang w:val="en-US"/>
              </w:rPr>
              <w:t>and</w:t>
            </w:r>
            <w:r w:rsidRPr="000B5FFA">
              <w:rPr>
                <w:rFonts w:eastAsia="Calibri" w:cs="Arial"/>
                <w:b/>
                <w:bCs/>
                <w:sz w:val="18"/>
                <w:szCs w:val="18"/>
                <w:lang w:val="ru-RU"/>
              </w:rPr>
              <w:t xml:space="preserve"> </w:t>
            </w:r>
            <w:r w:rsidRPr="000B5FFA">
              <w:rPr>
                <w:rFonts w:eastAsia="Calibri" w:cs="Arial"/>
                <w:b/>
                <w:bCs/>
                <w:sz w:val="18"/>
                <w:szCs w:val="18"/>
                <w:lang w:val="en-US"/>
              </w:rPr>
              <w:t>access</w:t>
            </w:r>
            <w:r w:rsidRPr="000B5FFA">
              <w:rPr>
                <w:rFonts w:eastAsia="Calibri" w:cs="Arial"/>
                <w:b/>
                <w:bCs/>
                <w:sz w:val="18"/>
                <w:szCs w:val="18"/>
                <w:lang w:val="ru-RU"/>
              </w:rPr>
              <w:t xml:space="preserve"> </w:t>
            </w:r>
            <w:r w:rsidRPr="000B5FFA">
              <w:rPr>
                <w:rFonts w:eastAsia="Calibri" w:cs="Arial"/>
                <w:b/>
                <w:bCs/>
                <w:sz w:val="18"/>
                <w:szCs w:val="18"/>
                <w:lang w:val="en-US"/>
              </w:rPr>
              <w:t>road</w:t>
            </w:r>
          </w:p>
        </w:tc>
        <w:tc>
          <w:tcPr>
            <w:tcW w:w="1921" w:type="dxa"/>
            <w:vAlign w:val="center"/>
          </w:tcPr>
          <w:p w14:paraId="1BDBC81E" w14:textId="77777777" w:rsidR="00793A7F" w:rsidRPr="000B5FFA" w:rsidRDefault="00793A7F" w:rsidP="00793A7F">
            <w:pPr>
              <w:jc w:val="center"/>
              <w:rPr>
                <w:rFonts w:eastAsia="Calibri" w:cs="Arial"/>
                <w:b/>
                <w:bCs/>
                <w:sz w:val="18"/>
                <w:szCs w:val="18"/>
                <w:lang w:val="ru-RU"/>
              </w:rPr>
            </w:pPr>
          </w:p>
        </w:tc>
        <w:tc>
          <w:tcPr>
            <w:tcW w:w="1669" w:type="dxa"/>
            <w:vAlign w:val="center"/>
          </w:tcPr>
          <w:p w14:paraId="5998F127" w14:textId="77777777" w:rsidR="00793A7F" w:rsidRPr="000B5FFA" w:rsidRDefault="00793A7F" w:rsidP="00793A7F">
            <w:pPr>
              <w:jc w:val="center"/>
              <w:rPr>
                <w:rFonts w:eastAsia="Calibri" w:cs="Arial"/>
                <w:sz w:val="18"/>
                <w:szCs w:val="18"/>
                <w:lang w:val="ru-RU"/>
              </w:rPr>
            </w:pPr>
          </w:p>
        </w:tc>
      </w:tr>
      <w:tr w:rsidR="00793A7F" w:rsidRPr="000B5FFA" w14:paraId="117B0FE8" w14:textId="77777777" w:rsidTr="00793A7F">
        <w:tc>
          <w:tcPr>
            <w:tcW w:w="959" w:type="dxa"/>
            <w:vAlign w:val="center"/>
          </w:tcPr>
          <w:p w14:paraId="494EA103" w14:textId="77777777" w:rsidR="00793A7F" w:rsidRPr="000B5FFA" w:rsidRDefault="00793A7F" w:rsidP="008F42DB">
            <w:pPr>
              <w:numPr>
                <w:ilvl w:val="0"/>
                <w:numId w:val="207"/>
              </w:numPr>
              <w:jc w:val="center"/>
              <w:rPr>
                <w:rFonts w:eastAsia="Calibri" w:cs="Arial"/>
                <w:sz w:val="18"/>
                <w:szCs w:val="18"/>
                <w:lang w:val="ru-RU"/>
              </w:rPr>
            </w:pPr>
          </w:p>
        </w:tc>
        <w:tc>
          <w:tcPr>
            <w:tcW w:w="5430" w:type="dxa"/>
            <w:vAlign w:val="center"/>
          </w:tcPr>
          <w:p w14:paraId="6883BD1D" w14:textId="77777777" w:rsidR="00793A7F" w:rsidRPr="000B5FFA" w:rsidRDefault="00793A7F" w:rsidP="00793A7F">
            <w:pPr>
              <w:rPr>
                <w:rFonts w:eastAsia="Calibri" w:cs="Arial"/>
                <w:sz w:val="18"/>
                <w:szCs w:val="18"/>
                <w:lang w:val="ru-RU"/>
              </w:rPr>
            </w:pPr>
            <w:r w:rsidRPr="000B5FFA">
              <w:rPr>
                <w:rFonts w:eastAsia="Calibri" w:cs="Arial"/>
                <w:sz w:val="18"/>
                <w:szCs w:val="18"/>
                <w:lang w:val="ru-RU"/>
              </w:rPr>
              <w:t>Лицензии и разрешения на все работы и оборудование, кроме лицензий на буровые работы и разрешений для Буровой установки и оборудования</w:t>
            </w:r>
          </w:p>
          <w:p w14:paraId="20FAF740" w14:textId="77777777" w:rsidR="00793A7F" w:rsidRPr="000B5FFA" w:rsidRDefault="00793A7F" w:rsidP="00793A7F">
            <w:pPr>
              <w:rPr>
                <w:rFonts w:eastAsia="Calibri" w:cs="Arial"/>
                <w:sz w:val="18"/>
                <w:szCs w:val="18"/>
                <w:lang w:val="en-US"/>
              </w:rPr>
            </w:pPr>
            <w:r w:rsidRPr="000B5FFA">
              <w:rPr>
                <w:rFonts w:eastAsia="Calibri" w:cs="Arial"/>
                <w:sz w:val="18"/>
                <w:szCs w:val="18"/>
                <w:lang w:val="en-US"/>
              </w:rPr>
              <w:t>Licenses and permits for all work and equipment, except for drilling licenses and permits for the drilling rig and equipment</w:t>
            </w:r>
          </w:p>
        </w:tc>
        <w:tc>
          <w:tcPr>
            <w:tcW w:w="1921" w:type="dxa"/>
            <w:vAlign w:val="center"/>
          </w:tcPr>
          <w:p w14:paraId="56EC1370" w14:textId="77777777" w:rsidR="00793A7F" w:rsidRPr="000B5FFA" w:rsidRDefault="00793A7F" w:rsidP="00793A7F">
            <w:pPr>
              <w:jc w:val="center"/>
              <w:rPr>
                <w:rFonts w:eastAsia="Calibri" w:cs="Arial"/>
                <w:b/>
                <w:bCs/>
                <w:sz w:val="18"/>
                <w:szCs w:val="18"/>
              </w:rPr>
            </w:pPr>
            <w:r w:rsidRPr="000B5FFA">
              <w:rPr>
                <w:rFonts w:eastAsia="Calibri" w:cs="Arial"/>
                <w:b/>
                <w:bCs/>
                <w:sz w:val="18"/>
                <w:szCs w:val="18"/>
              </w:rPr>
              <w:t>Х</w:t>
            </w:r>
          </w:p>
        </w:tc>
        <w:tc>
          <w:tcPr>
            <w:tcW w:w="1669" w:type="dxa"/>
            <w:vAlign w:val="center"/>
          </w:tcPr>
          <w:p w14:paraId="39B28A94" w14:textId="77777777" w:rsidR="00793A7F" w:rsidRPr="000B5FFA" w:rsidRDefault="00793A7F" w:rsidP="00793A7F">
            <w:pPr>
              <w:jc w:val="center"/>
              <w:rPr>
                <w:rFonts w:eastAsia="Calibri" w:cs="Arial"/>
                <w:b/>
                <w:bCs/>
                <w:sz w:val="18"/>
                <w:szCs w:val="18"/>
              </w:rPr>
            </w:pPr>
          </w:p>
        </w:tc>
      </w:tr>
      <w:tr w:rsidR="00793A7F" w:rsidRPr="000B5FFA" w14:paraId="2B619368" w14:textId="77777777" w:rsidTr="00793A7F">
        <w:tc>
          <w:tcPr>
            <w:tcW w:w="959" w:type="dxa"/>
            <w:vAlign w:val="center"/>
          </w:tcPr>
          <w:p w14:paraId="391DFD57" w14:textId="77777777" w:rsidR="00793A7F" w:rsidRPr="000B5FFA" w:rsidRDefault="00793A7F" w:rsidP="008F42DB">
            <w:pPr>
              <w:numPr>
                <w:ilvl w:val="0"/>
                <w:numId w:val="207"/>
              </w:numPr>
              <w:jc w:val="center"/>
              <w:rPr>
                <w:rFonts w:eastAsia="Calibri" w:cs="Arial"/>
                <w:sz w:val="18"/>
                <w:szCs w:val="18"/>
              </w:rPr>
            </w:pPr>
          </w:p>
        </w:tc>
        <w:tc>
          <w:tcPr>
            <w:tcW w:w="5430" w:type="dxa"/>
            <w:vAlign w:val="center"/>
          </w:tcPr>
          <w:p w14:paraId="4E8CC613" w14:textId="77777777" w:rsidR="00793A7F" w:rsidRPr="000B5FFA" w:rsidRDefault="00793A7F" w:rsidP="00793A7F">
            <w:pPr>
              <w:rPr>
                <w:rFonts w:eastAsia="Calibri" w:cs="Arial"/>
                <w:sz w:val="18"/>
                <w:szCs w:val="18"/>
                <w:lang w:val="ru-RU"/>
              </w:rPr>
            </w:pPr>
            <w:r w:rsidRPr="000B5FFA">
              <w:rPr>
                <w:rFonts w:eastAsia="Calibri" w:cs="Arial"/>
                <w:sz w:val="18"/>
                <w:szCs w:val="18"/>
                <w:lang w:val="ru-RU"/>
              </w:rPr>
              <w:t xml:space="preserve">Свидетельство СРО о допуске </w:t>
            </w:r>
            <w:proofErr w:type="gramStart"/>
            <w:r w:rsidRPr="000B5FFA">
              <w:rPr>
                <w:rFonts w:eastAsia="Calibri" w:cs="Arial"/>
                <w:sz w:val="18"/>
                <w:szCs w:val="18"/>
                <w:lang w:val="ru-RU"/>
              </w:rPr>
              <w:t>к  буровым</w:t>
            </w:r>
            <w:proofErr w:type="gramEnd"/>
            <w:r w:rsidRPr="000B5FFA">
              <w:rPr>
                <w:rFonts w:eastAsia="Calibri" w:cs="Arial"/>
                <w:sz w:val="18"/>
                <w:szCs w:val="18"/>
                <w:lang w:val="ru-RU"/>
              </w:rPr>
              <w:t xml:space="preserve"> работам, разрешения  для Буровой установки ,оборудования и размещение бурового шлама</w:t>
            </w:r>
          </w:p>
          <w:p w14:paraId="0997AE15" w14:textId="77777777" w:rsidR="00793A7F" w:rsidRPr="000B5FFA" w:rsidRDefault="00793A7F" w:rsidP="00793A7F">
            <w:pPr>
              <w:rPr>
                <w:rFonts w:eastAsia="Calibri" w:cs="Arial"/>
                <w:sz w:val="18"/>
                <w:szCs w:val="18"/>
                <w:lang w:val="en-US"/>
              </w:rPr>
            </w:pPr>
            <w:r w:rsidRPr="000B5FFA">
              <w:rPr>
                <w:rFonts w:eastAsia="Calibri" w:cs="Arial"/>
                <w:sz w:val="18"/>
                <w:szCs w:val="18"/>
                <w:lang w:val="en-US"/>
              </w:rPr>
              <w:t>SRO Certificate of admission to the drilling operations, permits for drilling rigs, equipment and placement of drill cuttings</w:t>
            </w:r>
          </w:p>
        </w:tc>
        <w:tc>
          <w:tcPr>
            <w:tcW w:w="1921" w:type="dxa"/>
            <w:vAlign w:val="center"/>
          </w:tcPr>
          <w:p w14:paraId="1AFE13AE" w14:textId="77777777" w:rsidR="00793A7F" w:rsidRPr="000B5FFA" w:rsidRDefault="00793A7F" w:rsidP="00793A7F">
            <w:pPr>
              <w:jc w:val="center"/>
              <w:rPr>
                <w:rFonts w:eastAsia="Calibri" w:cs="Arial"/>
                <w:b/>
                <w:bCs/>
                <w:sz w:val="18"/>
                <w:szCs w:val="18"/>
                <w:lang w:val="en-US"/>
              </w:rPr>
            </w:pPr>
          </w:p>
        </w:tc>
        <w:tc>
          <w:tcPr>
            <w:tcW w:w="1669" w:type="dxa"/>
            <w:vAlign w:val="center"/>
          </w:tcPr>
          <w:p w14:paraId="2045A898" w14:textId="77777777" w:rsidR="00793A7F" w:rsidRPr="000B5FFA" w:rsidRDefault="00793A7F" w:rsidP="00793A7F">
            <w:pPr>
              <w:jc w:val="center"/>
              <w:rPr>
                <w:rFonts w:eastAsia="Calibri" w:cs="Arial"/>
                <w:b/>
                <w:bCs/>
                <w:sz w:val="18"/>
                <w:szCs w:val="18"/>
              </w:rPr>
            </w:pPr>
            <w:r w:rsidRPr="000B5FFA">
              <w:rPr>
                <w:rFonts w:eastAsia="Calibri" w:cs="Arial"/>
                <w:b/>
                <w:bCs/>
                <w:sz w:val="18"/>
                <w:szCs w:val="18"/>
              </w:rPr>
              <w:t>Х</w:t>
            </w:r>
          </w:p>
        </w:tc>
      </w:tr>
      <w:tr w:rsidR="00793A7F" w:rsidRPr="000B5FFA" w14:paraId="065D381E" w14:textId="77777777" w:rsidTr="00793A7F">
        <w:tc>
          <w:tcPr>
            <w:tcW w:w="959" w:type="dxa"/>
            <w:vAlign w:val="center"/>
          </w:tcPr>
          <w:p w14:paraId="5960BB7F" w14:textId="77777777" w:rsidR="00793A7F" w:rsidRPr="000B5FFA" w:rsidRDefault="00793A7F" w:rsidP="008F42DB">
            <w:pPr>
              <w:numPr>
                <w:ilvl w:val="0"/>
                <w:numId w:val="207"/>
              </w:numPr>
              <w:jc w:val="center"/>
              <w:rPr>
                <w:rFonts w:eastAsia="Calibri" w:cs="Arial"/>
                <w:sz w:val="18"/>
                <w:szCs w:val="18"/>
              </w:rPr>
            </w:pPr>
          </w:p>
        </w:tc>
        <w:tc>
          <w:tcPr>
            <w:tcW w:w="5430" w:type="dxa"/>
            <w:vAlign w:val="center"/>
          </w:tcPr>
          <w:p w14:paraId="6F05D23F" w14:textId="77777777" w:rsidR="00793A7F" w:rsidRPr="000B5FFA" w:rsidRDefault="00793A7F" w:rsidP="00793A7F">
            <w:pPr>
              <w:rPr>
                <w:rFonts w:eastAsia="Calibri" w:cs="Arial"/>
                <w:sz w:val="18"/>
                <w:szCs w:val="18"/>
                <w:lang w:val="ru-RU"/>
              </w:rPr>
            </w:pPr>
            <w:r w:rsidRPr="000B5FFA">
              <w:rPr>
                <w:rFonts w:eastAsia="Calibri" w:cs="Arial"/>
                <w:sz w:val="18"/>
                <w:szCs w:val="18"/>
                <w:lang w:val="ru-RU"/>
              </w:rPr>
              <w:t>Получение всех необходимых разрешений для строительства площадок, а/зимников и подъездных дорог, отвод земельных участков.</w:t>
            </w:r>
          </w:p>
          <w:p w14:paraId="4D5FB64B" w14:textId="77777777" w:rsidR="00793A7F" w:rsidRPr="000B5FFA" w:rsidRDefault="00793A7F" w:rsidP="00793A7F">
            <w:pPr>
              <w:rPr>
                <w:rFonts w:eastAsia="Calibri" w:cs="Arial"/>
                <w:sz w:val="18"/>
                <w:szCs w:val="18"/>
                <w:lang w:val="en-US"/>
              </w:rPr>
            </w:pPr>
            <w:r w:rsidRPr="000B5FFA">
              <w:rPr>
                <w:rFonts w:eastAsia="Calibri" w:cs="Arial"/>
                <w:sz w:val="18"/>
                <w:szCs w:val="18"/>
                <w:lang w:val="en-US"/>
              </w:rPr>
              <w:t>Obtaining all necessary permits for construction sites, and / winter roads and access roads, drainage of land.</w:t>
            </w:r>
          </w:p>
        </w:tc>
        <w:tc>
          <w:tcPr>
            <w:tcW w:w="1921" w:type="dxa"/>
            <w:vAlign w:val="center"/>
          </w:tcPr>
          <w:p w14:paraId="6BE13B60" w14:textId="77777777" w:rsidR="00793A7F" w:rsidRPr="000B5FFA" w:rsidRDefault="00793A7F" w:rsidP="00793A7F">
            <w:pPr>
              <w:jc w:val="center"/>
              <w:rPr>
                <w:rFonts w:eastAsia="Calibri" w:cs="Arial"/>
                <w:b/>
                <w:bCs/>
                <w:sz w:val="18"/>
                <w:szCs w:val="18"/>
              </w:rPr>
            </w:pPr>
            <w:r w:rsidRPr="000B5FFA">
              <w:rPr>
                <w:rFonts w:eastAsia="Calibri" w:cs="Arial"/>
                <w:b/>
                <w:bCs/>
                <w:sz w:val="18"/>
                <w:szCs w:val="18"/>
              </w:rPr>
              <w:t>Х</w:t>
            </w:r>
          </w:p>
        </w:tc>
        <w:tc>
          <w:tcPr>
            <w:tcW w:w="1669" w:type="dxa"/>
            <w:vAlign w:val="center"/>
          </w:tcPr>
          <w:p w14:paraId="3AAFD3CD" w14:textId="77777777" w:rsidR="00793A7F" w:rsidRPr="000B5FFA" w:rsidRDefault="00793A7F" w:rsidP="00793A7F">
            <w:pPr>
              <w:jc w:val="center"/>
              <w:rPr>
                <w:rFonts w:eastAsia="Calibri" w:cs="Arial"/>
                <w:sz w:val="18"/>
                <w:szCs w:val="18"/>
              </w:rPr>
            </w:pPr>
          </w:p>
        </w:tc>
      </w:tr>
      <w:tr w:rsidR="00793A7F" w:rsidRPr="000B5FFA" w14:paraId="75BC9590" w14:textId="77777777" w:rsidTr="00793A7F">
        <w:tc>
          <w:tcPr>
            <w:tcW w:w="959" w:type="dxa"/>
            <w:vAlign w:val="center"/>
          </w:tcPr>
          <w:p w14:paraId="413E85CE" w14:textId="77777777" w:rsidR="00793A7F" w:rsidRPr="000B5FFA" w:rsidRDefault="00793A7F" w:rsidP="00793A7F">
            <w:pPr>
              <w:jc w:val="center"/>
              <w:rPr>
                <w:rFonts w:eastAsia="Calibri" w:cs="Arial"/>
                <w:b/>
                <w:sz w:val="18"/>
                <w:szCs w:val="18"/>
                <w:lang w:val="en-US"/>
              </w:rPr>
            </w:pPr>
            <w:r w:rsidRPr="000B5FFA">
              <w:rPr>
                <w:rFonts w:eastAsia="Calibri" w:cs="Arial"/>
                <w:b/>
                <w:sz w:val="18"/>
                <w:szCs w:val="18"/>
                <w:lang w:val="en-US"/>
              </w:rPr>
              <w:t>2</w:t>
            </w:r>
          </w:p>
        </w:tc>
        <w:tc>
          <w:tcPr>
            <w:tcW w:w="5430" w:type="dxa"/>
            <w:vAlign w:val="center"/>
          </w:tcPr>
          <w:p w14:paraId="169FFE70" w14:textId="77777777" w:rsidR="00793A7F" w:rsidRPr="000B5FFA" w:rsidRDefault="00793A7F" w:rsidP="00793A7F">
            <w:pPr>
              <w:rPr>
                <w:rFonts w:eastAsia="Calibri" w:cs="Arial"/>
                <w:b/>
                <w:sz w:val="18"/>
                <w:szCs w:val="18"/>
                <w:lang w:val="en-US"/>
              </w:rPr>
            </w:pPr>
            <w:proofErr w:type="spellStart"/>
            <w:r w:rsidRPr="000B5FFA">
              <w:rPr>
                <w:rFonts w:eastAsia="Calibri" w:cs="Arial"/>
                <w:b/>
                <w:sz w:val="18"/>
                <w:szCs w:val="18"/>
                <w:lang w:val="en-US"/>
              </w:rPr>
              <w:t>Подъездные</w:t>
            </w:r>
            <w:proofErr w:type="spellEnd"/>
            <w:r w:rsidRPr="000B5FFA">
              <w:rPr>
                <w:rFonts w:eastAsia="Calibri" w:cs="Arial"/>
                <w:b/>
                <w:sz w:val="18"/>
                <w:szCs w:val="18"/>
                <w:lang w:val="en-US"/>
              </w:rPr>
              <w:t xml:space="preserve"> </w:t>
            </w:r>
            <w:proofErr w:type="spellStart"/>
            <w:r w:rsidRPr="000B5FFA">
              <w:rPr>
                <w:rFonts w:eastAsia="Calibri" w:cs="Arial"/>
                <w:b/>
                <w:sz w:val="18"/>
                <w:szCs w:val="18"/>
                <w:lang w:val="en-US"/>
              </w:rPr>
              <w:t>дороги</w:t>
            </w:r>
            <w:proofErr w:type="spellEnd"/>
            <w:r w:rsidRPr="000B5FFA">
              <w:rPr>
                <w:rFonts w:eastAsia="Calibri" w:cs="Arial"/>
                <w:b/>
                <w:sz w:val="18"/>
                <w:szCs w:val="18"/>
                <w:lang w:val="en-US"/>
              </w:rPr>
              <w:t>: / Access roads:</w:t>
            </w:r>
          </w:p>
        </w:tc>
        <w:tc>
          <w:tcPr>
            <w:tcW w:w="1921" w:type="dxa"/>
            <w:vAlign w:val="center"/>
          </w:tcPr>
          <w:p w14:paraId="12F0D6EC" w14:textId="77777777" w:rsidR="00793A7F" w:rsidRPr="000B5FFA" w:rsidRDefault="00793A7F" w:rsidP="00793A7F">
            <w:pPr>
              <w:jc w:val="center"/>
              <w:rPr>
                <w:rFonts w:eastAsia="Calibri" w:cs="Arial"/>
                <w:b/>
                <w:bCs/>
                <w:sz w:val="18"/>
                <w:szCs w:val="18"/>
              </w:rPr>
            </w:pPr>
          </w:p>
        </w:tc>
        <w:tc>
          <w:tcPr>
            <w:tcW w:w="1669" w:type="dxa"/>
            <w:vAlign w:val="center"/>
          </w:tcPr>
          <w:p w14:paraId="3C71D31B" w14:textId="77777777" w:rsidR="00793A7F" w:rsidRPr="000B5FFA" w:rsidRDefault="00793A7F" w:rsidP="00793A7F">
            <w:pPr>
              <w:jc w:val="center"/>
              <w:rPr>
                <w:rFonts w:eastAsia="Calibri" w:cs="Arial"/>
                <w:sz w:val="18"/>
                <w:szCs w:val="18"/>
              </w:rPr>
            </w:pPr>
          </w:p>
        </w:tc>
      </w:tr>
      <w:tr w:rsidR="00793A7F" w:rsidRPr="000B5FFA" w14:paraId="7507CE34" w14:textId="77777777" w:rsidTr="00793A7F">
        <w:tc>
          <w:tcPr>
            <w:tcW w:w="959" w:type="dxa"/>
            <w:vAlign w:val="center"/>
          </w:tcPr>
          <w:p w14:paraId="5EC29E96" w14:textId="77777777" w:rsidR="00793A7F" w:rsidRPr="000B5FFA" w:rsidRDefault="00793A7F" w:rsidP="008F42DB">
            <w:pPr>
              <w:numPr>
                <w:ilvl w:val="0"/>
                <w:numId w:val="206"/>
              </w:numPr>
              <w:jc w:val="center"/>
              <w:rPr>
                <w:rFonts w:eastAsia="Calibri" w:cs="Arial"/>
                <w:sz w:val="18"/>
                <w:szCs w:val="18"/>
              </w:rPr>
            </w:pPr>
          </w:p>
        </w:tc>
        <w:tc>
          <w:tcPr>
            <w:tcW w:w="5430" w:type="dxa"/>
            <w:vAlign w:val="center"/>
          </w:tcPr>
          <w:p w14:paraId="6B4AC245" w14:textId="77777777" w:rsidR="00793A7F" w:rsidRPr="000B5FFA" w:rsidRDefault="00793A7F" w:rsidP="00793A7F">
            <w:pPr>
              <w:rPr>
                <w:rFonts w:eastAsia="Calibri" w:cs="Arial"/>
                <w:sz w:val="18"/>
                <w:szCs w:val="18"/>
                <w:lang w:val="en-US"/>
              </w:rPr>
            </w:pPr>
            <w:proofErr w:type="spellStart"/>
            <w:r w:rsidRPr="000B5FFA">
              <w:rPr>
                <w:rFonts w:eastAsia="Calibri" w:cs="Arial"/>
                <w:sz w:val="18"/>
                <w:szCs w:val="18"/>
              </w:rPr>
              <w:t>Строительство</w:t>
            </w:r>
            <w:proofErr w:type="spellEnd"/>
            <w:r w:rsidRPr="000B5FFA">
              <w:rPr>
                <w:rFonts w:eastAsia="Calibri" w:cs="Arial"/>
                <w:sz w:val="18"/>
                <w:szCs w:val="18"/>
                <w:lang w:val="en-US"/>
              </w:rPr>
              <w:t xml:space="preserve"> </w:t>
            </w:r>
            <w:proofErr w:type="spellStart"/>
            <w:r w:rsidRPr="000B5FFA">
              <w:rPr>
                <w:rFonts w:eastAsia="Calibri" w:cs="Arial"/>
                <w:sz w:val="18"/>
                <w:szCs w:val="18"/>
              </w:rPr>
              <w:t>подъездных</w:t>
            </w:r>
            <w:proofErr w:type="spellEnd"/>
            <w:r w:rsidRPr="000B5FFA">
              <w:rPr>
                <w:rFonts w:eastAsia="Calibri" w:cs="Arial"/>
                <w:sz w:val="18"/>
                <w:szCs w:val="18"/>
                <w:lang w:val="en-US"/>
              </w:rPr>
              <w:t xml:space="preserve"> </w:t>
            </w:r>
            <w:proofErr w:type="spellStart"/>
            <w:r w:rsidRPr="000B5FFA">
              <w:rPr>
                <w:rFonts w:eastAsia="Calibri" w:cs="Arial"/>
                <w:sz w:val="18"/>
                <w:szCs w:val="18"/>
              </w:rPr>
              <w:t>дорог</w:t>
            </w:r>
            <w:proofErr w:type="spellEnd"/>
          </w:p>
          <w:p w14:paraId="2E0BD2D8" w14:textId="77777777" w:rsidR="00793A7F" w:rsidRPr="000B5FFA" w:rsidRDefault="00793A7F" w:rsidP="00793A7F">
            <w:pPr>
              <w:rPr>
                <w:rFonts w:eastAsia="Calibri" w:cs="Arial"/>
                <w:sz w:val="18"/>
                <w:szCs w:val="18"/>
                <w:lang w:val="en-US"/>
              </w:rPr>
            </w:pPr>
            <w:r w:rsidRPr="000B5FFA">
              <w:rPr>
                <w:rFonts w:eastAsia="Calibri" w:cs="Arial"/>
                <w:sz w:val="18"/>
                <w:szCs w:val="18"/>
                <w:lang w:val="en-US"/>
              </w:rPr>
              <w:t>Construction of access roads</w:t>
            </w:r>
          </w:p>
        </w:tc>
        <w:tc>
          <w:tcPr>
            <w:tcW w:w="1921" w:type="dxa"/>
            <w:vAlign w:val="center"/>
          </w:tcPr>
          <w:p w14:paraId="16A47306" w14:textId="77777777" w:rsidR="00793A7F" w:rsidRPr="000B5FFA" w:rsidRDefault="00793A7F" w:rsidP="00793A7F">
            <w:pPr>
              <w:jc w:val="center"/>
              <w:rPr>
                <w:rFonts w:eastAsia="Calibri" w:cs="Arial"/>
                <w:b/>
                <w:bCs/>
                <w:sz w:val="18"/>
                <w:szCs w:val="18"/>
              </w:rPr>
            </w:pPr>
            <w:r w:rsidRPr="000B5FFA">
              <w:rPr>
                <w:rFonts w:eastAsia="Calibri" w:cs="Arial"/>
                <w:b/>
                <w:bCs/>
                <w:sz w:val="18"/>
                <w:szCs w:val="18"/>
              </w:rPr>
              <w:t>Х</w:t>
            </w:r>
          </w:p>
        </w:tc>
        <w:tc>
          <w:tcPr>
            <w:tcW w:w="1669" w:type="dxa"/>
            <w:vAlign w:val="center"/>
          </w:tcPr>
          <w:p w14:paraId="3DDD7CC1" w14:textId="77777777" w:rsidR="00793A7F" w:rsidRPr="000B5FFA" w:rsidRDefault="00793A7F" w:rsidP="00793A7F">
            <w:pPr>
              <w:jc w:val="center"/>
              <w:rPr>
                <w:rFonts w:eastAsia="Calibri" w:cs="Arial"/>
                <w:b/>
                <w:bCs/>
                <w:sz w:val="18"/>
                <w:szCs w:val="18"/>
              </w:rPr>
            </w:pPr>
          </w:p>
        </w:tc>
      </w:tr>
      <w:tr w:rsidR="00793A7F" w:rsidRPr="000B5FFA" w14:paraId="6DE34159" w14:textId="77777777" w:rsidTr="00793A7F">
        <w:tc>
          <w:tcPr>
            <w:tcW w:w="959" w:type="dxa"/>
            <w:vAlign w:val="center"/>
          </w:tcPr>
          <w:p w14:paraId="477E95C7" w14:textId="77777777" w:rsidR="00793A7F" w:rsidRPr="000B5FFA" w:rsidRDefault="00793A7F" w:rsidP="008F42DB">
            <w:pPr>
              <w:numPr>
                <w:ilvl w:val="0"/>
                <w:numId w:val="206"/>
              </w:numPr>
              <w:jc w:val="center"/>
              <w:rPr>
                <w:rFonts w:eastAsia="Calibri" w:cs="Arial"/>
                <w:sz w:val="18"/>
                <w:szCs w:val="18"/>
              </w:rPr>
            </w:pPr>
          </w:p>
        </w:tc>
        <w:tc>
          <w:tcPr>
            <w:tcW w:w="5430" w:type="dxa"/>
            <w:vAlign w:val="center"/>
          </w:tcPr>
          <w:p w14:paraId="5E44DAEB" w14:textId="77777777" w:rsidR="00793A7F" w:rsidRPr="000B5FFA" w:rsidRDefault="00793A7F" w:rsidP="00793A7F">
            <w:pPr>
              <w:rPr>
                <w:rFonts w:eastAsia="Calibri" w:cs="Arial"/>
                <w:sz w:val="18"/>
                <w:szCs w:val="18"/>
                <w:lang w:val="en-US"/>
              </w:rPr>
            </w:pPr>
            <w:proofErr w:type="spellStart"/>
            <w:r w:rsidRPr="000B5FFA">
              <w:rPr>
                <w:rFonts w:eastAsia="Calibri" w:cs="Arial"/>
                <w:sz w:val="18"/>
                <w:szCs w:val="18"/>
              </w:rPr>
              <w:t>Содержание</w:t>
            </w:r>
            <w:proofErr w:type="spellEnd"/>
            <w:r w:rsidRPr="000B5FFA">
              <w:rPr>
                <w:rFonts w:eastAsia="Calibri" w:cs="Arial"/>
                <w:sz w:val="18"/>
                <w:szCs w:val="18"/>
                <w:lang w:val="en-US"/>
              </w:rPr>
              <w:t xml:space="preserve"> </w:t>
            </w:r>
            <w:proofErr w:type="spellStart"/>
            <w:r w:rsidRPr="000B5FFA">
              <w:rPr>
                <w:rFonts w:eastAsia="Calibri" w:cs="Arial"/>
                <w:sz w:val="18"/>
                <w:szCs w:val="18"/>
              </w:rPr>
              <w:t>подъездных</w:t>
            </w:r>
            <w:proofErr w:type="spellEnd"/>
            <w:r w:rsidRPr="000B5FFA">
              <w:rPr>
                <w:rFonts w:eastAsia="Calibri" w:cs="Arial"/>
                <w:sz w:val="18"/>
                <w:szCs w:val="18"/>
                <w:lang w:val="en-US"/>
              </w:rPr>
              <w:t xml:space="preserve"> </w:t>
            </w:r>
            <w:proofErr w:type="spellStart"/>
            <w:r w:rsidRPr="000B5FFA">
              <w:rPr>
                <w:rFonts w:eastAsia="Calibri" w:cs="Arial"/>
                <w:sz w:val="18"/>
                <w:szCs w:val="18"/>
              </w:rPr>
              <w:t>дорог</w:t>
            </w:r>
            <w:proofErr w:type="spellEnd"/>
          </w:p>
          <w:p w14:paraId="128F4B3B" w14:textId="77777777" w:rsidR="00793A7F" w:rsidRPr="000B5FFA" w:rsidRDefault="00793A7F" w:rsidP="00793A7F">
            <w:pPr>
              <w:rPr>
                <w:rFonts w:eastAsia="Calibri" w:cs="Arial"/>
                <w:sz w:val="18"/>
                <w:szCs w:val="18"/>
                <w:lang w:val="en-US"/>
              </w:rPr>
            </w:pPr>
            <w:proofErr w:type="gramStart"/>
            <w:r w:rsidRPr="000B5FFA">
              <w:rPr>
                <w:rFonts w:eastAsia="Calibri" w:cs="Arial"/>
                <w:sz w:val="18"/>
                <w:szCs w:val="18"/>
                <w:lang w:val="en-US"/>
              </w:rPr>
              <w:t>Maintenance  of</w:t>
            </w:r>
            <w:proofErr w:type="gramEnd"/>
            <w:r w:rsidRPr="000B5FFA">
              <w:rPr>
                <w:rFonts w:eastAsia="Calibri" w:cs="Arial"/>
                <w:sz w:val="18"/>
                <w:szCs w:val="18"/>
                <w:lang w:val="en-US"/>
              </w:rPr>
              <w:t xml:space="preserve"> the  access roads</w:t>
            </w:r>
          </w:p>
        </w:tc>
        <w:tc>
          <w:tcPr>
            <w:tcW w:w="1921" w:type="dxa"/>
            <w:vAlign w:val="center"/>
          </w:tcPr>
          <w:p w14:paraId="1E45D274" w14:textId="77777777" w:rsidR="00793A7F" w:rsidRPr="000B5FFA" w:rsidRDefault="00793A7F" w:rsidP="00793A7F">
            <w:pPr>
              <w:jc w:val="center"/>
              <w:rPr>
                <w:rFonts w:eastAsia="Calibri" w:cs="Arial"/>
                <w:b/>
                <w:bCs/>
                <w:sz w:val="18"/>
                <w:szCs w:val="18"/>
              </w:rPr>
            </w:pPr>
            <w:r w:rsidRPr="000B5FFA">
              <w:rPr>
                <w:rFonts w:eastAsia="Calibri" w:cs="Arial"/>
                <w:b/>
                <w:bCs/>
                <w:sz w:val="18"/>
                <w:szCs w:val="18"/>
              </w:rPr>
              <w:t>Х</w:t>
            </w:r>
          </w:p>
        </w:tc>
        <w:tc>
          <w:tcPr>
            <w:tcW w:w="1669" w:type="dxa"/>
            <w:vAlign w:val="center"/>
          </w:tcPr>
          <w:p w14:paraId="77A77292" w14:textId="77777777" w:rsidR="00793A7F" w:rsidRPr="000B5FFA" w:rsidRDefault="00793A7F" w:rsidP="00793A7F">
            <w:pPr>
              <w:jc w:val="center"/>
              <w:rPr>
                <w:rFonts w:eastAsia="Calibri" w:cs="Arial"/>
                <w:b/>
                <w:bCs/>
                <w:sz w:val="18"/>
                <w:szCs w:val="18"/>
              </w:rPr>
            </w:pPr>
          </w:p>
        </w:tc>
      </w:tr>
      <w:tr w:rsidR="00793A7F" w:rsidRPr="000B5FFA" w14:paraId="1B60CD54" w14:textId="77777777" w:rsidTr="00793A7F">
        <w:tc>
          <w:tcPr>
            <w:tcW w:w="959" w:type="dxa"/>
            <w:vAlign w:val="center"/>
          </w:tcPr>
          <w:p w14:paraId="424EEC57" w14:textId="77777777" w:rsidR="00793A7F" w:rsidRPr="000B5FFA" w:rsidRDefault="00793A7F" w:rsidP="00793A7F">
            <w:pPr>
              <w:jc w:val="center"/>
              <w:rPr>
                <w:rFonts w:eastAsia="Calibri" w:cs="Arial"/>
                <w:b/>
                <w:sz w:val="18"/>
                <w:szCs w:val="18"/>
              </w:rPr>
            </w:pPr>
            <w:r w:rsidRPr="000B5FFA">
              <w:rPr>
                <w:rFonts w:eastAsia="Calibri" w:cs="Arial"/>
                <w:b/>
                <w:sz w:val="18"/>
                <w:szCs w:val="18"/>
              </w:rPr>
              <w:t>3</w:t>
            </w:r>
          </w:p>
        </w:tc>
        <w:tc>
          <w:tcPr>
            <w:tcW w:w="5430" w:type="dxa"/>
            <w:vAlign w:val="center"/>
          </w:tcPr>
          <w:p w14:paraId="68CDACEE" w14:textId="77777777" w:rsidR="00793A7F" w:rsidRPr="000B5FFA" w:rsidRDefault="00793A7F" w:rsidP="00793A7F">
            <w:pPr>
              <w:rPr>
                <w:rFonts w:eastAsia="Calibri" w:cs="Arial"/>
                <w:b/>
                <w:sz w:val="18"/>
                <w:szCs w:val="18"/>
              </w:rPr>
            </w:pPr>
            <w:proofErr w:type="spellStart"/>
            <w:r w:rsidRPr="000B5FFA">
              <w:rPr>
                <w:rFonts w:eastAsia="Calibri" w:cs="Arial"/>
                <w:b/>
                <w:sz w:val="18"/>
                <w:szCs w:val="18"/>
              </w:rPr>
              <w:t>Площадки</w:t>
            </w:r>
            <w:proofErr w:type="spellEnd"/>
            <w:r w:rsidRPr="000B5FFA">
              <w:rPr>
                <w:rFonts w:eastAsia="Calibri" w:cs="Arial"/>
                <w:b/>
                <w:sz w:val="18"/>
                <w:szCs w:val="18"/>
              </w:rPr>
              <w:t>:</w:t>
            </w:r>
            <w:r w:rsidRPr="000B5FFA">
              <w:rPr>
                <w:rFonts w:eastAsia="Calibri" w:cs="Arial"/>
                <w:b/>
                <w:sz w:val="18"/>
                <w:szCs w:val="18"/>
                <w:lang w:val="en-US"/>
              </w:rPr>
              <w:t xml:space="preserve"> / </w:t>
            </w:r>
            <w:r w:rsidRPr="000B5FFA">
              <w:rPr>
                <w:rFonts w:eastAsia="Calibri" w:cs="Arial"/>
                <w:b/>
                <w:sz w:val="18"/>
                <w:szCs w:val="18"/>
              </w:rPr>
              <w:t>Pads:</w:t>
            </w:r>
          </w:p>
        </w:tc>
        <w:tc>
          <w:tcPr>
            <w:tcW w:w="1921" w:type="dxa"/>
            <w:vAlign w:val="center"/>
          </w:tcPr>
          <w:p w14:paraId="357012CF" w14:textId="77777777" w:rsidR="00793A7F" w:rsidRPr="000B5FFA" w:rsidRDefault="00793A7F" w:rsidP="00793A7F">
            <w:pPr>
              <w:jc w:val="center"/>
              <w:rPr>
                <w:rFonts w:eastAsia="Calibri" w:cs="Arial"/>
                <w:b/>
                <w:bCs/>
                <w:sz w:val="18"/>
                <w:szCs w:val="18"/>
              </w:rPr>
            </w:pPr>
          </w:p>
        </w:tc>
        <w:tc>
          <w:tcPr>
            <w:tcW w:w="1669" w:type="dxa"/>
            <w:vAlign w:val="center"/>
          </w:tcPr>
          <w:p w14:paraId="278E5BB4" w14:textId="77777777" w:rsidR="00793A7F" w:rsidRPr="000B5FFA" w:rsidRDefault="00793A7F" w:rsidP="00793A7F">
            <w:pPr>
              <w:jc w:val="center"/>
              <w:rPr>
                <w:rFonts w:eastAsia="Calibri" w:cs="Arial"/>
                <w:b/>
                <w:bCs/>
                <w:sz w:val="18"/>
                <w:szCs w:val="18"/>
              </w:rPr>
            </w:pPr>
          </w:p>
        </w:tc>
      </w:tr>
      <w:tr w:rsidR="00793A7F" w:rsidRPr="000B5FFA" w14:paraId="4E5F2A70" w14:textId="77777777" w:rsidTr="00793A7F">
        <w:tc>
          <w:tcPr>
            <w:tcW w:w="959" w:type="dxa"/>
            <w:vAlign w:val="center"/>
          </w:tcPr>
          <w:p w14:paraId="6BB1C72F" w14:textId="77777777" w:rsidR="00793A7F" w:rsidRPr="000B5FFA" w:rsidRDefault="00793A7F" w:rsidP="00793A7F">
            <w:pPr>
              <w:jc w:val="center"/>
              <w:rPr>
                <w:rFonts w:eastAsia="Calibri" w:cs="Arial"/>
                <w:sz w:val="18"/>
                <w:szCs w:val="18"/>
                <w:lang w:val="en-US"/>
              </w:rPr>
            </w:pPr>
          </w:p>
          <w:p w14:paraId="1E3354B5" w14:textId="77777777" w:rsidR="00793A7F" w:rsidRPr="000B5FFA" w:rsidRDefault="00793A7F" w:rsidP="008F42DB">
            <w:pPr>
              <w:numPr>
                <w:ilvl w:val="0"/>
                <w:numId w:val="205"/>
              </w:numPr>
              <w:jc w:val="center"/>
              <w:rPr>
                <w:rFonts w:eastAsia="Calibri" w:cs="Arial"/>
                <w:sz w:val="18"/>
                <w:szCs w:val="18"/>
              </w:rPr>
            </w:pPr>
          </w:p>
        </w:tc>
        <w:tc>
          <w:tcPr>
            <w:tcW w:w="5430" w:type="dxa"/>
            <w:vAlign w:val="center"/>
          </w:tcPr>
          <w:p w14:paraId="32455655" w14:textId="77777777" w:rsidR="00793A7F" w:rsidRPr="000B5FFA" w:rsidRDefault="00793A7F" w:rsidP="00793A7F">
            <w:pPr>
              <w:rPr>
                <w:rFonts w:eastAsia="Calibri" w:cs="Arial"/>
                <w:sz w:val="18"/>
                <w:szCs w:val="18"/>
                <w:lang w:val="ru-RU"/>
              </w:rPr>
            </w:pPr>
            <w:proofErr w:type="gramStart"/>
            <w:r w:rsidRPr="000B5FFA">
              <w:rPr>
                <w:rFonts w:eastAsia="Calibri" w:cs="Arial"/>
                <w:sz w:val="18"/>
                <w:szCs w:val="18"/>
                <w:lang w:val="ru-RU"/>
              </w:rPr>
              <w:t>Строительство  РАБОЧЕЙ</w:t>
            </w:r>
            <w:proofErr w:type="gramEnd"/>
            <w:r w:rsidRPr="000B5FFA">
              <w:rPr>
                <w:rFonts w:eastAsia="Calibri" w:cs="Arial"/>
                <w:sz w:val="18"/>
                <w:szCs w:val="18"/>
                <w:lang w:val="ru-RU"/>
              </w:rPr>
              <w:t xml:space="preserve"> ПЛОЩАДКИ и площадки под вахтовый поселок</w:t>
            </w:r>
          </w:p>
          <w:p w14:paraId="290DC5A9" w14:textId="77777777" w:rsidR="00793A7F" w:rsidRPr="000B5FFA" w:rsidRDefault="00793A7F" w:rsidP="00793A7F">
            <w:pPr>
              <w:rPr>
                <w:rFonts w:eastAsia="Calibri" w:cs="Arial"/>
                <w:sz w:val="18"/>
                <w:szCs w:val="18"/>
                <w:lang w:val="en-US"/>
              </w:rPr>
            </w:pPr>
            <w:r w:rsidRPr="000B5FFA">
              <w:rPr>
                <w:rFonts w:eastAsia="Calibri" w:cs="Arial"/>
                <w:sz w:val="18"/>
                <w:szCs w:val="18"/>
                <w:lang w:val="en-US"/>
              </w:rPr>
              <w:t>Construction of WORKSITE and the site for field camp</w:t>
            </w:r>
          </w:p>
        </w:tc>
        <w:tc>
          <w:tcPr>
            <w:tcW w:w="1921" w:type="dxa"/>
            <w:vAlign w:val="center"/>
          </w:tcPr>
          <w:p w14:paraId="1064A283" w14:textId="77777777" w:rsidR="00793A7F" w:rsidRPr="000B5FFA" w:rsidRDefault="00793A7F" w:rsidP="00793A7F">
            <w:pPr>
              <w:jc w:val="center"/>
              <w:rPr>
                <w:rFonts w:eastAsia="Calibri" w:cs="Arial"/>
                <w:b/>
                <w:bCs/>
                <w:sz w:val="18"/>
                <w:szCs w:val="18"/>
              </w:rPr>
            </w:pPr>
            <w:r w:rsidRPr="000B5FFA">
              <w:rPr>
                <w:rFonts w:eastAsia="Calibri" w:cs="Arial"/>
                <w:b/>
                <w:bCs/>
                <w:sz w:val="18"/>
                <w:szCs w:val="18"/>
              </w:rPr>
              <w:t>Х</w:t>
            </w:r>
          </w:p>
        </w:tc>
        <w:tc>
          <w:tcPr>
            <w:tcW w:w="1669" w:type="dxa"/>
            <w:vAlign w:val="center"/>
          </w:tcPr>
          <w:p w14:paraId="7FBB4551" w14:textId="77777777" w:rsidR="00793A7F" w:rsidRPr="000B5FFA" w:rsidRDefault="00793A7F" w:rsidP="00793A7F">
            <w:pPr>
              <w:jc w:val="center"/>
              <w:rPr>
                <w:rFonts w:eastAsia="Calibri" w:cs="Arial"/>
                <w:b/>
                <w:bCs/>
                <w:sz w:val="18"/>
                <w:szCs w:val="18"/>
              </w:rPr>
            </w:pPr>
          </w:p>
        </w:tc>
      </w:tr>
      <w:tr w:rsidR="00793A7F" w:rsidRPr="000B5FFA" w14:paraId="608A606D" w14:textId="77777777" w:rsidTr="00793A7F">
        <w:tc>
          <w:tcPr>
            <w:tcW w:w="959" w:type="dxa"/>
            <w:vAlign w:val="center"/>
          </w:tcPr>
          <w:p w14:paraId="33EBE7D3" w14:textId="77777777" w:rsidR="00793A7F" w:rsidRPr="000B5FFA" w:rsidRDefault="00793A7F" w:rsidP="00793A7F">
            <w:pPr>
              <w:jc w:val="center"/>
              <w:rPr>
                <w:rFonts w:eastAsia="Calibri" w:cs="Arial"/>
                <w:sz w:val="18"/>
                <w:szCs w:val="18"/>
                <w:lang w:val="en-US"/>
              </w:rPr>
            </w:pPr>
          </w:p>
          <w:p w14:paraId="7C295B05" w14:textId="77777777" w:rsidR="00793A7F" w:rsidRPr="000B5FFA" w:rsidRDefault="00793A7F" w:rsidP="008F42DB">
            <w:pPr>
              <w:numPr>
                <w:ilvl w:val="0"/>
                <w:numId w:val="205"/>
              </w:numPr>
              <w:jc w:val="center"/>
              <w:rPr>
                <w:rFonts w:eastAsia="Calibri" w:cs="Arial"/>
                <w:sz w:val="18"/>
                <w:szCs w:val="18"/>
              </w:rPr>
            </w:pPr>
          </w:p>
        </w:tc>
        <w:tc>
          <w:tcPr>
            <w:tcW w:w="5430" w:type="dxa"/>
            <w:vAlign w:val="center"/>
          </w:tcPr>
          <w:p w14:paraId="5995D90F" w14:textId="77777777" w:rsidR="00793A7F" w:rsidRPr="000B5FFA" w:rsidRDefault="00793A7F" w:rsidP="00793A7F">
            <w:pPr>
              <w:rPr>
                <w:rFonts w:eastAsia="Calibri" w:cs="Arial"/>
                <w:sz w:val="18"/>
                <w:szCs w:val="18"/>
                <w:lang w:val="ru-RU"/>
              </w:rPr>
            </w:pPr>
            <w:r w:rsidRPr="000B5FFA">
              <w:rPr>
                <w:rFonts w:eastAsia="Calibri" w:cs="Arial"/>
                <w:sz w:val="18"/>
                <w:szCs w:val="18"/>
                <w:lang w:val="ru-RU"/>
              </w:rPr>
              <w:t>Содержание РАБОЧЕЙ ПЛОЩАДКИ и площадки под вахтовый поселок</w:t>
            </w:r>
          </w:p>
          <w:p w14:paraId="64B4F33B" w14:textId="77777777" w:rsidR="00793A7F" w:rsidRPr="000B5FFA" w:rsidRDefault="00793A7F" w:rsidP="00793A7F">
            <w:pPr>
              <w:rPr>
                <w:rFonts w:eastAsia="Calibri" w:cs="Arial"/>
                <w:sz w:val="18"/>
                <w:szCs w:val="18"/>
                <w:lang w:val="en-US"/>
              </w:rPr>
            </w:pPr>
            <w:r w:rsidRPr="000B5FFA">
              <w:rPr>
                <w:rFonts w:eastAsia="Calibri" w:cs="Arial"/>
                <w:sz w:val="18"/>
                <w:szCs w:val="18"/>
                <w:lang w:val="en-US"/>
              </w:rPr>
              <w:t xml:space="preserve">Maintenance   </w:t>
            </w:r>
            <w:proofErr w:type="gramStart"/>
            <w:r w:rsidRPr="000B5FFA">
              <w:rPr>
                <w:rFonts w:eastAsia="Calibri" w:cs="Arial"/>
                <w:sz w:val="18"/>
                <w:szCs w:val="18"/>
                <w:lang w:val="en-US"/>
              </w:rPr>
              <w:t>of  WORKSITE</w:t>
            </w:r>
            <w:proofErr w:type="gramEnd"/>
            <w:r w:rsidRPr="000B5FFA">
              <w:rPr>
                <w:rFonts w:eastAsia="Calibri" w:cs="Arial"/>
                <w:sz w:val="18"/>
                <w:szCs w:val="18"/>
                <w:lang w:val="en-US"/>
              </w:rPr>
              <w:t xml:space="preserve"> and the site for field camp</w:t>
            </w:r>
          </w:p>
        </w:tc>
        <w:tc>
          <w:tcPr>
            <w:tcW w:w="1921" w:type="dxa"/>
            <w:vAlign w:val="center"/>
          </w:tcPr>
          <w:p w14:paraId="0CE41606" w14:textId="77777777" w:rsidR="00793A7F" w:rsidRPr="000B5FFA" w:rsidRDefault="00793A7F" w:rsidP="00793A7F">
            <w:pPr>
              <w:jc w:val="center"/>
              <w:rPr>
                <w:rFonts w:eastAsia="Calibri" w:cs="Arial"/>
                <w:b/>
                <w:bCs/>
                <w:sz w:val="18"/>
                <w:szCs w:val="18"/>
                <w:lang w:val="en-US"/>
              </w:rPr>
            </w:pPr>
          </w:p>
        </w:tc>
        <w:tc>
          <w:tcPr>
            <w:tcW w:w="1669" w:type="dxa"/>
            <w:vAlign w:val="center"/>
          </w:tcPr>
          <w:p w14:paraId="252D93C3" w14:textId="77777777" w:rsidR="00793A7F" w:rsidRPr="000B5FFA" w:rsidRDefault="00793A7F" w:rsidP="00793A7F">
            <w:pPr>
              <w:jc w:val="center"/>
              <w:rPr>
                <w:rFonts w:eastAsia="Calibri" w:cs="Arial"/>
                <w:b/>
                <w:bCs/>
                <w:sz w:val="18"/>
                <w:szCs w:val="18"/>
              </w:rPr>
            </w:pPr>
            <w:r w:rsidRPr="000B5FFA">
              <w:rPr>
                <w:rFonts w:eastAsia="Calibri" w:cs="Arial"/>
                <w:b/>
                <w:bCs/>
                <w:sz w:val="18"/>
                <w:szCs w:val="18"/>
              </w:rPr>
              <w:t>Х</w:t>
            </w:r>
          </w:p>
        </w:tc>
      </w:tr>
      <w:tr w:rsidR="00793A7F" w:rsidRPr="00F00486" w14:paraId="69A8AFE4" w14:textId="77777777" w:rsidTr="00793A7F">
        <w:tc>
          <w:tcPr>
            <w:tcW w:w="959" w:type="dxa"/>
            <w:vAlign w:val="center"/>
          </w:tcPr>
          <w:p w14:paraId="37A22577" w14:textId="77777777" w:rsidR="00793A7F" w:rsidRPr="000B5FFA" w:rsidRDefault="00793A7F" w:rsidP="00793A7F">
            <w:pPr>
              <w:jc w:val="center"/>
              <w:rPr>
                <w:rFonts w:eastAsia="Calibri" w:cs="Arial"/>
                <w:sz w:val="18"/>
                <w:szCs w:val="18"/>
                <w:lang w:val="en-US"/>
              </w:rPr>
            </w:pPr>
          </w:p>
          <w:p w14:paraId="62842756" w14:textId="77777777" w:rsidR="00793A7F" w:rsidRPr="000B5FFA" w:rsidRDefault="00793A7F" w:rsidP="008F42DB">
            <w:pPr>
              <w:numPr>
                <w:ilvl w:val="0"/>
                <w:numId w:val="205"/>
              </w:numPr>
              <w:jc w:val="center"/>
              <w:rPr>
                <w:rFonts w:eastAsia="Calibri" w:cs="Arial"/>
                <w:sz w:val="18"/>
                <w:szCs w:val="18"/>
              </w:rPr>
            </w:pPr>
          </w:p>
        </w:tc>
        <w:tc>
          <w:tcPr>
            <w:tcW w:w="5430" w:type="dxa"/>
            <w:vAlign w:val="center"/>
          </w:tcPr>
          <w:p w14:paraId="02E5F7AC" w14:textId="77777777" w:rsidR="00793A7F" w:rsidRPr="00F00486" w:rsidRDefault="00793A7F" w:rsidP="00793A7F">
            <w:pPr>
              <w:rPr>
                <w:rFonts w:eastAsia="Calibri" w:cs="Arial"/>
                <w:sz w:val="18"/>
                <w:szCs w:val="18"/>
                <w:lang w:val="en-US"/>
              </w:rPr>
            </w:pPr>
            <w:proofErr w:type="spellStart"/>
            <w:r w:rsidRPr="00F00486">
              <w:rPr>
                <w:rFonts w:eastAsia="Calibri" w:cs="Arial"/>
                <w:sz w:val="18"/>
                <w:szCs w:val="18"/>
              </w:rPr>
              <w:t>Строительство</w:t>
            </w:r>
            <w:proofErr w:type="spellEnd"/>
            <w:r w:rsidRPr="00F00486">
              <w:rPr>
                <w:rFonts w:eastAsia="Calibri" w:cs="Arial"/>
                <w:sz w:val="18"/>
                <w:szCs w:val="18"/>
                <w:lang w:val="en-US"/>
              </w:rPr>
              <w:t xml:space="preserve"> </w:t>
            </w:r>
            <w:proofErr w:type="spellStart"/>
            <w:r w:rsidRPr="00F00486">
              <w:rPr>
                <w:rFonts w:eastAsia="Calibri" w:cs="Arial"/>
                <w:sz w:val="18"/>
                <w:szCs w:val="18"/>
              </w:rPr>
              <w:t>септика</w:t>
            </w:r>
            <w:proofErr w:type="spellEnd"/>
            <w:r w:rsidRPr="00F00486">
              <w:rPr>
                <w:rFonts w:eastAsia="Calibri" w:cs="Arial"/>
                <w:sz w:val="18"/>
                <w:szCs w:val="18"/>
                <w:lang w:val="en-US"/>
              </w:rPr>
              <w:t xml:space="preserve"> </w:t>
            </w:r>
            <w:proofErr w:type="spellStart"/>
            <w:r w:rsidRPr="00F00486">
              <w:rPr>
                <w:rFonts w:eastAsia="Calibri" w:cs="Arial"/>
                <w:sz w:val="18"/>
                <w:szCs w:val="18"/>
              </w:rPr>
              <w:t>для</w:t>
            </w:r>
            <w:proofErr w:type="spellEnd"/>
            <w:r w:rsidRPr="00F00486">
              <w:rPr>
                <w:rFonts w:eastAsia="Calibri" w:cs="Arial"/>
                <w:sz w:val="18"/>
                <w:szCs w:val="18"/>
                <w:lang w:val="en-US"/>
              </w:rPr>
              <w:t xml:space="preserve"> </w:t>
            </w:r>
            <w:proofErr w:type="spellStart"/>
            <w:r w:rsidRPr="00F00486">
              <w:rPr>
                <w:rFonts w:eastAsia="Calibri" w:cs="Arial"/>
                <w:sz w:val="18"/>
                <w:szCs w:val="18"/>
              </w:rPr>
              <w:t>жилого</w:t>
            </w:r>
            <w:proofErr w:type="spellEnd"/>
            <w:r w:rsidRPr="00F00486">
              <w:rPr>
                <w:rFonts w:eastAsia="Calibri" w:cs="Arial"/>
                <w:sz w:val="18"/>
                <w:szCs w:val="18"/>
                <w:lang w:val="en-US"/>
              </w:rPr>
              <w:t xml:space="preserve"> </w:t>
            </w:r>
            <w:proofErr w:type="spellStart"/>
            <w:r w:rsidRPr="00F00486">
              <w:rPr>
                <w:rFonts w:eastAsia="Calibri" w:cs="Arial"/>
                <w:sz w:val="18"/>
                <w:szCs w:val="18"/>
              </w:rPr>
              <w:t>поселка</w:t>
            </w:r>
            <w:proofErr w:type="spellEnd"/>
          </w:p>
          <w:p w14:paraId="4B5B2467" w14:textId="77777777" w:rsidR="00793A7F" w:rsidRPr="00F00486" w:rsidRDefault="00793A7F" w:rsidP="00793A7F">
            <w:pPr>
              <w:rPr>
                <w:rFonts w:eastAsia="Calibri" w:cs="Arial"/>
                <w:sz w:val="18"/>
                <w:szCs w:val="18"/>
                <w:lang w:val="en-US"/>
              </w:rPr>
            </w:pPr>
            <w:r w:rsidRPr="00F00486">
              <w:rPr>
                <w:rFonts w:eastAsia="Calibri" w:cs="Arial"/>
                <w:sz w:val="18"/>
                <w:szCs w:val="18"/>
                <w:lang w:val="en-US"/>
              </w:rPr>
              <w:t>Construction of septic tank for residential settlement</w:t>
            </w:r>
          </w:p>
        </w:tc>
        <w:tc>
          <w:tcPr>
            <w:tcW w:w="1921" w:type="dxa"/>
            <w:vAlign w:val="center"/>
          </w:tcPr>
          <w:p w14:paraId="02904FA0" w14:textId="77777777" w:rsidR="00793A7F" w:rsidRPr="00F00486" w:rsidRDefault="00793A7F" w:rsidP="00793A7F">
            <w:pPr>
              <w:jc w:val="center"/>
              <w:rPr>
                <w:rFonts w:eastAsia="Calibri" w:cs="Arial"/>
                <w:b/>
                <w:bCs/>
                <w:sz w:val="18"/>
                <w:szCs w:val="18"/>
                <w:lang w:val="en-US"/>
              </w:rPr>
            </w:pPr>
            <w:r w:rsidRPr="00F00486">
              <w:rPr>
                <w:rFonts w:eastAsia="Calibri" w:cs="Arial"/>
                <w:b/>
                <w:bCs/>
                <w:sz w:val="18"/>
                <w:szCs w:val="18"/>
              </w:rPr>
              <w:t>Х</w:t>
            </w:r>
          </w:p>
        </w:tc>
        <w:tc>
          <w:tcPr>
            <w:tcW w:w="1669" w:type="dxa"/>
            <w:vAlign w:val="center"/>
          </w:tcPr>
          <w:p w14:paraId="754B6D30" w14:textId="77777777" w:rsidR="00793A7F" w:rsidRPr="00F00486" w:rsidRDefault="00793A7F" w:rsidP="00793A7F">
            <w:pPr>
              <w:jc w:val="center"/>
              <w:rPr>
                <w:rFonts w:eastAsia="Calibri" w:cs="Arial"/>
                <w:b/>
                <w:bCs/>
                <w:sz w:val="18"/>
                <w:szCs w:val="18"/>
              </w:rPr>
            </w:pPr>
          </w:p>
        </w:tc>
      </w:tr>
      <w:tr w:rsidR="00793A7F" w:rsidRPr="000B5FFA" w14:paraId="196C72E3" w14:textId="77777777" w:rsidTr="00793A7F">
        <w:tc>
          <w:tcPr>
            <w:tcW w:w="959" w:type="dxa"/>
            <w:vAlign w:val="center"/>
          </w:tcPr>
          <w:p w14:paraId="0770AC80" w14:textId="77777777" w:rsidR="00793A7F" w:rsidRPr="00F00486" w:rsidRDefault="00793A7F" w:rsidP="00793A7F">
            <w:pPr>
              <w:jc w:val="center"/>
              <w:rPr>
                <w:rFonts w:eastAsia="Calibri" w:cs="Arial"/>
                <w:sz w:val="18"/>
                <w:szCs w:val="18"/>
                <w:lang w:val="en-US"/>
              </w:rPr>
            </w:pPr>
          </w:p>
          <w:p w14:paraId="089668D8" w14:textId="77777777" w:rsidR="00793A7F" w:rsidRPr="00F00486" w:rsidRDefault="00793A7F" w:rsidP="008F42DB">
            <w:pPr>
              <w:numPr>
                <w:ilvl w:val="0"/>
                <w:numId w:val="205"/>
              </w:numPr>
              <w:jc w:val="center"/>
              <w:rPr>
                <w:rFonts w:eastAsia="Calibri" w:cs="Arial"/>
                <w:sz w:val="18"/>
                <w:szCs w:val="18"/>
              </w:rPr>
            </w:pPr>
          </w:p>
        </w:tc>
        <w:tc>
          <w:tcPr>
            <w:tcW w:w="5430" w:type="dxa"/>
            <w:vAlign w:val="center"/>
          </w:tcPr>
          <w:p w14:paraId="0D40DEBE" w14:textId="77777777" w:rsidR="00793A7F" w:rsidRPr="00F00486" w:rsidRDefault="00793A7F" w:rsidP="00793A7F">
            <w:pPr>
              <w:rPr>
                <w:rFonts w:eastAsia="Calibri" w:cs="Arial"/>
                <w:sz w:val="18"/>
                <w:szCs w:val="18"/>
                <w:lang w:val="ru-RU"/>
              </w:rPr>
            </w:pPr>
            <w:r w:rsidRPr="00F00486">
              <w:rPr>
                <w:rFonts w:eastAsia="Calibri" w:cs="Arial"/>
                <w:sz w:val="18"/>
                <w:szCs w:val="18"/>
                <w:lang w:val="ru-RU"/>
              </w:rPr>
              <w:t>Подключение к септикам компании и предоставление всех материалов и соединений, необходимых для подключения.</w:t>
            </w:r>
          </w:p>
          <w:p w14:paraId="0CADE250" w14:textId="77777777" w:rsidR="00793A7F" w:rsidRPr="00F00486" w:rsidRDefault="00793A7F" w:rsidP="00793A7F">
            <w:pPr>
              <w:rPr>
                <w:rFonts w:eastAsia="Calibri" w:cs="Arial"/>
                <w:sz w:val="18"/>
                <w:szCs w:val="18"/>
                <w:lang w:val="en-US"/>
              </w:rPr>
            </w:pPr>
            <w:r w:rsidRPr="00F00486">
              <w:rPr>
                <w:rFonts w:eastAsia="Calibri" w:cs="Arial"/>
                <w:sz w:val="18"/>
                <w:szCs w:val="18"/>
                <w:lang w:val="en-US"/>
              </w:rPr>
              <w:t xml:space="preserve">Connection to </w:t>
            </w:r>
            <w:proofErr w:type="spellStart"/>
            <w:r w:rsidRPr="00F00486">
              <w:rPr>
                <w:rFonts w:eastAsia="Calibri" w:cs="Arial"/>
                <w:sz w:val="18"/>
                <w:szCs w:val="18"/>
                <w:lang w:val="en-US"/>
              </w:rPr>
              <w:t>septics</w:t>
            </w:r>
            <w:proofErr w:type="spellEnd"/>
            <w:r w:rsidRPr="00F00486">
              <w:rPr>
                <w:rFonts w:eastAsia="Calibri" w:cs="Arial"/>
                <w:sz w:val="18"/>
                <w:szCs w:val="18"/>
                <w:lang w:val="en-US"/>
              </w:rPr>
              <w:t xml:space="preserve"> and provision of all required materials and hoses, piping and connections.</w:t>
            </w:r>
          </w:p>
        </w:tc>
        <w:tc>
          <w:tcPr>
            <w:tcW w:w="1921" w:type="dxa"/>
            <w:vAlign w:val="center"/>
          </w:tcPr>
          <w:p w14:paraId="05CFCEE3" w14:textId="77777777" w:rsidR="00793A7F" w:rsidRPr="00F00486" w:rsidRDefault="00793A7F" w:rsidP="00793A7F">
            <w:pPr>
              <w:jc w:val="center"/>
              <w:rPr>
                <w:rFonts w:eastAsia="Calibri" w:cs="Arial"/>
                <w:b/>
                <w:bCs/>
                <w:sz w:val="18"/>
                <w:szCs w:val="18"/>
                <w:lang w:val="en-US"/>
              </w:rPr>
            </w:pPr>
          </w:p>
        </w:tc>
        <w:tc>
          <w:tcPr>
            <w:tcW w:w="1669" w:type="dxa"/>
            <w:vAlign w:val="center"/>
          </w:tcPr>
          <w:p w14:paraId="10409A4F" w14:textId="77777777" w:rsidR="00793A7F" w:rsidRPr="000B5FFA" w:rsidRDefault="00793A7F" w:rsidP="00793A7F">
            <w:pPr>
              <w:jc w:val="center"/>
              <w:rPr>
                <w:rFonts w:eastAsia="Calibri" w:cs="Arial"/>
                <w:b/>
                <w:bCs/>
                <w:sz w:val="18"/>
                <w:szCs w:val="18"/>
                <w:lang w:val="en-US"/>
              </w:rPr>
            </w:pPr>
            <w:r w:rsidRPr="00F00486">
              <w:rPr>
                <w:rFonts w:eastAsia="Calibri" w:cs="Arial"/>
                <w:b/>
                <w:bCs/>
                <w:sz w:val="18"/>
                <w:szCs w:val="18"/>
                <w:lang w:val="en-US"/>
              </w:rPr>
              <w:t>X</w:t>
            </w:r>
          </w:p>
        </w:tc>
      </w:tr>
      <w:tr w:rsidR="00793A7F" w:rsidRPr="000B5FFA" w14:paraId="1580C003" w14:textId="77777777" w:rsidTr="00793A7F">
        <w:tc>
          <w:tcPr>
            <w:tcW w:w="959" w:type="dxa"/>
            <w:vAlign w:val="center"/>
          </w:tcPr>
          <w:p w14:paraId="70802C0E" w14:textId="77777777" w:rsidR="00793A7F" w:rsidRPr="000B5FFA" w:rsidRDefault="00793A7F" w:rsidP="00793A7F">
            <w:pPr>
              <w:jc w:val="center"/>
              <w:rPr>
                <w:rFonts w:eastAsia="Calibri" w:cs="Arial"/>
                <w:sz w:val="18"/>
                <w:szCs w:val="18"/>
                <w:lang w:val="en-US"/>
              </w:rPr>
            </w:pPr>
          </w:p>
          <w:p w14:paraId="0026FAC5" w14:textId="77777777" w:rsidR="00793A7F" w:rsidRPr="000B5FFA" w:rsidRDefault="00793A7F" w:rsidP="008F42DB">
            <w:pPr>
              <w:numPr>
                <w:ilvl w:val="0"/>
                <w:numId w:val="205"/>
              </w:numPr>
              <w:jc w:val="center"/>
              <w:rPr>
                <w:rFonts w:eastAsia="Calibri" w:cs="Arial"/>
                <w:sz w:val="18"/>
                <w:szCs w:val="18"/>
              </w:rPr>
            </w:pPr>
          </w:p>
        </w:tc>
        <w:tc>
          <w:tcPr>
            <w:tcW w:w="5430" w:type="dxa"/>
            <w:vAlign w:val="center"/>
          </w:tcPr>
          <w:p w14:paraId="726EF768" w14:textId="77777777" w:rsidR="00793A7F" w:rsidRPr="000B5FFA" w:rsidRDefault="00793A7F" w:rsidP="00793A7F">
            <w:pPr>
              <w:rPr>
                <w:rFonts w:eastAsia="Calibri" w:cs="Arial"/>
                <w:sz w:val="18"/>
                <w:szCs w:val="18"/>
                <w:lang w:val="ru-RU"/>
              </w:rPr>
            </w:pPr>
            <w:r w:rsidRPr="000B5FFA">
              <w:rPr>
                <w:rFonts w:eastAsia="Calibri" w:cs="Arial"/>
                <w:sz w:val="18"/>
                <w:szCs w:val="18"/>
                <w:lang w:val="ru-RU"/>
              </w:rPr>
              <w:t>Зачистка РАБОЧЕЙ ПЛОЩАДКИ и передача КОМПАНИИ</w:t>
            </w:r>
          </w:p>
          <w:p w14:paraId="2616588E" w14:textId="77777777" w:rsidR="00793A7F" w:rsidRPr="000B5FFA" w:rsidRDefault="00793A7F" w:rsidP="00793A7F">
            <w:pPr>
              <w:rPr>
                <w:rFonts w:eastAsia="Calibri" w:cs="Arial"/>
                <w:sz w:val="18"/>
                <w:szCs w:val="18"/>
                <w:lang w:val="en-US"/>
              </w:rPr>
            </w:pPr>
            <w:r w:rsidRPr="000B5FFA">
              <w:rPr>
                <w:rFonts w:eastAsia="Calibri" w:cs="Arial"/>
                <w:sz w:val="18"/>
                <w:szCs w:val="18"/>
                <w:lang w:val="en-US"/>
              </w:rPr>
              <w:t>Clean-up WORKSITE and handover to the COMPANY</w:t>
            </w:r>
          </w:p>
        </w:tc>
        <w:tc>
          <w:tcPr>
            <w:tcW w:w="1921" w:type="dxa"/>
            <w:vAlign w:val="center"/>
          </w:tcPr>
          <w:p w14:paraId="4250068B" w14:textId="77777777" w:rsidR="00793A7F" w:rsidRPr="000B5FFA" w:rsidRDefault="00793A7F" w:rsidP="00793A7F">
            <w:pPr>
              <w:jc w:val="center"/>
              <w:rPr>
                <w:rFonts w:eastAsia="Calibri" w:cs="Arial"/>
                <w:b/>
                <w:bCs/>
                <w:sz w:val="18"/>
                <w:szCs w:val="18"/>
                <w:lang w:val="en-US"/>
              </w:rPr>
            </w:pPr>
          </w:p>
        </w:tc>
        <w:tc>
          <w:tcPr>
            <w:tcW w:w="1669" w:type="dxa"/>
            <w:vAlign w:val="center"/>
          </w:tcPr>
          <w:p w14:paraId="1317DCDD" w14:textId="77777777" w:rsidR="00793A7F" w:rsidRPr="000B5FFA" w:rsidRDefault="00793A7F" w:rsidP="00793A7F">
            <w:pPr>
              <w:jc w:val="center"/>
              <w:rPr>
                <w:rFonts w:eastAsia="Calibri" w:cs="Arial"/>
                <w:b/>
                <w:bCs/>
                <w:sz w:val="18"/>
                <w:szCs w:val="18"/>
                <w:lang w:val="en-US"/>
              </w:rPr>
            </w:pPr>
            <w:r w:rsidRPr="000B5FFA">
              <w:rPr>
                <w:rFonts w:eastAsia="Calibri" w:cs="Arial"/>
                <w:b/>
                <w:bCs/>
                <w:sz w:val="18"/>
                <w:szCs w:val="18"/>
                <w:lang w:val="en-US"/>
              </w:rPr>
              <w:t>X</w:t>
            </w:r>
          </w:p>
        </w:tc>
      </w:tr>
      <w:tr w:rsidR="00793A7F" w:rsidRPr="000B5FFA" w14:paraId="465184EC" w14:textId="77777777" w:rsidTr="00793A7F">
        <w:tc>
          <w:tcPr>
            <w:tcW w:w="959" w:type="dxa"/>
            <w:vAlign w:val="center"/>
          </w:tcPr>
          <w:p w14:paraId="0752EFA3" w14:textId="77777777" w:rsidR="00793A7F" w:rsidRPr="000B5FFA" w:rsidRDefault="00793A7F" w:rsidP="00793A7F">
            <w:pPr>
              <w:jc w:val="center"/>
              <w:rPr>
                <w:rFonts w:eastAsia="Calibri" w:cs="Arial"/>
                <w:sz w:val="18"/>
                <w:szCs w:val="18"/>
                <w:lang w:val="en-US"/>
              </w:rPr>
            </w:pPr>
          </w:p>
          <w:p w14:paraId="13BFEAB4" w14:textId="77777777" w:rsidR="00793A7F" w:rsidRPr="000B5FFA" w:rsidRDefault="00793A7F" w:rsidP="008F42DB">
            <w:pPr>
              <w:numPr>
                <w:ilvl w:val="0"/>
                <w:numId w:val="205"/>
              </w:numPr>
              <w:jc w:val="center"/>
              <w:rPr>
                <w:rFonts w:eastAsia="Calibri" w:cs="Arial"/>
                <w:sz w:val="18"/>
                <w:szCs w:val="18"/>
              </w:rPr>
            </w:pPr>
          </w:p>
        </w:tc>
        <w:tc>
          <w:tcPr>
            <w:tcW w:w="5430" w:type="dxa"/>
            <w:vAlign w:val="center"/>
          </w:tcPr>
          <w:p w14:paraId="449BAE7E" w14:textId="77777777" w:rsidR="00793A7F" w:rsidRPr="00F00486" w:rsidRDefault="00793A7F" w:rsidP="00793A7F">
            <w:pPr>
              <w:rPr>
                <w:rFonts w:eastAsia="Calibri" w:cs="Arial"/>
                <w:sz w:val="18"/>
                <w:szCs w:val="18"/>
                <w:lang w:val="ru-RU"/>
              </w:rPr>
            </w:pPr>
            <w:r>
              <w:rPr>
                <w:rFonts w:eastAsia="Calibri" w:cs="Arial"/>
                <w:sz w:val="18"/>
                <w:szCs w:val="18"/>
                <w:lang w:val="en-US"/>
              </w:rPr>
              <w:t xml:space="preserve">Not applicable / </w:t>
            </w:r>
            <w:r>
              <w:rPr>
                <w:rFonts w:eastAsia="Calibri" w:cs="Arial"/>
                <w:sz w:val="18"/>
                <w:szCs w:val="18"/>
                <w:lang w:val="ru-RU"/>
              </w:rPr>
              <w:t>Не применяется</w:t>
            </w:r>
          </w:p>
        </w:tc>
        <w:tc>
          <w:tcPr>
            <w:tcW w:w="1921" w:type="dxa"/>
            <w:vAlign w:val="center"/>
          </w:tcPr>
          <w:p w14:paraId="2381ECF8" w14:textId="77777777" w:rsidR="00793A7F" w:rsidRPr="000B5FFA" w:rsidRDefault="00793A7F" w:rsidP="00793A7F">
            <w:pPr>
              <w:jc w:val="center"/>
              <w:rPr>
                <w:rFonts w:eastAsia="Calibri" w:cs="Arial"/>
                <w:b/>
                <w:bCs/>
                <w:sz w:val="18"/>
                <w:szCs w:val="18"/>
                <w:lang w:val="en-US"/>
              </w:rPr>
            </w:pPr>
          </w:p>
        </w:tc>
        <w:tc>
          <w:tcPr>
            <w:tcW w:w="1669" w:type="dxa"/>
            <w:vAlign w:val="center"/>
          </w:tcPr>
          <w:p w14:paraId="4A6CADBA" w14:textId="77777777" w:rsidR="00793A7F" w:rsidRPr="000B5FFA" w:rsidRDefault="00793A7F" w:rsidP="00793A7F">
            <w:pPr>
              <w:jc w:val="center"/>
              <w:rPr>
                <w:rFonts w:eastAsia="Calibri" w:cs="Arial"/>
                <w:b/>
                <w:bCs/>
                <w:sz w:val="18"/>
                <w:szCs w:val="18"/>
              </w:rPr>
            </w:pPr>
          </w:p>
        </w:tc>
      </w:tr>
      <w:tr w:rsidR="00793A7F" w:rsidRPr="000B5FFA" w14:paraId="02B588B4" w14:textId="77777777" w:rsidTr="00793A7F">
        <w:tc>
          <w:tcPr>
            <w:tcW w:w="959" w:type="dxa"/>
            <w:vAlign w:val="center"/>
          </w:tcPr>
          <w:p w14:paraId="40652F18" w14:textId="77777777" w:rsidR="00793A7F" w:rsidRPr="000B5FFA" w:rsidRDefault="00793A7F" w:rsidP="00793A7F">
            <w:pPr>
              <w:jc w:val="center"/>
              <w:rPr>
                <w:rFonts w:eastAsia="Calibri" w:cs="Arial"/>
                <w:sz w:val="18"/>
                <w:szCs w:val="18"/>
                <w:lang w:val="en-US"/>
              </w:rPr>
            </w:pPr>
          </w:p>
          <w:p w14:paraId="04CC9200" w14:textId="77777777" w:rsidR="00793A7F" w:rsidRPr="000B5FFA" w:rsidRDefault="00793A7F" w:rsidP="008F42DB">
            <w:pPr>
              <w:numPr>
                <w:ilvl w:val="0"/>
                <w:numId w:val="205"/>
              </w:numPr>
              <w:jc w:val="center"/>
              <w:rPr>
                <w:rFonts w:eastAsia="Calibri" w:cs="Arial"/>
                <w:sz w:val="18"/>
                <w:szCs w:val="18"/>
              </w:rPr>
            </w:pPr>
          </w:p>
        </w:tc>
        <w:tc>
          <w:tcPr>
            <w:tcW w:w="5430" w:type="dxa"/>
            <w:vAlign w:val="center"/>
          </w:tcPr>
          <w:p w14:paraId="3709BB27" w14:textId="77777777" w:rsidR="00793A7F" w:rsidRPr="00F00486" w:rsidRDefault="00793A7F" w:rsidP="00793A7F">
            <w:pPr>
              <w:rPr>
                <w:rFonts w:eastAsia="Calibri" w:cs="Arial"/>
                <w:sz w:val="18"/>
                <w:szCs w:val="18"/>
                <w:lang w:val="en-US"/>
              </w:rPr>
            </w:pPr>
            <w:r>
              <w:rPr>
                <w:rFonts w:eastAsia="Calibri" w:cs="Arial"/>
                <w:sz w:val="18"/>
                <w:szCs w:val="18"/>
                <w:lang w:val="en-US"/>
              </w:rPr>
              <w:t xml:space="preserve">Not applicable / </w:t>
            </w:r>
            <w:r>
              <w:rPr>
                <w:rFonts w:eastAsia="Calibri" w:cs="Arial"/>
                <w:sz w:val="18"/>
                <w:szCs w:val="18"/>
                <w:lang w:val="ru-RU"/>
              </w:rPr>
              <w:t>Не применяется</w:t>
            </w:r>
          </w:p>
        </w:tc>
        <w:tc>
          <w:tcPr>
            <w:tcW w:w="1921" w:type="dxa"/>
            <w:vAlign w:val="center"/>
          </w:tcPr>
          <w:p w14:paraId="0B5DA701" w14:textId="77777777" w:rsidR="00793A7F" w:rsidRPr="000B5FFA" w:rsidRDefault="00793A7F" w:rsidP="00793A7F">
            <w:pPr>
              <w:jc w:val="center"/>
              <w:rPr>
                <w:rFonts w:eastAsia="Calibri" w:cs="Arial"/>
                <w:b/>
                <w:bCs/>
                <w:sz w:val="18"/>
                <w:szCs w:val="18"/>
                <w:lang w:val="en-US"/>
              </w:rPr>
            </w:pPr>
          </w:p>
        </w:tc>
        <w:tc>
          <w:tcPr>
            <w:tcW w:w="1669" w:type="dxa"/>
            <w:vAlign w:val="center"/>
          </w:tcPr>
          <w:p w14:paraId="22DC910E" w14:textId="77777777" w:rsidR="00793A7F" w:rsidRPr="000B5FFA" w:rsidRDefault="00793A7F" w:rsidP="00793A7F">
            <w:pPr>
              <w:jc w:val="center"/>
              <w:rPr>
                <w:rFonts w:eastAsia="Calibri" w:cs="Arial"/>
                <w:b/>
                <w:bCs/>
                <w:sz w:val="18"/>
                <w:szCs w:val="18"/>
                <w:lang w:val="en-US"/>
              </w:rPr>
            </w:pPr>
            <w:r w:rsidRPr="000B5FFA">
              <w:rPr>
                <w:rFonts w:eastAsia="Calibri" w:cs="Arial"/>
                <w:b/>
                <w:bCs/>
                <w:sz w:val="18"/>
                <w:szCs w:val="18"/>
                <w:lang w:val="en-US"/>
              </w:rPr>
              <w:t>X</w:t>
            </w:r>
          </w:p>
        </w:tc>
      </w:tr>
      <w:tr w:rsidR="00793A7F" w:rsidRPr="000B5FFA" w14:paraId="3AD505AB" w14:textId="77777777" w:rsidTr="00793A7F">
        <w:tc>
          <w:tcPr>
            <w:tcW w:w="959" w:type="dxa"/>
            <w:vAlign w:val="center"/>
          </w:tcPr>
          <w:p w14:paraId="094A00DD" w14:textId="77777777" w:rsidR="00793A7F" w:rsidRPr="000B5FFA" w:rsidRDefault="00793A7F" w:rsidP="00793A7F">
            <w:pPr>
              <w:jc w:val="center"/>
              <w:rPr>
                <w:rFonts w:eastAsia="Calibri" w:cs="Arial"/>
                <w:sz w:val="18"/>
                <w:szCs w:val="18"/>
                <w:lang w:val="en-US"/>
              </w:rPr>
            </w:pPr>
          </w:p>
          <w:p w14:paraId="770FDCD9" w14:textId="77777777" w:rsidR="00793A7F" w:rsidRPr="000B5FFA" w:rsidRDefault="00793A7F" w:rsidP="008F42DB">
            <w:pPr>
              <w:numPr>
                <w:ilvl w:val="0"/>
                <w:numId w:val="205"/>
              </w:numPr>
              <w:jc w:val="center"/>
              <w:rPr>
                <w:rFonts w:eastAsia="Calibri" w:cs="Arial"/>
                <w:sz w:val="18"/>
                <w:szCs w:val="18"/>
              </w:rPr>
            </w:pPr>
          </w:p>
        </w:tc>
        <w:tc>
          <w:tcPr>
            <w:tcW w:w="5430" w:type="dxa"/>
            <w:vAlign w:val="center"/>
          </w:tcPr>
          <w:p w14:paraId="36987B5E" w14:textId="77777777" w:rsidR="00793A7F" w:rsidRPr="000B5FFA" w:rsidRDefault="00793A7F" w:rsidP="00793A7F">
            <w:pPr>
              <w:rPr>
                <w:rFonts w:eastAsia="Calibri" w:cs="Arial"/>
                <w:sz w:val="18"/>
                <w:szCs w:val="18"/>
                <w:lang w:val="ru-RU"/>
              </w:rPr>
            </w:pPr>
            <w:r w:rsidRPr="000B5FFA">
              <w:rPr>
                <w:rFonts w:eastAsia="Calibri" w:cs="Arial"/>
                <w:sz w:val="18"/>
                <w:szCs w:val="18"/>
                <w:lang w:val="ru-RU"/>
              </w:rPr>
              <w:t>Транспортировка и предоставление технической воды для работ по бурению и нужд лагеря.</w:t>
            </w:r>
          </w:p>
          <w:p w14:paraId="12C18A29" w14:textId="77777777" w:rsidR="00793A7F" w:rsidRPr="000B5FFA" w:rsidRDefault="00793A7F" w:rsidP="00793A7F">
            <w:pPr>
              <w:rPr>
                <w:rFonts w:eastAsia="Calibri" w:cs="Arial"/>
                <w:sz w:val="18"/>
                <w:szCs w:val="18"/>
                <w:lang w:val="en-US"/>
              </w:rPr>
            </w:pPr>
            <w:r w:rsidRPr="000B5FFA">
              <w:rPr>
                <w:rFonts w:eastAsia="Calibri" w:cs="Arial"/>
                <w:sz w:val="18"/>
                <w:szCs w:val="18"/>
                <w:lang w:val="en-US"/>
              </w:rPr>
              <w:t>Transportation and the provision of technical water for drilling works and the needs of the camp.</w:t>
            </w:r>
          </w:p>
          <w:p w14:paraId="25DE0589" w14:textId="77777777" w:rsidR="00793A7F" w:rsidRPr="000B5FFA" w:rsidRDefault="00793A7F" w:rsidP="00793A7F">
            <w:pPr>
              <w:rPr>
                <w:rFonts w:eastAsia="Calibri" w:cs="Arial"/>
                <w:b/>
                <w:sz w:val="18"/>
                <w:szCs w:val="18"/>
                <w:lang w:val="en-US"/>
              </w:rPr>
            </w:pPr>
          </w:p>
        </w:tc>
        <w:tc>
          <w:tcPr>
            <w:tcW w:w="1921" w:type="dxa"/>
            <w:vAlign w:val="center"/>
          </w:tcPr>
          <w:p w14:paraId="51872CEA" w14:textId="77777777" w:rsidR="00793A7F" w:rsidRPr="000B5FFA" w:rsidRDefault="00793A7F" w:rsidP="00793A7F">
            <w:pPr>
              <w:jc w:val="center"/>
              <w:rPr>
                <w:rFonts w:eastAsia="Calibri" w:cs="Arial"/>
                <w:b/>
                <w:bCs/>
                <w:sz w:val="18"/>
                <w:szCs w:val="18"/>
              </w:rPr>
            </w:pPr>
            <w:r w:rsidRPr="000B5FFA">
              <w:rPr>
                <w:rFonts w:eastAsia="Calibri" w:cs="Arial"/>
                <w:b/>
                <w:bCs/>
                <w:sz w:val="18"/>
                <w:szCs w:val="18"/>
                <w:lang w:val="en-US"/>
              </w:rPr>
              <w:t>X</w:t>
            </w:r>
          </w:p>
        </w:tc>
        <w:tc>
          <w:tcPr>
            <w:tcW w:w="1669" w:type="dxa"/>
            <w:vAlign w:val="center"/>
          </w:tcPr>
          <w:p w14:paraId="49D2E62C" w14:textId="77777777" w:rsidR="00793A7F" w:rsidRPr="000B5FFA" w:rsidRDefault="00793A7F" w:rsidP="00793A7F">
            <w:pPr>
              <w:jc w:val="center"/>
              <w:rPr>
                <w:rFonts w:eastAsia="Calibri" w:cs="Arial"/>
                <w:b/>
                <w:bCs/>
                <w:sz w:val="18"/>
                <w:szCs w:val="18"/>
              </w:rPr>
            </w:pPr>
          </w:p>
        </w:tc>
      </w:tr>
      <w:tr w:rsidR="00793A7F" w:rsidRPr="000B5FFA" w14:paraId="43FE220C" w14:textId="77777777" w:rsidTr="00793A7F">
        <w:tc>
          <w:tcPr>
            <w:tcW w:w="959" w:type="dxa"/>
            <w:vAlign w:val="center"/>
          </w:tcPr>
          <w:p w14:paraId="1947493D" w14:textId="77777777" w:rsidR="00793A7F" w:rsidRPr="000B5FFA" w:rsidRDefault="00793A7F" w:rsidP="00793A7F">
            <w:pPr>
              <w:jc w:val="center"/>
              <w:rPr>
                <w:rFonts w:eastAsia="Calibri" w:cs="Arial"/>
                <w:b/>
                <w:sz w:val="18"/>
                <w:szCs w:val="18"/>
              </w:rPr>
            </w:pPr>
            <w:r w:rsidRPr="000B5FFA">
              <w:rPr>
                <w:rFonts w:eastAsia="Calibri" w:cs="Arial"/>
                <w:b/>
                <w:sz w:val="18"/>
                <w:szCs w:val="18"/>
              </w:rPr>
              <w:t>4</w:t>
            </w:r>
          </w:p>
        </w:tc>
        <w:tc>
          <w:tcPr>
            <w:tcW w:w="5430" w:type="dxa"/>
            <w:vAlign w:val="center"/>
          </w:tcPr>
          <w:p w14:paraId="5ED17403" w14:textId="77777777" w:rsidR="00793A7F" w:rsidRPr="000B5FFA" w:rsidRDefault="00793A7F" w:rsidP="00793A7F">
            <w:pPr>
              <w:rPr>
                <w:rFonts w:eastAsia="Calibri" w:cs="Arial"/>
                <w:b/>
                <w:sz w:val="18"/>
                <w:szCs w:val="18"/>
                <w:lang w:val="en-US"/>
              </w:rPr>
            </w:pPr>
            <w:r w:rsidRPr="000B5FFA">
              <w:rPr>
                <w:rFonts w:eastAsia="Calibri" w:cs="Arial"/>
                <w:b/>
                <w:sz w:val="18"/>
                <w:szCs w:val="18"/>
                <w:lang w:val="en-US"/>
              </w:rPr>
              <w:t xml:space="preserve"> </w:t>
            </w:r>
            <w:proofErr w:type="spellStart"/>
            <w:r w:rsidRPr="000B5FFA">
              <w:rPr>
                <w:rFonts w:eastAsia="Calibri" w:cs="Arial"/>
                <w:b/>
                <w:sz w:val="18"/>
                <w:szCs w:val="18"/>
              </w:rPr>
              <w:t>Управление</w:t>
            </w:r>
            <w:proofErr w:type="spellEnd"/>
            <w:r w:rsidRPr="000B5FFA">
              <w:rPr>
                <w:rFonts w:eastAsia="Calibri" w:cs="Arial"/>
                <w:b/>
                <w:sz w:val="18"/>
                <w:szCs w:val="18"/>
              </w:rPr>
              <w:t xml:space="preserve"> </w:t>
            </w:r>
            <w:proofErr w:type="spellStart"/>
            <w:r w:rsidRPr="000B5FFA">
              <w:rPr>
                <w:rFonts w:eastAsia="Calibri" w:cs="Arial"/>
                <w:b/>
                <w:sz w:val="18"/>
                <w:szCs w:val="18"/>
              </w:rPr>
              <w:t>отходами</w:t>
            </w:r>
            <w:proofErr w:type="spellEnd"/>
            <w:r w:rsidRPr="000B5FFA">
              <w:rPr>
                <w:rFonts w:eastAsia="Calibri" w:cs="Arial"/>
                <w:b/>
                <w:sz w:val="18"/>
                <w:szCs w:val="18"/>
              </w:rPr>
              <w:t xml:space="preserve"> </w:t>
            </w:r>
            <w:r w:rsidRPr="000B5FFA">
              <w:rPr>
                <w:rFonts w:eastAsia="Calibri" w:cs="Arial"/>
                <w:b/>
                <w:sz w:val="18"/>
                <w:szCs w:val="18"/>
                <w:lang w:val="en-US"/>
              </w:rPr>
              <w:t>/ Waste management</w:t>
            </w:r>
          </w:p>
        </w:tc>
        <w:tc>
          <w:tcPr>
            <w:tcW w:w="1921" w:type="dxa"/>
            <w:vAlign w:val="center"/>
          </w:tcPr>
          <w:p w14:paraId="245C828A" w14:textId="77777777" w:rsidR="00793A7F" w:rsidRPr="000B5FFA" w:rsidRDefault="00793A7F" w:rsidP="00793A7F">
            <w:pPr>
              <w:jc w:val="center"/>
              <w:rPr>
                <w:rFonts w:eastAsia="Calibri" w:cs="Arial"/>
                <w:b/>
                <w:bCs/>
                <w:sz w:val="18"/>
                <w:szCs w:val="18"/>
                <w:lang w:val="en-US"/>
              </w:rPr>
            </w:pPr>
          </w:p>
        </w:tc>
        <w:tc>
          <w:tcPr>
            <w:tcW w:w="1669" w:type="dxa"/>
            <w:vAlign w:val="center"/>
          </w:tcPr>
          <w:p w14:paraId="0C08ADBF" w14:textId="77777777" w:rsidR="00793A7F" w:rsidRPr="000B5FFA" w:rsidRDefault="00793A7F" w:rsidP="00793A7F">
            <w:pPr>
              <w:jc w:val="center"/>
              <w:rPr>
                <w:rFonts w:eastAsia="Calibri" w:cs="Arial"/>
                <w:b/>
                <w:bCs/>
                <w:sz w:val="18"/>
                <w:szCs w:val="18"/>
                <w:lang w:val="en-US"/>
              </w:rPr>
            </w:pPr>
          </w:p>
        </w:tc>
      </w:tr>
      <w:tr w:rsidR="00793A7F" w:rsidRPr="000B5FFA" w14:paraId="2BC1F67C" w14:textId="77777777" w:rsidTr="00793A7F">
        <w:tc>
          <w:tcPr>
            <w:tcW w:w="959" w:type="dxa"/>
            <w:vAlign w:val="center"/>
          </w:tcPr>
          <w:p w14:paraId="076CFFE7" w14:textId="77777777" w:rsidR="00793A7F" w:rsidRPr="000B5FFA" w:rsidRDefault="00793A7F" w:rsidP="008F42DB">
            <w:pPr>
              <w:numPr>
                <w:ilvl w:val="0"/>
                <w:numId w:val="208"/>
              </w:numPr>
              <w:jc w:val="center"/>
              <w:rPr>
                <w:rFonts w:eastAsia="Calibri" w:cs="Arial"/>
                <w:sz w:val="18"/>
                <w:szCs w:val="18"/>
              </w:rPr>
            </w:pPr>
          </w:p>
        </w:tc>
        <w:tc>
          <w:tcPr>
            <w:tcW w:w="5430" w:type="dxa"/>
            <w:vAlign w:val="center"/>
          </w:tcPr>
          <w:p w14:paraId="7BA1F6B7" w14:textId="77777777" w:rsidR="00793A7F" w:rsidRPr="000B5FFA" w:rsidRDefault="00793A7F" w:rsidP="00793A7F">
            <w:pPr>
              <w:rPr>
                <w:rFonts w:eastAsia="Calibri" w:cs="Arial"/>
                <w:sz w:val="18"/>
                <w:szCs w:val="18"/>
                <w:lang w:val="ru-RU"/>
              </w:rPr>
            </w:pPr>
            <w:bookmarkStart w:id="248" w:name="_Toc349216037"/>
            <w:bookmarkStart w:id="249" w:name="_Toc349216036"/>
            <w:r w:rsidRPr="000B5FFA">
              <w:rPr>
                <w:rFonts w:eastAsia="Calibri" w:cs="Arial"/>
                <w:sz w:val="18"/>
                <w:szCs w:val="18"/>
                <w:lang w:val="ru-RU"/>
              </w:rPr>
              <w:t>Управление отходами</w:t>
            </w:r>
            <w:bookmarkEnd w:id="248"/>
            <w:r w:rsidRPr="000B5FFA">
              <w:rPr>
                <w:rFonts w:eastAsia="Calibri" w:cs="Arial"/>
                <w:sz w:val="18"/>
                <w:szCs w:val="18"/>
                <w:lang w:val="ru-RU"/>
              </w:rPr>
              <w:t xml:space="preserve"> ПОДРЯДЧИКА: сбор и хранение, разделение на кустовой площадке всех типов отходов, вывоз и утилизация отходов 1 и 2 класса опасности</w:t>
            </w:r>
          </w:p>
          <w:p w14:paraId="0F82B45C" w14:textId="77777777" w:rsidR="00793A7F" w:rsidRPr="000B5FFA" w:rsidRDefault="00793A7F" w:rsidP="00793A7F">
            <w:pPr>
              <w:rPr>
                <w:rFonts w:eastAsia="Calibri" w:cs="Arial"/>
                <w:sz w:val="18"/>
                <w:szCs w:val="18"/>
                <w:lang w:val="en-US"/>
              </w:rPr>
            </w:pPr>
            <w:r w:rsidRPr="000B5FFA">
              <w:rPr>
                <w:rFonts w:eastAsia="Calibri" w:cs="Arial"/>
                <w:sz w:val="18"/>
                <w:szCs w:val="18"/>
                <w:lang w:val="en-US"/>
              </w:rPr>
              <w:t>Waste management</w:t>
            </w:r>
            <w:bookmarkEnd w:id="249"/>
            <w:r w:rsidRPr="000B5FFA">
              <w:rPr>
                <w:rFonts w:eastAsia="Calibri" w:cs="Arial"/>
                <w:sz w:val="18"/>
                <w:szCs w:val="18"/>
                <w:lang w:val="en-US"/>
              </w:rPr>
              <w:t xml:space="preserve"> of CONTRACTOR waste: gathering and storage on a pad; transportation and utilization of waste of 1 and 2 class</w:t>
            </w:r>
          </w:p>
        </w:tc>
        <w:tc>
          <w:tcPr>
            <w:tcW w:w="1921" w:type="dxa"/>
            <w:vAlign w:val="center"/>
          </w:tcPr>
          <w:p w14:paraId="244DD3DD" w14:textId="77777777" w:rsidR="00793A7F" w:rsidRPr="000B5FFA" w:rsidRDefault="00793A7F" w:rsidP="00793A7F">
            <w:pPr>
              <w:jc w:val="center"/>
              <w:rPr>
                <w:rFonts w:eastAsia="Calibri" w:cs="Arial"/>
                <w:b/>
                <w:bCs/>
                <w:sz w:val="18"/>
                <w:szCs w:val="18"/>
                <w:lang w:val="en-US"/>
              </w:rPr>
            </w:pPr>
          </w:p>
        </w:tc>
        <w:tc>
          <w:tcPr>
            <w:tcW w:w="1669" w:type="dxa"/>
            <w:vAlign w:val="center"/>
          </w:tcPr>
          <w:p w14:paraId="58C57FBA" w14:textId="77777777" w:rsidR="00793A7F" w:rsidRPr="000B5FFA" w:rsidRDefault="00793A7F" w:rsidP="00793A7F">
            <w:pPr>
              <w:jc w:val="center"/>
              <w:rPr>
                <w:rFonts w:eastAsia="Calibri" w:cs="Arial"/>
                <w:b/>
                <w:bCs/>
                <w:sz w:val="18"/>
                <w:szCs w:val="18"/>
                <w:lang w:val="en-US"/>
              </w:rPr>
            </w:pPr>
            <w:r w:rsidRPr="000B5FFA">
              <w:rPr>
                <w:rFonts w:eastAsia="Calibri" w:cs="Arial"/>
                <w:b/>
                <w:bCs/>
                <w:sz w:val="18"/>
                <w:szCs w:val="18"/>
              </w:rPr>
              <w:t>Х</w:t>
            </w:r>
          </w:p>
        </w:tc>
      </w:tr>
      <w:tr w:rsidR="00793A7F" w:rsidRPr="000B5FFA" w14:paraId="73991466" w14:textId="77777777" w:rsidTr="00793A7F">
        <w:tc>
          <w:tcPr>
            <w:tcW w:w="959" w:type="dxa"/>
            <w:vAlign w:val="center"/>
          </w:tcPr>
          <w:p w14:paraId="4B19CCD0" w14:textId="77777777" w:rsidR="00793A7F" w:rsidRPr="000B5FFA" w:rsidRDefault="00793A7F" w:rsidP="008F42DB">
            <w:pPr>
              <w:numPr>
                <w:ilvl w:val="0"/>
                <w:numId w:val="208"/>
              </w:numPr>
              <w:jc w:val="center"/>
              <w:rPr>
                <w:rFonts w:eastAsia="Calibri" w:cs="Arial"/>
                <w:sz w:val="18"/>
                <w:szCs w:val="18"/>
              </w:rPr>
            </w:pPr>
          </w:p>
        </w:tc>
        <w:tc>
          <w:tcPr>
            <w:tcW w:w="5430" w:type="dxa"/>
            <w:vAlign w:val="center"/>
          </w:tcPr>
          <w:p w14:paraId="37D31244" w14:textId="77777777" w:rsidR="00793A7F" w:rsidRPr="000B5FFA" w:rsidRDefault="00793A7F" w:rsidP="00793A7F">
            <w:pPr>
              <w:rPr>
                <w:rFonts w:eastAsia="Calibri" w:cs="Arial"/>
                <w:sz w:val="18"/>
                <w:szCs w:val="18"/>
                <w:lang w:val="ru-RU"/>
              </w:rPr>
            </w:pPr>
            <w:r w:rsidRPr="000B5FFA">
              <w:rPr>
                <w:rFonts w:eastAsia="Calibri" w:cs="Arial"/>
                <w:sz w:val="18"/>
                <w:szCs w:val="18"/>
                <w:lang w:val="ru-RU"/>
              </w:rPr>
              <w:t>Жидкие и твердые промышленные отходы ПОДРЯДЧИКА за исключением отходов 1 и 2 класса опасности: вывоз и утилизация</w:t>
            </w:r>
          </w:p>
          <w:p w14:paraId="37709837" w14:textId="77777777" w:rsidR="00793A7F" w:rsidRPr="000B5FFA" w:rsidRDefault="00793A7F" w:rsidP="00793A7F">
            <w:pPr>
              <w:rPr>
                <w:rFonts w:eastAsia="Calibri" w:cs="Arial"/>
                <w:sz w:val="18"/>
                <w:szCs w:val="18"/>
                <w:lang w:val="en-US"/>
              </w:rPr>
            </w:pPr>
            <w:r w:rsidRPr="000B5FFA">
              <w:rPr>
                <w:rFonts w:eastAsia="Calibri" w:cs="Arial"/>
                <w:sz w:val="18"/>
                <w:szCs w:val="18"/>
                <w:lang w:val="en-US"/>
              </w:rPr>
              <w:t>CONTRACTOR operational solid and liquid waste transportation and utilization except for waste of 1 and 2 class: transportation and utilization</w:t>
            </w:r>
          </w:p>
        </w:tc>
        <w:tc>
          <w:tcPr>
            <w:tcW w:w="1921" w:type="dxa"/>
            <w:vAlign w:val="center"/>
          </w:tcPr>
          <w:p w14:paraId="758C43D4" w14:textId="77777777" w:rsidR="00793A7F" w:rsidRPr="000B5FFA" w:rsidRDefault="00793A7F" w:rsidP="00793A7F">
            <w:pPr>
              <w:jc w:val="center"/>
              <w:rPr>
                <w:rFonts w:eastAsia="Calibri" w:cs="Arial"/>
                <w:b/>
                <w:bCs/>
                <w:sz w:val="18"/>
                <w:szCs w:val="18"/>
                <w:lang w:val="en-US"/>
              </w:rPr>
            </w:pPr>
            <w:r w:rsidRPr="000B5FFA">
              <w:rPr>
                <w:rFonts w:eastAsia="Calibri" w:cs="Arial"/>
                <w:b/>
                <w:bCs/>
                <w:sz w:val="18"/>
                <w:szCs w:val="18"/>
              </w:rPr>
              <w:t>X</w:t>
            </w:r>
          </w:p>
        </w:tc>
        <w:tc>
          <w:tcPr>
            <w:tcW w:w="1669" w:type="dxa"/>
            <w:vAlign w:val="center"/>
          </w:tcPr>
          <w:p w14:paraId="211311A8" w14:textId="77777777" w:rsidR="00793A7F" w:rsidRPr="000B5FFA" w:rsidRDefault="00793A7F" w:rsidP="00793A7F">
            <w:pPr>
              <w:jc w:val="center"/>
              <w:rPr>
                <w:rFonts w:eastAsia="Calibri" w:cs="Arial"/>
                <w:b/>
                <w:bCs/>
                <w:sz w:val="18"/>
                <w:szCs w:val="18"/>
              </w:rPr>
            </w:pPr>
          </w:p>
        </w:tc>
      </w:tr>
      <w:tr w:rsidR="00793A7F" w:rsidRPr="000B5FFA" w14:paraId="35FFB6E4" w14:textId="77777777" w:rsidTr="00793A7F">
        <w:tc>
          <w:tcPr>
            <w:tcW w:w="959" w:type="dxa"/>
            <w:vAlign w:val="center"/>
          </w:tcPr>
          <w:p w14:paraId="52B07A00" w14:textId="77777777" w:rsidR="00793A7F" w:rsidRPr="000B5FFA" w:rsidRDefault="00793A7F" w:rsidP="008F42DB">
            <w:pPr>
              <w:numPr>
                <w:ilvl w:val="0"/>
                <w:numId w:val="208"/>
              </w:numPr>
              <w:jc w:val="center"/>
              <w:rPr>
                <w:rFonts w:eastAsia="Calibri" w:cs="Arial"/>
                <w:sz w:val="18"/>
                <w:szCs w:val="18"/>
              </w:rPr>
            </w:pPr>
          </w:p>
        </w:tc>
        <w:tc>
          <w:tcPr>
            <w:tcW w:w="5430" w:type="dxa"/>
            <w:vAlign w:val="center"/>
          </w:tcPr>
          <w:p w14:paraId="57453009" w14:textId="77777777" w:rsidR="00793A7F" w:rsidRPr="000B5FFA" w:rsidRDefault="00793A7F" w:rsidP="00793A7F">
            <w:pPr>
              <w:rPr>
                <w:rFonts w:eastAsia="Calibri" w:cs="Arial"/>
                <w:sz w:val="18"/>
                <w:szCs w:val="18"/>
                <w:lang w:val="en-US"/>
              </w:rPr>
            </w:pPr>
            <w:proofErr w:type="spellStart"/>
            <w:r w:rsidRPr="000B5FFA">
              <w:rPr>
                <w:rFonts w:eastAsia="Calibri" w:cs="Arial"/>
                <w:sz w:val="18"/>
                <w:szCs w:val="18"/>
              </w:rPr>
              <w:t>Вывоз</w:t>
            </w:r>
            <w:proofErr w:type="spellEnd"/>
            <w:r w:rsidRPr="000B5FFA">
              <w:rPr>
                <w:rFonts w:eastAsia="Calibri" w:cs="Arial"/>
                <w:sz w:val="18"/>
                <w:szCs w:val="18"/>
                <w:lang w:val="en-US"/>
              </w:rPr>
              <w:t xml:space="preserve"> </w:t>
            </w:r>
            <w:r w:rsidRPr="000B5FFA">
              <w:rPr>
                <w:rFonts w:eastAsia="Calibri" w:cs="Arial"/>
                <w:sz w:val="18"/>
                <w:szCs w:val="18"/>
              </w:rPr>
              <w:t>и</w:t>
            </w:r>
            <w:r w:rsidRPr="000B5FFA">
              <w:rPr>
                <w:rFonts w:eastAsia="Calibri" w:cs="Arial"/>
                <w:sz w:val="18"/>
                <w:szCs w:val="18"/>
                <w:lang w:val="en-US"/>
              </w:rPr>
              <w:t xml:space="preserve"> </w:t>
            </w:r>
            <w:proofErr w:type="spellStart"/>
            <w:r w:rsidRPr="000B5FFA">
              <w:rPr>
                <w:rFonts w:eastAsia="Calibri" w:cs="Arial"/>
                <w:sz w:val="18"/>
                <w:szCs w:val="18"/>
              </w:rPr>
              <w:t>утилизация</w:t>
            </w:r>
            <w:proofErr w:type="spellEnd"/>
            <w:r w:rsidRPr="000B5FFA">
              <w:rPr>
                <w:rFonts w:eastAsia="Calibri" w:cs="Arial"/>
                <w:sz w:val="18"/>
                <w:szCs w:val="18"/>
                <w:lang w:val="en-US"/>
              </w:rPr>
              <w:t xml:space="preserve"> </w:t>
            </w:r>
            <w:proofErr w:type="spellStart"/>
            <w:r w:rsidRPr="000B5FFA">
              <w:rPr>
                <w:rFonts w:eastAsia="Calibri" w:cs="Arial"/>
                <w:sz w:val="18"/>
                <w:szCs w:val="18"/>
              </w:rPr>
              <w:t>отходов</w:t>
            </w:r>
            <w:proofErr w:type="spellEnd"/>
            <w:r w:rsidRPr="000B5FFA">
              <w:rPr>
                <w:rFonts w:eastAsia="Calibri" w:cs="Arial"/>
                <w:sz w:val="18"/>
                <w:szCs w:val="18"/>
                <w:lang w:val="en-US"/>
              </w:rPr>
              <w:t xml:space="preserve"> </w:t>
            </w:r>
            <w:proofErr w:type="spellStart"/>
            <w:r w:rsidRPr="000B5FFA">
              <w:rPr>
                <w:rFonts w:eastAsia="Calibri" w:cs="Arial"/>
                <w:sz w:val="18"/>
                <w:szCs w:val="18"/>
              </w:rPr>
              <w:t>Компании</w:t>
            </w:r>
            <w:proofErr w:type="spellEnd"/>
            <w:r w:rsidRPr="000B5FFA">
              <w:rPr>
                <w:rFonts w:eastAsia="Calibri" w:cs="Arial"/>
                <w:sz w:val="18"/>
                <w:szCs w:val="18"/>
                <w:lang w:val="en-US"/>
              </w:rPr>
              <w:t xml:space="preserve"> </w:t>
            </w:r>
          </w:p>
          <w:p w14:paraId="1450A18A" w14:textId="77777777" w:rsidR="00793A7F" w:rsidRPr="000B5FFA" w:rsidRDefault="00793A7F" w:rsidP="00793A7F">
            <w:pPr>
              <w:rPr>
                <w:rFonts w:eastAsia="Calibri" w:cs="Arial"/>
                <w:sz w:val="18"/>
                <w:szCs w:val="18"/>
                <w:lang w:val="en-US"/>
              </w:rPr>
            </w:pPr>
            <w:r w:rsidRPr="000B5FFA">
              <w:rPr>
                <w:rFonts w:eastAsia="Calibri" w:cs="Arial"/>
                <w:sz w:val="18"/>
                <w:szCs w:val="18"/>
                <w:lang w:val="en-US"/>
              </w:rPr>
              <w:t>COMPANY waste transportation and utilization</w:t>
            </w:r>
          </w:p>
        </w:tc>
        <w:tc>
          <w:tcPr>
            <w:tcW w:w="1921" w:type="dxa"/>
            <w:vAlign w:val="center"/>
          </w:tcPr>
          <w:p w14:paraId="7451DD8F" w14:textId="77777777" w:rsidR="00793A7F" w:rsidRPr="000B5FFA" w:rsidRDefault="00793A7F" w:rsidP="00793A7F">
            <w:pPr>
              <w:jc w:val="center"/>
              <w:rPr>
                <w:rFonts w:eastAsia="Calibri" w:cs="Arial"/>
                <w:b/>
                <w:bCs/>
                <w:sz w:val="18"/>
                <w:szCs w:val="18"/>
              </w:rPr>
            </w:pPr>
            <w:r w:rsidRPr="000B5FFA">
              <w:rPr>
                <w:rFonts w:eastAsia="Calibri" w:cs="Arial"/>
                <w:b/>
                <w:bCs/>
                <w:sz w:val="18"/>
                <w:szCs w:val="18"/>
                <w:lang w:val="en-US"/>
              </w:rPr>
              <w:t>X</w:t>
            </w:r>
          </w:p>
        </w:tc>
        <w:tc>
          <w:tcPr>
            <w:tcW w:w="1669" w:type="dxa"/>
            <w:vAlign w:val="center"/>
          </w:tcPr>
          <w:p w14:paraId="03AD9A29" w14:textId="77777777" w:rsidR="00793A7F" w:rsidRPr="000B5FFA" w:rsidRDefault="00793A7F" w:rsidP="00793A7F">
            <w:pPr>
              <w:jc w:val="center"/>
              <w:rPr>
                <w:rFonts w:eastAsia="Calibri" w:cs="Arial"/>
                <w:b/>
                <w:bCs/>
                <w:sz w:val="18"/>
                <w:szCs w:val="18"/>
              </w:rPr>
            </w:pPr>
          </w:p>
        </w:tc>
      </w:tr>
      <w:tr w:rsidR="00793A7F" w:rsidRPr="000B5FFA" w14:paraId="1C82D35E" w14:textId="77777777" w:rsidTr="00793A7F">
        <w:tc>
          <w:tcPr>
            <w:tcW w:w="959" w:type="dxa"/>
            <w:vAlign w:val="center"/>
          </w:tcPr>
          <w:p w14:paraId="2E1811CF" w14:textId="77777777" w:rsidR="00793A7F" w:rsidRPr="000B5FFA" w:rsidRDefault="00793A7F" w:rsidP="008F42DB">
            <w:pPr>
              <w:numPr>
                <w:ilvl w:val="0"/>
                <w:numId w:val="208"/>
              </w:numPr>
              <w:jc w:val="center"/>
              <w:rPr>
                <w:rFonts w:eastAsia="Calibri" w:cs="Arial"/>
                <w:sz w:val="18"/>
                <w:szCs w:val="18"/>
              </w:rPr>
            </w:pPr>
          </w:p>
        </w:tc>
        <w:tc>
          <w:tcPr>
            <w:tcW w:w="5430" w:type="dxa"/>
            <w:vAlign w:val="center"/>
          </w:tcPr>
          <w:p w14:paraId="6C7008E4" w14:textId="77777777" w:rsidR="00793A7F" w:rsidRPr="000B5FFA" w:rsidRDefault="00793A7F" w:rsidP="00793A7F">
            <w:pPr>
              <w:rPr>
                <w:rFonts w:eastAsia="Calibri" w:cs="Arial"/>
                <w:sz w:val="18"/>
                <w:szCs w:val="18"/>
                <w:lang w:val="ru-RU"/>
              </w:rPr>
            </w:pPr>
            <w:r w:rsidRPr="000B5FFA">
              <w:rPr>
                <w:rFonts w:eastAsia="Calibri" w:cs="Arial"/>
                <w:sz w:val="18"/>
                <w:szCs w:val="18"/>
                <w:lang w:val="ru-RU"/>
              </w:rPr>
              <w:t>Подготовка кустовой площадки (если потребуется) для вывоза бурового шлама</w:t>
            </w:r>
          </w:p>
          <w:p w14:paraId="2111F2BD" w14:textId="77777777" w:rsidR="00793A7F" w:rsidRPr="000B5FFA" w:rsidRDefault="00793A7F" w:rsidP="00793A7F">
            <w:pPr>
              <w:rPr>
                <w:rFonts w:eastAsia="Calibri" w:cs="Arial"/>
                <w:sz w:val="18"/>
                <w:szCs w:val="18"/>
                <w:lang w:val="en-US"/>
              </w:rPr>
            </w:pPr>
            <w:r w:rsidRPr="000B5FFA">
              <w:rPr>
                <w:rFonts w:eastAsia="Calibri" w:cs="Arial"/>
                <w:sz w:val="18"/>
                <w:szCs w:val="18"/>
                <w:lang w:val="en-US"/>
              </w:rPr>
              <w:t>Pad preparation (if necessary) for removing drilling cuttings</w:t>
            </w:r>
          </w:p>
        </w:tc>
        <w:tc>
          <w:tcPr>
            <w:tcW w:w="1921" w:type="dxa"/>
            <w:vAlign w:val="center"/>
          </w:tcPr>
          <w:p w14:paraId="489A0351" w14:textId="77777777" w:rsidR="00793A7F" w:rsidRPr="000B5FFA" w:rsidRDefault="00793A7F" w:rsidP="00793A7F">
            <w:pPr>
              <w:jc w:val="center"/>
              <w:rPr>
                <w:rFonts w:eastAsia="Calibri" w:cs="Arial"/>
                <w:b/>
                <w:bCs/>
                <w:sz w:val="18"/>
                <w:szCs w:val="18"/>
              </w:rPr>
            </w:pPr>
            <w:r w:rsidRPr="000B5FFA">
              <w:rPr>
                <w:rFonts w:eastAsia="Calibri" w:cs="Arial"/>
                <w:b/>
                <w:bCs/>
                <w:sz w:val="18"/>
                <w:szCs w:val="18"/>
              </w:rPr>
              <w:t>Х</w:t>
            </w:r>
          </w:p>
        </w:tc>
        <w:tc>
          <w:tcPr>
            <w:tcW w:w="1669" w:type="dxa"/>
            <w:vAlign w:val="center"/>
          </w:tcPr>
          <w:p w14:paraId="577E1F47" w14:textId="77777777" w:rsidR="00793A7F" w:rsidRPr="000B5FFA" w:rsidRDefault="00793A7F" w:rsidP="00793A7F">
            <w:pPr>
              <w:jc w:val="center"/>
              <w:rPr>
                <w:rFonts w:eastAsia="Calibri" w:cs="Arial"/>
                <w:b/>
                <w:bCs/>
                <w:sz w:val="18"/>
                <w:szCs w:val="18"/>
              </w:rPr>
            </w:pPr>
          </w:p>
        </w:tc>
      </w:tr>
      <w:tr w:rsidR="00793A7F" w:rsidRPr="000B5FFA" w14:paraId="0F891EAF" w14:textId="77777777" w:rsidTr="00793A7F">
        <w:tc>
          <w:tcPr>
            <w:tcW w:w="959" w:type="dxa"/>
            <w:vAlign w:val="center"/>
          </w:tcPr>
          <w:p w14:paraId="61F37831" w14:textId="77777777" w:rsidR="00793A7F" w:rsidRPr="000B5FFA" w:rsidRDefault="00793A7F" w:rsidP="008F42DB">
            <w:pPr>
              <w:numPr>
                <w:ilvl w:val="0"/>
                <w:numId w:val="208"/>
              </w:numPr>
              <w:jc w:val="center"/>
              <w:rPr>
                <w:rFonts w:eastAsia="Calibri" w:cs="Arial"/>
                <w:sz w:val="18"/>
                <w:szCs w:val="18"/>
              </w:rPr>
            </w:pPr>
          </w:p>
        </w:tc>
        <w:tc>
          <w:tcPr>
            <w:tcW w:w="5430" w:type="dxa"/>
            <w:vAlign w:val="center"/>
          </w:tcPr>
          <w:p w14:paraId="5456CEBC" w14:textId="77777777" w:rsidR="00793A7F" w:rsidRPr="000B5FFA" w:rsidRDefault="00793A7F" w:rsidP="00793A7F">
            <w:pPr>
              <w:rPr>
                <w:rFonts w:eastAsia="Calibri" w:cs="Arial"/>
                <w:sz w:val="18"/>
                <w:szCs w:val="18"/>
                <w:lang w:val="ru-RU"/>
              </w:rPr>
            </w:pPr>
            <w:r w:rsidRPr="000B5FFA">
              <w:rPr>
                <w:rFonts w:eastAsia="Calibri" w:cs="Arial"/>
                <w:sz w:val="18"/>
                <w:szCs w:val="18"/>
                <w:lang w:val="ru-RU"/>
              </w:rPr>
              <w:t>Рекультивация шламовых амбаров (если применимо)</w:t>
            </w:r>
          </w:p>
          <w:p w14:paraId="2145E175" w14:textId="77777777" w:rsidR="00793A7F" w:rsidRPr="000B5FFA" w:rsidRDefault="00793A7F" w:rsidP="00793A7F">
            <w:pPr>
              <w:rPr>
                <w:rFonts w:eastAsia="Calibri" w:cs="Arial"/>
                <w:sz w:val="18"/>
                <w:szCs w:val="18"/>
              </w:rPr>
            </w:pPr>
            <w:r w:rsidRPr="000B5FFA">
              <w:rPr>
                <w:rFonts w:eastAsia="Calibri" w:cs="Arial"/>
                <w:sz w:val="18"/>
                <w:szCs w:val="18"/>
                <w:lang w:val="en-US"/>
              </w:rPr>
              <w:t>Mud</w:t>
            </w:r>
            <w:r w:rsidRPr="000B5FFA">
              <w:rPr>
                <w:rFonts w:eastAsia="Calibri" w:cs="Arial"/>
                <w:sz w:val="18"/>
                <w:szCs w:val="18"/>
              </w:rPr>
              <w:t xml:space="preserve"> </w:t>
            </w:r>
            <w:r w:rsidRPr="000B5FFA">
              <w:rPr>
                <w:rFonts w:eastAsia="Calibri" w:cs="Arial"/>
                <w:sz w:val="18"/>
                <w:szCs w:val="18"/>
                <w:lang w:val="en-US"/>
              </w:rPr>
              <w:t>pit</w:t>
            </w:r>
            <w:r w:rsidRPr="000B5FFA">
              <w:rPr>
                <w:rFonts w:eastAsia="Calibri" w:cs="Arial"/>
                <w:sz w:val="18"/>
                <w:szCs w:val="18"/>
              </w:rPr>
              <w:t xml:space="preserve"> </w:t>
            </w:r>
            <w:r w:rsidRPr="000B5FFA">
              <w:rPr>
                <w:rFonts w:eastAsia="Calibri" w:cs="Arial"/>
                <w:sz w:val="18"/>
                <w:szCs w:val="18"/>
                <w:lang w:val="en-US"/>
              </w:rPr>
              <w:t>remediation</w:t>
            </w:r>
          </w:p>
        </w:tc>
        <w:tc>
          <w:tcPr>
            <w:tcW w:w="1921" w:type="dxa"/>
            <w:vAlign w:val="center"/>
          </w:tcPr>
          <w:p w14:paraId="10E71335" w14:textId="77777777" w:rsidR="00793A7F" w:rsidRPr="000B5FFA" w:rsidRDefault="00793A7F" w:rsidP="00793A7F">
            <w:pPr>
              <w:jc w:val="center"/>
              <w:rPr>
                <w:rFonts w:eastAsia="Calibri" w:cs="Arial"/>
                <w:b/>
                <w:bCs/>
                <w:sz w:val="18"/>
                <w:szCs w:val="18"/>
              </w:rPr>
            </w:pPr>
            <w:r w:rsidRPr="000B5FFA">
              <w:rPr>
                <w:rFonts w:eastAsia="Calibri" w:cs="Arial"/>
                <w:b/>
                <w:bCs/>
                <w:sz w:val="18"/>
                <w:szCs w:val="18"/>
              </w:rPr>
              <w:t>Х</w:t>
            </w:r>
          </w:p>
        </w:tc>
        <w:tc>
          <w:tcPr>
            <w:tcW w:w="1669" w:type="dxa"/>
            <w:vAlign w:val="center"/>
          </w:tcPr>
          <w:p w14:paraId="0BD89998" w14:textId="77777777" w:rsidR="00793A7F" w:rsidRPr="000B5FFA" w:rsidRDefault="00793A7F" w:rsidP="00793A7F">
            <w:pPr>
              <w:jc w:val="center"/>
              <w:rPr>
                <w:rFonts w:eastAsia="Calibri" w:cs="Arial"/>
                <w:b/>
                <w:bCs/>
                <w:sz w:val="18"/>
                <w:szCs w:val="18"/>
              </w:rPr>
            </w:pPr>
          </w:p>
        </w:tc>
      </w:tr>
      <w:tr w:rsidR="00793A7F" w:rsidRPr="000B5FFA" w14:paraId="34A64F85" w14:textId="77777777" w:rsidTr="00793A7F">
        <w:tc>
          <w:tcPr>
            <w:tcW w:w="959" w:type="dxa"/>
            <w:vAlign w:val="center"/>
          </w:tcPr>
          <w:p w14:paraId="1A6AD779" w14:textId="77777777" w:rsidR="00793A7F" w:rsidRPr="000B5FFA" w:rsidRDefault="00793A7F" w:rsidP="008F42DB">
            <w:pPr>
              <w:numPr>
                <w:ilvl w:val="0"/>
                <w:numId w:val="208"/>
              </w:numPr>
              <w:jc w:val="center"/>
              <w:rPr>
                <w:rFonts w:eastAsia="Calibri" w:cs="Arial"/>
                <w:sz w:val="18"/>
                <w:szCs w:val="18"/>
              </w:rPr>
            </w:pPr>
          </w:p>
        </w:tc>
        <w:tc>
          <w:tcPr>
            <w:tcW w:w="5430" w:type="dxa"/>
            <w:vAlign w:val="center"/>
          </w:tcPr>
          <w:p w14:paraId="0FD903C4" w14:textId="030987F6" w:rsidR="00793A7F" w:rsidRPr="00757A75" w:rsidRDefault="00793A7F" w:rsidP="00793A7F">
            <w:pPr>
              <w:rPr>
                <w:rFonts w:eastAsia="Calibri" w:cs="Arial"/>
                <w:bCs/>
                <w:sz w:val="18"/>
                <w:szCs w:val="18"/>
                <w:lang w:val="ru-RU"/>
              </w:rPr>
            </w:pPr>
            <w:r w:rsidRPr="00757A75">
              <w:rPr>
                <w:rFonts w:eastAsia="Calibri" w:cs="Arial"/>
                <w:bCs/>
                <w:sz w:val="18"/>
                <w:szCs w:val="18"/>
                <w:lang w:val="ru-RU"/>
              </w:rPr>
              <w:t>Предоставление емкостей для</w:t>
            </w:r>
            <w:r w:rsidR="00FD4A65">
              <w:rPr>
                <w:rFonts w:eastAsia="Calibri" w:cs="Arial"/>
                <w:bCs/>
                <w:sz w:val="18"/>
                <w:szCs w:val="18"/>
                <w:lang w:val="ru-RU"/>
              </w:rPr>
              <w:t xml:space="preserve"> сбора шлама</w:t>
            </w:r>
          </w:p>
          <w:p w14:paraId="137242A2" w14:textId="77777777" w:rsidR="00793A7F" w:rsidRPr="000B5FFA" w:rsidRDefault="00793A7F" w:rsidP="00793A7F">
            <w:pPr>
              <w:rPr>
                <w:rFonts w:eastAsia="Calibri" w:cs="Arial"/>
                <w:b/>
                <w:bCs/>
                <w:sz w:val="18"/>
                <w:szCs w:val="18"/>
                <w:lang w:val="en-US"/>
              </w:rPr>
            </w:pPr>
            <w:r w:rsidRPr="000B5FFA">
              <w:rPr>
                <w:rFonts w:eastAsia="Calibri" w:cs="Arial"/>
                <w:bCs/>
                <w:sz w:val="18"/>
                <w:szCs w:val="18"/>
                <w:lang w:val="en-US"/>
              </w:rPr>
              <w:t>Provision of</w:t>
            </w:r>
            <w:r w:rsidRPr="000B5FFA">
              <w:rPr>
                <w:rFonts w:eastAsia="Calibri" w:cs="Arial"/>
                <w:b/>
                <w:bCs/>
                <w:sz w:val="18"/>
                <w:szCs w:val="18"/>
                <w:lang w:val="en-US"/>
              </w:rPr>
              <w:t xml:space="preserve"> </w:t>
            </w:r>
            <w:r w:rsidRPr="000B5FFA">
              <w:rPr>
                <w:rFonts w:eastAsia="Calibri" w:cs="Arial"/>
                <w:bCs/>
                <w:sz w:val="18"/>
                <w:szCs w:val="18"/>
                <w:lang w:val="en-US"/>
              </w:rPr>
              <w:t>containers for drilling cuttings</w:t>
            </w:r>
          </w:p>
        </w:tc>
        <w:tc>
          <w:tcPr>
            <w:tcW w:w="1921" w:type="dxa"/>
            <w:vAlign w:val="center"/>
          </w:tcPr>
          <w:p w14:paraId="2172FED2" w14:textId="1FB19627" w:rsidR="00793A7F" w:rsidRPr="000B5FFA" w:rsidRDefault="00793A7F" w:rsidP="00793A7F">
            <w:pPr>
              <w:jc w:val="center"/>
              <w:rPr>
                <w:rFonts w:eastAsia="Calibri" w:cs="Arial"/>
                <w:b/>
                <w:bCs/>
                <w:sz w:val="18"/>
                <w:szCs w:val="18"/>
                <w:lang w:val="en-US"/>
              </w:rPr>
            </w:pPr>
          </w:p>
        </w:tc>
        <w:tc>
          <w:tcPr>
            <w:tcW w:w="1669" w:type="dxa"/>
            <w:vAlign w:val="center"/>
          </w:tcPr>
          <w:p w14:paraId="53A67A15" w14:textId="3D1AFCDF" w:rsidR="00793A7F" w:rsidRPr="000B5FFA" w:rsidRDefault="00FD4A65" w:rsidP="00793A7F">
            <w:pPr>
              <w:jc w:val="center"/>
              <w:rPr>
                <w:rFonts w:eastAsia="Calibri" w:cs="Arial"/>
                <w:sz w:val="18"/>
                <w:szCs w:val="18"/>
                <w:lang w:val="en-US"/>
              </w:rPr>
            </w:pPr>
            <w:r w:rsidRPr="000B5FFA">
              <w:rPr>
                <w:rFonts w:eastAsia="Calibri" w:cs="Arial"/>
                <w:b/>
                <w:bCs/>
                <w:sz w:val="18"/>
                <w:szCs w:val="18"/>
              </w:rPr>
              <w:t>Х</w:t>
            </w:r>
          </w:p>
        </w:tc>
      </w:tr>
      <w:tr w:rsidR="00793A7F" w:rsidRPr="000B5FFA" w14:paraId="68CB4926" w14:textId="77777777" w:rsidTr="00793A7F">
        <w:tc>
          <w:tcPr>
            <w:tcW w:w="959" w:type="dxa"/>
            <w:vAlign w:val="center"/>
          </w:tcPr>
          <w:p w14:paraId="6B457DA0" w14:textId="77777777" w:rsidR="00793A7F" w:rsidRPr="000B5FFA" w:rsidRDefault="00793A7F" w:rsidP="008F42DB">
            <w:pPr>
              <w:numPr>
                <w:ilvl w:val="0"/>
                <w:numId w:val="208"/>
              </w:numPr>
              <w:jc w:val="center"/>
              <w:rPr>
                <w:rFonts w:eastAsia="Calibri" w:cs="Arial"/>
                <w:sz w:val="18"/>
                <w:szCs w:val="18"/>
              </w:rPr>
            </w:pPr>
          </w:p>
        </w:tc>
        <w:tc>
          <w:tcPr>
            <w:tcW w:w="5430" w:type="dxa"/>
            <w:vAlign w:val="center"/>
          </w:tcPr>
          <w:p w14:paraId="63F15AEF" w14:textId="77777777" w:rsidR="00793A7F" w:rsidRPr="00793A7F" w:rsidRDefault="00793A7F" w:rsidP="00793A7F">
            <w:pPr>
              <w:rPr>
                <w:rFonts w:eastAsia="Calibri" w:cs="Arial"/>
                <w:sz w:val="18"/>
                <w:szCs w:val="18"/>
                <w:lang w:val="ru-RU"/>
              </w:rPr>
            </w:pPr>
            <w:r w:rsidRPr="00793A7F">
              <w:rPr>
                <w:rFonts w:eastAsia="Calibri" w:cs="Arial"/>
                <w:sz w:val="18"/>
                <w:szCs w:val="18"/>
                <w:lang w:val="ru-RU"/>
              </w:rPr>
              <w:t>Вывоз бурового шлама и его переработка/очищение</w:t>
            </w:r>
          </w:p>
          <w:p w14:paraId="3D3A6DBF" w14:textId="77777777" w:rsidR="00793A7F" w:rsidRPr="00793A7F" w:rsidRDefault="00793A7F" w:rsidP="00793A7F">
            <w:pPr>
              <w:rPr>
                <w:rFonts w:eastAsia="Calibri" w:cs="Arial"/>
                <w:sz w:val="18"/>
                <w:szCs w:val="18"/>
                <w:lang w:val="en-US"/>
              </w:rPr>
            </w:pPr>
            <w:r w:rsidRPr="00793A7F">
              <w:rPr>
                <w:rFonts w:eastAsia="Calibri" w:cs="Arial"/>
                <w:sz w:val="18"/>
                <w:szCs w:val="18"/>
                <w:lang w:val="en-US"/>
              </w:rPr>
              <w:t>Removing drilling cuttings and its treatment</w:t>
            </w:r>
          </w:p>
        </w:tc>
        <w:tc>
          <w:tcPr>
            <w:tcW w:w="1921" w:type="dxa"/>
            <w:vAlign w:val="center"/>
          </w:tcPr>
          <w:p w14:paraId="059119F2" w14:textId="77777777" w:rsidR="00793A7F" w:rsidRPr="00793A7F" w:rsidRDefault="00793A7F" w:rsidP="00793A7F">
            <w:pPr>
              <w:jc w:val="center"/>
              <w:rPr>
                <w:rFonts w:eastAsia="Calibri" w:cs="Arial"/>
                <w:b/>
                <w:bCs/>
                <w:sz w:val="18"/>
                <w:szCs w:val="18"/>
              </w:rPr>
            </w:pPr>
            <w:r w:rsidRPr="00793A7F">
              <w:rPr>
                <w:rFonts w:eastAsia="Calibri" w:cs="Arial"/>
                <w:b/>
                <w:bCs/>
                <w:sz w:val="18"/>
                <w:szCs w:val="18"/>
              </w:rPr>
              <w:t>Х</w:t>
            </w:r>
          </w:p>
        </w:tc>
        <w:tc>
          <w:tcPr>
            <w:tcW w:w="1669" w:type="dxa"/>
            <w:vAlign w:val="center"/>
          </w:tcPr>
          <w:p w14:paraId="2A9D1F6C" w14:textId="77777777" w:rsidR="00793A7F" w:rsidRPr="00793A7F" w:rsidRDefault="00793A7F" w:rsidP="00793A7F">
            <w:pPr>
              <w:jc w:val="center"/>
              <w:rPr>
                <w:rFonts w:eastAsia="Calibri" w:cs="Arial"/>
                <w:sz w:val="18"/>
                <w:szCs w:val="18"/>
                <w:lang w:val="en-US"/>
              </w:rPr>
            </w:pPr>
          </w:p>
        </w:tc>
      </w:tr>
      <w:tr w:rsidR="00FD4A65" w:rsidRPr="000B5FFA" w14:paraId="6EAEFD64" w14:textId="77777777" w:rsidTr="00793A7F">
        <w:tc>
          <w:tcPr>
            <w:tcW w:w="959" w:type="dxa"/>
            <w:vAlign w:val="center"/>
          </w:tcPr>
          <w:p w14:paraId="1832EAC4" w14:textId="77777777" w:rsidR="00FD4A65" w:rsidRPr="000B5FFA" w:rsidRDefault="00FD4A65" w:rsidP="008F42DB">
            <w:pPr>
              <w:numPr>
                <w:ilvl w:val="0"/>
                <w:numId w:val="208"/>
              </w:numPr>
              <w:jc w:val="center"/>
              <w:rPr>
                <w:rFonts w:eastAsia="Calibri" w:cs="Arial"/>
                <w:sz w:val="18"/>
                <w:szCs w:val="18"/>
              </w:rPr>
            </w:pPr>
          </w:p>
        </w:tc>
        <w:tc>
          <w:tcPr>
            <w:tcW w:w="5430" w:type="dxa"/>
            <w:vAlign w:val="center"/>
          </w:tcPr>
          <w:p w14:paraId="2EA1E91B" w14:textId="53A1E02E" w:rsidR="00FD4A65" w:rsidRPr="000B5FFA" w:rsidRDefault="00FD4A65" w:rsidP="00FD4A65">
            <w:pPr>
              <w:rPr>
                <w:rFonts w:eastAsia="Calibri" w:cs="Arial"/>
                <w:bCs/>
                <w:sz w:val="18"/>
                <w:szCs w:val="18"/>
              </w:rPr>
            </w:pPr>
            <w:proofErr w:type="spellStart"/>
            <w:r w:rsidRPr="000B5FFA">
              <w:rPr>
                <w:rFonts w:eastAsia="Calibri" w:cs="Arial"/>
                <w:bCs/>
                <w:sz w:val="18"/>
                <w:szCs w:val="18"/>
              </w:rPr>
              <w:t>Предоставление</w:t>
            </w:r>
            <w:proofErr w:type="spellEnd"/>
            <w:r w:rsidRPr="000B5FFA">
              <w:rPr>
                <w:rFonts w:eastAsia="Calibri" w:cs="Arial"/>
                <w:bCs/>
                <w:sz w:val="18"/>
                <w:szCs w:val="18"/>
              </w:rPr>
              <w:t xml:space="preserve"> </w:t>
            </w:r>
            <w:proofErr w:type="spellStart"/>
            <w:r w:rsidRPr="000B5FFA">
              <w:rPr>
                <w:rFonts w:eastAsia="Calibri" w:cs="Arial"/>
                <w:bCs/>
                <w:sz w:val="18"/>
                <w:szCs w:val="18"/>
              </w:rPr>
              <w:t>емкостей</w:t>
            </w:r>
            <w:proofErr w:type="spellEnd"/>
            <w:r w:rsidRPr="000B5FFA">
              <w:rPr>
                <w:rFonts w:eastAsia="Calibri" w:cs="Arial"/>
                <w:bCs/>
                <w:sz w:val="18"/>
                <w:szCs w:val="18"/>
              </w:rPr>
              <w:t xml:space="preserve"> </w:t>
            </w:r>
            <w:proofErr w:type="spellStart"/>
            <w:r w:rsidRPr="000B5FFA">
              <w:rPr>
                <w:rFonts w:eastAsia="Calibri" w:cs="Arial"/>
                <w:bCs/>
                <w:sz w:val="18"/>
                <w:szCs w:val="18"/>
              </w:rPr>
              <w:t>для</w:t>
            </w:r>
            <w:proofErr w:type="spellEnd"/>
            <w:r w:rsidRPr="000B5FFA">
              <w:rPr>
                <w:rFonts w:eastAsia="Calibri" w:cs="Arial"/>
                <w:bCs/>
                <w:sz w:val="18"/>
                <w:szCs w:val="18"/>
              </w:rPr>
              <w:t xml:space="preserve"> </w:t>
            </w:r>
            <w:r>
              <w:rPr>
                <w:rFonts w:eastAsia="Calibri" w:cs="Arial"/>
                <w:bCs/>
                <w:sz w:val="18"/>
                <w:szCs w:val="18"/>
                <w:lang w:val="ru-RU"/>
              </w:rPr>
              <w:t>транспортировки</w:t>
            </w:r>
            <w:r w:rsidRPr="00757A75">
              <w:rPr>
                <w:rFonts w:eastAsia="Calibri" w:cs="Arial"/>
                <w:bCs/>
                <w:sz w:val="18"/>
                <w:szCs w:val="18"/>
                <w:lang w:val="en-US"/>
              </w:rPr>
              <w:t xml:space="preserve"> </w:t>
            </w:r>
            <w:proofErr w:type="spellStart"/>
            <w:r w:rsidRPr="000B5FFA">
              <w:rPr>
                <w:rFonts w:eastAsia="Calibri" w:cs="Arial"/>
                <w:bCs/>
                <w:sz w:val="18"/>
                <w:szCs w:val="18"/>
              </w:rPr>
              <w:t>шлама</w:t>
            </w:r>
            <w:proofErr w:type="spellEnd"/>
          </w:p>
          <w:p w14:paraId="746512A7" w14:textId="6407BD4A" w:rsidR="00FD4A65" w:rsidRPr="00757A75" w:rsidRDefault="00FD4A65" w:rsidP="00FD4A65">
            <w:pPr>
              <w:rPr>
                <w:rFonts w:eastAsia="Calibri" w:cs="Arial"/>
                <w:sz w:val="18"/>
                <w:szCs w:val="18"/>
                <w:lang w:val="en-US"/>
              </w:rPr>
            </w:pPr>
            <w:r w:rsidRPr="000B5FFA">
              <w:rPr>
                <w:rFonts w:eastAsia="Calibri" w:cs="Arial"/>
                <w:bCs/>
                <w:sz w:val="18"/>
                <w:szCs w:val="18"/>
                <w:lang w:val="en-US"/>
              </w:rPr>
              <w:t>Provision of</w:t>
            </w:r>
            <w:r w:rsidRPr="000B5FFA">
              <w:rPr>
                <w:rFonts w:eastAsia="Calibri" w:cs="Arial"/>
                <w:b/>
                <w:bCs/>
                <w:sz w:val="18"/>
                <w:szCs w:val="18"/>
                <w:lang w:val="en-US"/>
              </w:rPr>
              <w:t xml:space="preserve"> </w:t>
            </w:r>
            <w:r w:rsidRPr="000B5FFA">
              <w:rPr>
                <w:rFonts w:eastAsia="Calibri" w:cs="Arial"/>
                <w:bCs/>
                <w:sz w:val="18"/>
                <w:szCs w:val="18"/>
                <w:lang w:val="en-US"/>
              </w:rPr>
              <w:t>containers for</w:t>
            </w:r>
            <w:r w:rsidRPr="00757A75">
              <w:rPr>
                <w:rFonts w:eastAsia="Calibri" w:cs="Arial"/>
                <w:bCs/>
                <w:sz w:val="18"/>
                <w:szCs w:val="18"/>
                <w:lang w:val="en-US"/>
              </w:rPr>
              <w:t xml:space="preserve"> </w:t>
            </w:r>
            <w:r w:rsidRPr="000B5FFA">
              <w:rPr>
                <w:rFonts w:eastAsia="Calibri" w:cs="Arial"/>
                <w:bCs/>
                <w:sz w:val="18"/>
                <w:szCs w:val="18"/>
                <w:lang w:val="en-US"/>
              </w:rPr>
              <w:t>drilling cuttings</w:t>
            </w:r>
            <w:r w:rsidRPr="00757A75">
              <w:rPr>
                <w:rFonts w:eastAsia="Calibri" w:cs="Arial"/>
                <w:bCs/>
                <w:sz w:val="18"/>
                <w:szCs w:val="18"/>
                <w:lang w:val="en-US"/>
              </w:rPr>
              <w:t xml:space="preserve"> </w:t>
            </w:r>
            <w:r>
              <w:rPr>
                <w:rFonts w:eastAsia="Calibri" w:cs="Arial"/>
                <w:bCs/>
                <w:sz w:val="18"/>
                <w:szCs w:val="18"/>
                <w:lang w:val="en-US"/>
              </w:rPr>
              <w:t>transportation</w:t>
            </w:r>
          </w:p>
        </w:tc>
        <w:tc>
          <w:tcPr>
            <w:tcW w:w="1921" w:type="dxa"/>
            <w:vAlign w:val="center"/>
          </w:tcPr>
          <w:p w14:paraId="64898C5F" w14:textId="73E4B9AA" w:rsidR="00FD4A65" w:rsidRPr="00757A75" w:rsidRDefault="00FD4A65" w:rsidP="00793A7F">
            <w:pPr>
              <w:jc w:val="center"/>
              <w:rPr>
                <w:rFonts w:eastAsia="Calibri" w:cs="Arial"/>
                <w:b/>
                <w:bCs/>
                <w:sz w:val="18"/>
                <w:szCs w:val="18"/>
                <w:lang w:val="en-US"/>
              </w:rPr>
            </w:pPr>
            <w:r w:rsidRPr="000B5FFA">
              <w:rPr>
                <w:rFonts w:eastAsia="Calibri" w:cs="Arial"/>
                <w:b/>
                <w:bCs/>
                <w:sz w:val="18"/>
                <w:szCs w:val="18"/>
              </w:rPr>
              <w:t>Х</w:t>
            </w:r>
          </w:p>
        </w:tc>
        <w:tc>
          <w:tcPr>
            <w:tcW w:w="1669" w:type="dxa"/>
            <w:vAlign w:val="center"/>
          </w:tcPr>
          <w:p w14:paraId="0BDB1486" w14:textId="77777777" w:rsidR="00FD4A65" w:rsidRPr="00793A7F" w:rsidRDefault="00FD4A65" w:rsidP="00793A7F">
            <w:pPr>
              <w:jc w:val="center"/>
              <w:rPr>
                <w:rFonts w:eastAsia="Calibri" w:cs="Arial"/>
                <w:sz w:val="18"/>
                <w:szCs w:val="18"/>
                <w:lang w:val="en-US"/>
              </w:rPr>
            </w:pPr>
          </w:p>
        </w:tc>
      </w:tr>
      <w:tr w:rsidR="00793A7F" w:rsidRPr="000B5FFA" w14:paraId="2DC5253F" w14:textId="77777777" w:rsidTr="00793A7F">
        <w:tc>
          <w:tcPr>
            <w:tcW w:w="959" w:type="dxa"/>
            <w:vAlign w:val="center"/>
          </w:tcPr>
          <w:p w14:paraId="59C22B9E" w14:textId="77777777" w:rsidR="00793A7F" w:rsidRPr="00793A7F" w:rsidRDefault="00793A7F" w:rsidP="00793A7F">
            <w:pPr>
              <w:jc w:val="center"/>
              <w:rPr>
                <w:rFonts w:eastAsia="Calibri" w:cs="Arial"/>
                <w:b/>
                <w:bCs/>
                <w:sz w:val="18"/>
                <w:szCs w:val="18"/>
              </w:rPr>
            </w:pPr>
            <w:r w:rsidRPr="00793A7F">
              <w:rPr>
                <w:rFonts w:eastAsia="Calibri" w:cs="Arial"/>
                <w:b/>
                <w:bCs/>
                <w:sz w:val="18"/>
                <w:szCs w:val="18"/>
              </w:rPr>
              <w:t>5.</w:t>
            </w:r>
          </w:p>
        </w:tc>
        <w:tc>
          <w:tcPr>
            <w:tcW w:w="5430" w:type="dxa"/>
            <w:vAlign w:val="center"/>
          </w:tcPr>
          <w:p w14:paraId="09102D0F" w14:textId="77777777" w:rsidR="00793A7F" w:rsidRPr="00793A7F" w:rsidRDefault="00793A7F" w:rsidP="00793A7F">
            <w:pPr>
              <w:rPr>
                <w:rFonts w:eastAsia="Calibri" w:cs="Arial"/>
                <w:b/>
                <w:bCs/>
                <w:sz w:val="18"/>
                <w:szCs w:val="18"/>
                <w:lang w:val="en-US"/>
              </w:rPr>
            </w:pPr>
            <w:proofErr w:type="spellStart"/>
            <w:r w:rsidRPr="00793A7F">
              <w:rPr>
                <w:rFonts w:eastAsia="Calibri" w:cs="Arial"/>
                <w:b/>
                <w:bCs/>
                <w:sz w:val="18"/>
                <w:szCs w:val="18"/>
              </w:rPr>
              <w:t>Подключение</w:t>
            </w:r>
            <w:proofErr w:type="spellEnd"/>
            <w:r w:rsidRPr="00793A7F">
              <w:rPr>
                <w:rFonts w:eastAsia="Calibri" w:cs="Arial"/>
                <w:b/>
                <w:bCs/>
                <w:sz w:val="18"/>
                <w:szCs w:val="18"/>
                <w:lang w:val="en-US"/>
              </w:rPr>
              <w:t xml:space="preserve"> </w:t>
            </w:r>
            <w:r w:rsidRPr="00793A7F">
              <w:rPr>
                <w:rFonts w:eastAsia="Calibri" w:cs="Arial"/>
                <w:b/>
                <w:bCs/>
                <w:sz w:val="18"/>
                <w:szCs w:val="18"/>
              </w:rPr>
              <w:t>к</w:t>
            </w:r>
            <w:r w:rsidRPr="00793A7F">
              <w:rPr>
                <w:rFonts w:eastAsia="Calibri" w:cs="Arial"/>
                <w:b/>
                <w:bCs/>
                <w:sz w:val="18"/>
                <w:szCs w:val="18"/>
                <w:lang w:val="en-US"/>
              </w:rPr>
              <w:t xml:space="preserve"> </w:t>
            </w:r>
            <w:proofErr w:type="spellStart"/>
            <w:r w:rsidRPr="00793A7F">
              <w:rPr>
                <w:rFonts w:eastAsia="Calibri" w:cs="Arial"/>
                <w:b/>
                <w:bCs/>
                <w:sz w:val="18"/>
                <w:szCs w:val="18"/>
              </w:rPr>
              <w:t>электроэнергии</w:t>
            </w:r>
            <w:proofErr w:type="spellEnd"/>
            <w:r w:rsidRPr="00793A7F">
              <w:rPr>
                <w:rFonts w:eastAsia="Calibri" w:cs="Arial"/>
                <w:b/>
                <w:bCs/>
                <w:sz w:val="18"/>
                <w:szCs w:val="18"/>
                <w:lang w:val="en-US"/>
              </w:rPr>
              <w:t xml:space="preserve"> / Electrical power connection</w:t>
            </w:r>
          </w:p>
        </w:tc>
        <w:tc>
          <w:tcPr>
            <w:tcW w:w="1921" w:type="dxa"/>
            <w:vAlign w:val="center"/>
          </w:tcPr>
          <w:p w14:paraId="4C9D5810" w14:textId="77777777" w:rsidR="00793A7F" w:rsidRPr="00793A7F" w:rsidRDefault="00793A7F" w:rsidP="00793A7F">
            <w:pPr>
              <w:jc w:val="center"/>
              <w:rPr>
                <w:rFonts w:eastAsia="Calibri" w:cs="Arial"/>
                <w:b/>
                <w:bCs/>
                <w:sz w:val="18"/>
                <w:szCs w:val="18"/>
                <w:lang w:val="en-US"/>
              </w:rPr>
            </w:pPr>
          </w:p>
        </w:tc>
        <w:tc>
          <w:tcPr>
            <w:tcW w:w="1669" w:type="dxa"/>
            <w:vAlign w:val="center"/>
          </w:tcPr>
          <w:p w14:paraId="4B483FD1" w14:textId="77777777" w:rsidR="00793A7F" w:rsidRPr="00793A7F" w:rsidRDefault="00793A7F" w:rsidP="00793A7F">
            <w:pPr>
              <w:jc w:val="center"/>
              <w:rPr>
                <w:rFonts w:eastAsia="Calibri" w:cs="Arial"/>
                <w:sz w:val="18"/>
                <w:szCs w:val="18"/>
                <w:lang w:val="en-US"/>
              </w:rPr>
            </w:pPr>
          </w:p>
        </w:tc>
      </w:tr>
      <w:tr w:rsidR="00793A7F" w:rsidRPr="000B5FFA" w14:paraId="06F76249" w14:textId="77777777" w:rsidTr="00793A7F">
        <w:tc>
          <w:tcPr>
            <w:tcW w:w="959" w:type="dxa"/>
            <w:vAlign w:val="center"/>
          </w:tcPr>
          <w:p w14:paraId="7F32A013" w14:textId="77777777" w:rsidR="00793A7F" w:rsidRPr="00793A7F" w:rsidRDefault="00793A7F" w:rsidP="00793A7F">
            <w:pPr>
              <w:jc w:val="center"/>
              <w:rPr>
                <w:rFonts w:eastAsia="Calibri" w:cs="Arial"/>
                <w:sz w:val="18"/>
                <w:szCs w:val="18"/>
                <w:lang w:val="en-US"/>
              </w:rPr>
            </w:pPr>
            <w:r w:rsidRPr="00793A7F">
              <w:rPr>
                <w:rFonts w:eastAsia="Calibri" w:cs="Arial"/>
                <w:sz w:val="18"/>
                <w:szCs w:val="18"/>
                <w:lang w:val="en-US"/>
              </w:rPr>
              <w:t>5.1</w:t>
            </w:r>
          </w:p>
        </w:tc>
        <w:tc>
          <w:tcPr>
            <w:tcW w:w="5430" w:type="dxa"/>
            <w:vAlign w:val="center"/>
          </w:tcPr>
          <w:p w14:paraId="5433EFF6" w14:textId="77777777" w:rsidR="00793A7F" w:rsidRPr="00793A7F" w:rsidRDefault="00793A7F" w:rsidP="00793A7F">
            <w:pPr>
              <w:rPr>
                <w:rFonts w:eastAsia="Calibri" w:cs="Arial"/>
                <w:sz w:val="18"/>
                <w:szCs w:val="18"/>
                <w:lang w:val="en-US"/>
              </w:rPr>
            </w:pPr>
            <w:r w:rsidRPr="00793A7F">
              <w:rPr>
                <w:rFonts w:eastAsia="Calibri" w:cs="Arial"/>
                <w:sz w:val="18"/>
                <w:szCs w:val="18"/>
                <w:lang w:val="en-US"/>
              </w:rPr>
              <w:t xml:space="preserve">Not applicable / </w:t>
            </w:r>
            <w:r w:rsidRPr="00793A7F">
              <w:rPr>
                <w:rFonts w:eastAsia="Calibri" w:cs="Arial"/>
                <w:sz w:val="18"/>
                <w:szCs w:val="18"/>
                <w:lang w:val="ru-RU"/>
              </w:rPr>
              <w:t>Не применяется</w:t>
            </w:r>
          </w:p>
        </w:tc>
        <w:tc>
          <w:tcPr>
            <w:tcW w:w="1921" w:type="dxa"/>
            <w:vAlign w:val="center"/>
          </w:tcPr>
          <w:p w14:paraId="6789A255" w14:textId="77777777" w:rsidR="00793A7F" w:rsidRPr="00793A7F" w:rsidRDefault="00793A7F" w:rsidP="00793A7F">
            <w:pPr>
              <w:jc w:val="center"/>
              <w:rPr>
                <w:rFonts w:eastAsia="Calibri" w:cs="Arial"/>
                <w:b/>
                <w:bCs/>
                <w:sz w:val="18"/>
                <w:szCs w:val="18"/>
                <w:lang w:val="en-US"/>
              </w:rPr>
            </w:pPr>
          </w:p>
        </w:tc>
        <w:tc>
          <w:tcPr>
            <w:tcW w:w="1669" w:type="dxa"/>
            <w:vAlign w:val="center"/>
          </w:tcPr>
          <w:p w14:paraId="26257B49" w14:textId="77777777" w:rsidR="00793A7F" w:rsidRPr="00793A7F" w:rsidRDefault="00793A7F" w:rsidP="00793A7F">
            <w:pPr>
              <w:jc w:val="center"/>
              <w:rPr>
                <w:rFonts w:eastAsia="Calibri" w:cs="Arial"/>
                <w:b/>
                <w:bCs/>
                <w:sz w:val="18"/>
                <w:szCs w:val="18"/>
                <w:lang w:val="en-US"/>
              </w:rPr>
            </w:pPr>
            <w:r w:rsidRPr="00793A7F">
              <w:rPr>
                <w:rFonts w:eastAsia="Calibri" w:cs="Arial"/>
                <w:b/>
                <w:bCs/>
                <w:sz w:val="18"/>
                <w:szCs w:val="18"/>
                <w:lang w:val="en-US"/>
              </w:rPr>
              <w:t>X</w:t>
            </w:r>
          </w:p>
        </w:tc>
      </w:tr>
      <w:tr w:rsidR="00793A7F" w:rsidRPr="000B5FFA" w14:paraId="4B165FFE" w14:textId="77777777" w:rsidTr="00793A7F">
        <w:tc>
          <w:tcPr>
            <w:tcW w:w="959" w:type="dxa"/>
            <w:vAlign w:val="center"/>
          </w:tcPr>
          <w:p w14:paraId="5B8237ED" w14:textId="77777777" w:rsidR="00793A7F" w:rsidRPr="00793A7F" w:rsidRDefault="00793A7F" w:rsidP="00793A7F">
            <w:pPr>
              <w:jc w:val="center"/>
              <w:rPr>
                <w:rFonts w:eastAsia="Calibri" w:cs="Arial"/>
                <w:sz w:val="18"/>
                <w:szCs w:val="18"/>
                <w:lang w:val="en-US"/>
              </w:rPr>
            </w:pPr>
            <w:r w:rsidRPr="00793A7F">
              <w:rPr>
                <w:rFonts w:eastAsia="Calibri" w:cs="Arial"/>
                <w:sz w:val="18"/>
                <w:szCs w:val="18"/>
                <w:lang w:val="en-US"/>
              </w:rPr>
              <w:t>5.2</w:t>
            </w:r>
          </w:p>
        </w:tc>
        <w:tc>
          <w:tcPr>
            <w:tcW w:w="5430" w:type="dxa"/>
            <w:vAlign w:val="center"/>
          </w:tcPr>
          <w:p w14:paraId="2DA85BC9" w14:textId="77777777" w:rsidR="00793A7F" w:rsidRPr="00793A7F" w:rsidRDefault="00793A7F" w:rsidP="00793A7F">
            <w:pPr>
              <w:rPr>
                <w:rFonts w:eastAsia="Calibri" w:cs="Arial"/>
                <w:sz w:val="18"/>
                <w:szCs w:val="18"/>
                <w:lang w:val="en-US"/>
              </w:rPr>
            </w:pPr>
            <w:r w:rsidRPr="00793A7F">
              <w:rPr>
                <w:rFonts w:eastAsia="Calibri" w:cs="Arial"/>
                <w:sz w:val="18"/>
                <w:szCs w:val="18"/>
                <w:lang w:val="en-US"/>
              </w:rPr>
              <w:t xml:space="preserve">Not applicable / </w:t>
            </w:r>
            <w:r w:rsidRPr="00793A7F">
              <w:rPr>
                <w:rFonts w:eastAsia="Calibri" w:cs="Arial"/>
                <w:sz w:val="18"/>
                <w:szCs w:val="18"/>
                <w:lang w:val="ru-RU"/>
              </w:rPr>
              <w:t>Не применяется</w:t>
            </w:r>
          </w:p>
        </w:tc>
        <w:tc>
          <w:tcPr>
            <w:tcW w:w="1921" w:type="dxa"/>
            <w:vAlign w:val="center"/>
          </w:tcPr>
          <w:p w14:paraId="2ED5FBF2" w14:textId="77777777" w:rsidR="00793A7F" w:rsidRPr="00793A7F" w:rsidRDefault="00793A7F" w:rsidP="00793A7F">
            <w:pPr>
              <w:jc w:val="center"/>
              <w:rPr>
                <w:rFonts w:eastAsia="Calibri" w:cs="Arial"/>
                <w:b/>
                <w:bCs/>
                <w:sz w:val="18"/>
                <w:szCs w:val="18"/>
                <w:lang w:val="en-US"/>
              </w:rPr>
            </w:pPr>
          </w:p>
        </w:tc>
        <w:tc>
          <w:tcPr>
            <w:tcW w:w="1669" w:type="dxa"/>
            <w:vAlign w:val="center"/>
          </w:tcPr>
          <w:p w14:paraId="622F4928" w14:textId="77777777" w:rsidR="00793A7F" w:rsidRPr="00793A7F" w:rsidRDefault="00793A7F" w:rsidP="00793A7F">
            <w:pPr>
              <w:jc w:val="center"/>
              <w:rPr>
                <w:rFonts w:eastAsia="Calibri" w:cs="Arial"/>
                <w:b/>
                <w:bCs/>
                <w:sz w:val="18"/>
                <w:szCs w:val="18"/>
                <w:lang w:val="en-US"/>
              </w:rPr>
            </w:pPr>
            <w:r w:rsidRPr="00793A7F">
              <w:rPr>
                <w:rFonts w:eastAsia="Calibri" w:cs="Arial"/>
                <w:b/>
                <w:bCs/>
                <w:sz w:val="18"/>
                <w:szCs w:val="18"/>
                <w:lang w:val="en-US"/>
              </w:rPr>
              <w:t>X</w:t>
            </w:r>
          </w:p>
        </w:tc>
      </w:tr>
      <w:tr w:rsidR="00793A7F" w:rsidRPr="000B5FFA" w14:paraId="37109BEE" w14:textId="77777777" w:rsidTr="00793A7F">
        <w:tc>
          <w:tcPr>
            <w:tcW w:w="959" w:type="dxa"/>
            <w:vAlign w:val="center"/>
          </w:tcPr>
          <w:p w14:paraId="346D72A8" w14:textId="77777777" w:rsidR="00793A7F" w:rsidRPr="00793A7F" w:rsidRDefault="00793A7F" w:rsidP="00793A7F">
            <w:pPr>
              <w:jc w:val="center"/>
              <w:rPr>
                <w:rFonts w:eastAsia="Calibri" w:cs="Arial"/>
                <w:sz w:val="18"/>
                <w:szCs w:val="18"/>
                <w:lang w:val="en-US"/>
              </w:rPr>
            </w:pPr>
            <w:r w:rsidRPr="00793A7F">
              <w:rPr>
                <w:rFonts w:eastAsia="Calibri" w:cs="Arial"/>
                <w:sz w:val="18"/>
                <w:szCs w:val="18"/>
                <w:lang w:val="en-US"/>
              </w:rPr>
              <w:t>5.3</w:t>
            </w:r>
          </w:p>
        </w:tc>
        <w:tc>
          <w:tcPr>
            <w:tcW w:w="5430" w:type="dxa"/>
            <w:vAlign w:val="center"/>
          </w:tcPr>
          <w:p w14:paraId="65D479A3" w14:textId="77777777" w:rsidR="00793A7F" w:rsidRPr="00793A7F" w:rsidRDefault="00793A7F" w:rsidP="00793A7F">
            <w:pPr>
              <w:rPr>
                <w:rFonts w:eastAsia="Calibri" w:cs="Arial"/>
                <w:sz w:val="18"/>
                <w:szCs w:val="18"/>
                <w:lang w:val="ru-RU"/>
              </w:rPr>
            </w:pPr>
            <w:r w:rsidRPr="00793A7F">
              <w:rPr>
                <w:rFonts w:eastAsia="Calibri" w:cs="Arial"/>
                <w:sz w:val="18"/>
                <w:szCs w:val="18"/>
                <w:lang w:val="ru-RU"/>
              </w:rPr>
              <w:t>Предоставление резервных дизель-генераторов, необходимой мощности.</w:t>
            </w:r>
          </w:p>
          <w:p w14:paraId="234B3D8E" w14:textId="77777777" w:rsidR="00793A7F" w:rsidRPr="00793A7F" w:rsidRDefault="00793A7F" w:rsidP="00793A7F">
            <w:pPr>
              <w:rPr>
                <w:rFonts w:eastAsia="Calibri" w:cs="Arial"/>
                <w:sz w:val="18"/>
                <w:szCs w:val="18"/>
                <w:lang w:val="en-US"/>
              </w:rPr>
            </w:pPr>
            <w:r w:rsidRPr="00793A7F">
              <w:rPr>
                <w:rFonts w:eastAsia="Calibri" w:cs="Arial"/>
                <w:sz w:val="18"/>
                <w:szCs w:val="18"/>
                <w:lang w:val="en-US"/>
              </w:rPr>
              <w:t xml:space="preserve">Provision of back-up diesel generators with the required capacity </w:t>
            </w:r>
          </w:p>
        </w:tc>
        <w:tc>
          <w:tcPr>
            <w:tcW w:w="1921" w:type="dxa"/>
            <w:vAlign w:val="center"/>
          </w:tcPr>
          <w:p w14:paraId="1885342D" w14:textId="77777777" w:rsidR="00793A7F" w:rsidRPr="00793A7F" w:rsidRDefault="00793A7F" w:rsidP="00793A7F">
            <w:pPr>
              <w:jc w:val="center"/>
              <w:rPr>
                <w:rFonts w:eastAsia="Calibri" w:cs="Arial"/>
                <w:b/>
                <w:bCs/>
                <w:sz w:val="18"/>
                <w:szCs w:val="18"/>
                <w:lang w:val="en-US"/>
              </w:rPr>
            </w:pPr>
          </w:p>
        </w:tc>
        <w:tc>
          <w:tcPr>
            <w:tcW w:w="1669" w:type="dxa"/>
            <w:vAlign w:val="center"/>
          </w:tcPr>
          <w:p w14:paraId="492F4FAE" w14:textId="77777777" w:rsidR="00793A7F" w:rsidRPr="00793A7F" w:rsidRDefault="00793A7F" w:rsidP="00793A7F">
            <w:pPr>
              <w:jc w:val="center"/>
              <w:rPr>
                <w:rFonts w:eastAsia="Calibri" w:cs="Arial"/>
                <w:b/>
                <w:bCs/>
                <w:sz w:val="18"/>
                <w:szCs w:val="18"/>
                <w:lang w:val="en-US"/>
              </w:rPr>
            </w:pPr>
            <w:r w:rsidRPr="00793A7F">
              <w:rPr>
                <w:rFonts w:eastAsia="Calibri" w:cs="Arial"/>
                <w:b/>
                <w:bCs/>
                <w:sz w:val="18"/>
                <w:szCs w:val="18"/>
                <w:lang w:val="en-US"/>
              </w:rPr>
              <w:t>X</w:t>
            </w:r>
          </w:p>
        </w:tc>
      </w:tr>
      <w:tr w:rsidR="00793A7F" w:rsidRPr="000B5FFA" w14:paraId="1FC8F106" w14:textId="77777777" w:rsidTr="00793A7F">
        <w:tc>
          <w:tcPr>
            <w:tcW w:w="959" w:type="dxa"/>
            <w:vAlign w:val="center"/>
          </w:tcPr>
          <w:p w14:paraId="133ACB83" w14:textId="77777777" w:rsidR="00793A7F" w:rsidRPr="000B5FFA" w:rsidRDefault="00793A7F" w:rsidP="00793A7F">
            <w:pPr>
              <w:jc w:val="center"/>
              <w:rPr>
                <w:rFonts w:eastAsia="Calibri" w:cs="Arial"/>
                <w:sz w:val="18"/>
                <w:szCs w:val="18"/>
                <w:lang w:val="en-US"/>
              </w:rPr>
            </w:pPr>
            <w:r w:rsidRPr="000B5FFA">
              <w:rPr>
                <w:rFonts w:eastAsia="Calibri" w:cs="Arial"/>
                <w:sz w:val="18"/>
                <w:szCs w:val="18"/>
                <w:lang w:val="en-US"/>
              </w:rPr>
              <w:t>5.4</w:t>
            </w:r>
          </w:p>
        </w:tc>
        <w:tc>
          <w:tcPr>
            <w:tcW w:w="5430" w:type="dxa"/>
            <w:vAlign w:val="center"/>
          </w:tcPr>
          <w:p w14:paraId="519E1018" w14:textId="77777777" w:rsidR="00793A7F" w:rsidRPr="00793A7F" w:rsidRDefault="00793A7F" w:rsidP="00793A7F">
            <w:pPr>
              <w:rPr>
                <w:rFonts w:eastAsia="Calibri" w:cs="Arial"/>
                <w:sz w:val="18"/>
                <w:szCs w:val="18"/>
                <w:lang w:val="ru-RU"/>
              </w:rPr>
            </w:pPr>
            <w:r w:rsidRPr="00793A7F">
              <w:rPr>
                <w:rFonts w:eastAsia="Calibri" w:cs="Arial"/>
                <w:sz w:val="18"/>
                <w:szCs w:val="18"/>
                <w:lang w:val="ru-RU"/>
              </w:rPr>
              <w:t xml:space="preserve">Предоставление дизель-генераторов, необходимой мощности для выполнения работ в качестве постоянного источника </w:t>
            </w:r>
            <w:proofErr w:type="gramStart"/>
            <w:r w:rsidRPr="00793A7F">
              <w:rPr>
                <w:rFonts w:eastAsia="Calibri" w:cs="Arial"/>
                <w:sz w:val="18"/>
                <w:szCs w:val="18"/>
                <w:lang w:val="ru-RU"/>
              </w:rPr>
              <w:t>электроэнергии  и</w:t>
            </w:r>
            <w:proofErr w:type="gramEnd"/>
            <w:r w:rsidRPr="00793A7F">
              <w:rPr>
                <w:rFonts w:eastAsia="Calibri" w:cs="Arial"/>
                <w:sz w:val="18"/>
                <w:szCs w:val="18"/>
                <w:lang w:val="ru-RU"/>
              </w:rPr>
              <w:t xml:space="preserve"> подключение к ним</w:t>
            </w:r>
          </w:p>
          <w:p w14:paraId="37DC48B4" w14:textId="77777777" w:rsidR="00793A7F" w:rsidRPr="00793A7F" w:rsidRDefault="00793A7F" w:rsidP="00793A7F">
            <w:pPr>
              <w:rPr>
                <w:rFonts w:eastAsia="Calibri" w:cs="Arial"/>
                <w:sz w:val="18"/>
                <w:szCs w:val="18"/>
                <w:lang w:val="en-US"/>
              </w:rPr>
            </w:pPr>
            <w:r w:rsidRPr="00793A7F">
              <w:rPr>
                <w:rFonts w:eastAsia="Calibri" w:cs="Arial"/>
                <w:sz w:val="18"/>
                <w:szCs w:val="18"/>
                <w:lang w:val="en-US"/>
              </w:rPr>
              <w:t>Provision of diesel generators with the required capacity for performance of works as permanent source of power generation and connection to generators</w:t>
            </w:r>
          </w:p>
        </w:tc>
        <w:tc>
          <w:tcPr>
            <w:tcW w:w="1921" w:type="dxa"/>
            <w:vAlign w:val="center"/>
          </w:tcPr>
          <w:p w14:paraId="18DDEF05" w14:textId="77777777" w:rsidR="00793A7F" w:rsidRPr="00793A7F" w:rsidRDefault="00793A7F" w:rsidP="00793A7F">
            <w:pPr>
              <w:jc w:val="center"/>
              <w:rPr>
                <w:rFonts w:eastAsia="Calibri" w:cs="Arial"/>
                <w:b/>
                <w:bCs/>
                <w:sz w:val="18"/>
                <w:szCs w:val="18"/>
                <w:lang w:val="en-US"/>
              </w:rPr>
            </w:pPr>
          </w:p>
        </w:tc>
        <w:tc>
          <w:tcPr>
            <w:tcW w:w="1669" w:type="dxa"/>
            <w:vAlign w:val="center"/>
          </w:tcPr>
          <w:p w14:paraId="15274D30" w14:textId="77777777" w:rsidR="00793A7F" w:rsidRPr="00793A7F" w:rsidRDefault="00793A7F" w:rsidP="00793A7F">
            <w:pPr>
              <w:jc w:val="center"/>
              <w:rPr>
                <w:rFonts w:eastAsia="Calibri" w:cs="Arial"/>
                <w:b/>
                <w:bCs/>
                <w:sz w:val="18"/>
                <w:szCs w:val="18"/>
                <w:lang w:val="en-US"/>
              </w:rPr>
            </w:pPr>
            <w:r w:rsidRPr="00793A7F">
              <w:rPr>
                <w:rFonts w:eastAsia="Calibri" w:cs="Arial"/>
                <w:b/>
                <w:bCs/>
                <w:sz w:val="18"/>
                <w:szCs w:val="18"/>
                <w:lang w:val="en-US"/>
              </w:rPr>
              <w:t>X</w:t>
            </w:r>
          </w:p>
        </w:tc>
      </w:tr>
      <w:tr w:rsidR="00016EC3" w:rsidRPr="00FD4A65" w14:paraId="7775727A" w14:textId="77777777" w:rsidTr="00793A7F">
        <w:tc>
          <w:tcPr>
            <w:tcW w:w="959" w:type="dxa"/>
            <w:vAlign w:val="center"/>
          </w:tcPr>
          <w:p w14:paraId="01247716" w14:textId="4BBCC57B" w:rsidR="00016EC3" w:rsidRPr="000B5FFA" w:rsidRDefault="00016EC3" w:rsidP="00016EC3">
            <w:pPr>
              <w:jc w:val="center"/>
              <w:rPr>
                <w:rFonts w:eastAsia="Calibri" w:cs="Arial"/>
                <w:sz w:val="18"/>
                <w:szCs w:val="18"/>
                <w:lang w:val="en-US"/>
              </w:rPr>
            </w:pPr>
            <w:r>
              <w:rPr>
                <w:rFonts w:eastAsia="Calibri" w:cs="Arial"/>
                <w:sz w:val="18"/>
                <w:szCs w:val="18"/>
                <w:lang w:val="en-US"/>
              </w:rPr>
              <w:t>5.5</w:t>
            </w:r>
          </w:p>
        </w:tc>
        <w:tc>
          <w:tcPr>
            <w:tcW w:w="5430" w:type="dxa"/>
            <w:vAlign w:val="center"/>
          </w:tcPr>
          <w:p w14:paraId="04947D0A" w14:textId="77777777" w:rsidR="00016EC3" w:rsidRDefault="00016EC3" w:rsidP="00016EC3">
            <w:pPr>
              <w:rPr>
                <w:rFonts w:eastAsia="Calibri" w:cs="Arial"/>
                <w:sz w:val="18"/>
                <w:szCs w:val="18"/>
                <w:lang w:val="ru-RU"/>
              </w:rPr>
            </w:pPr>
            <w:r>
              <w:rPr>
                <w:rFonts w:eastAsia="Calibri" w:cs="Arial"/>
                <w:sz w:val="18"/>
                <w:szCs w:val="18"/>
                <w:lang w:val="ru-RU"/>
              </w:rPr>
              <w:t xml:space="preserve">Предоставление резервного </w:t>
            </w:r>
            <w:r w:rsidRPr="00793A7F">
              <w:rPr>
                <w:rFonts w:eastAsia="Calibri" w:cs="Arial"/>
                <w:sz w:val="18"/>
                <w:szCs w:val="18"/>
                <w:lang w:val="ru-RU"/>
              </w:rPr>
              <w:t>дизель-генератор</w:t>
            </w:r>
            <w:r>
              <w:rPr>
                <w:rFonts w:eastAsia="Calibri" w:cs="Arial"/>
                <w:sz w:val="18"/>
                <w:szCs w:val="18"/>
                <w:lang w:val="ru-RU"/>
              </w:rPr>
              <w:t xml:space="preserve">а для обеспечения </w:t>
            </w:r>
            <w:proofErr w:type="spellStart"/>
            <w:r>
              <w:rPr>
                <w:rFonts w:eastAsia="Calibri" w:cs="Arial"/>
                <w:sz w:val="18"/>
                <w:szCs w:val="18"/>
                <w:lang w:val="ru-RU"/>
              </w:rPr>
              <w:t>неперывного</w:t>
            </w:r>
            <w:proofErr w:type="spellEnd"/>
            <w:r>
              <w:rPr>
                <w:rFonts w:eastAsia="Calibri" w:cs="Arial"/>
                <w:sz w:val="18"/>
                <w:szCs w:val="18"/>
                <w:lang w:val="ru-RU"/>
              </w:rPr>
              <w:t xml:space="preserve"> энерго обеспечения.</w:t>
            </w:r>
          </w:p>
          <w:p w14:paraId="6EF942C8" w14:textId="06A85362" w:rsidR="00016EC3" w:rsidRPr="00757A75" w:rsidRDefault="00016EC3" w:rsidP="00016EC3">
            <w:pPr>
              <w:rPr>
                <w:rFonts w:eastAsia="Calibri" w:cs="Arial"/>
                <w:sz w:val="18"/>
                <w:szCs w:val="18"/>
                <w:lang w:val="en-US"/>
              </w:rPr>
            </w:pPr>
            <w:r w:rsidRPr="00793A7F">
              <w:rPr>
                <w:rFonts w:eastAsia="Calibri" w:cs="Arial"/>
                <w:sz w:val="18"/>
                <w:szCs w:val="18"/>
                <w:lang w:val="en-US"/>
              </w:rPr>
              <w:t xml:space="preserve">Provision of </w:t>
            </w:r>
            <w:r>
              <w:rPr>
                <w:rFonts w:eastAsia="Calibri" w:cs="Arial"/>
                <w:sz w:val="18"/>
                <w:szCs w:val="18"/>
                <w:lang w:val="en-US"/>
              </w:rPr>
              <w:t>reserve d</w:t>
            </w:r>
            <w:r w:rsidRPr="00793A7F">
              <w:rPr>
                <w:rFonts w:eastAsia="Calibri" w:cs="Arial"/>
                <w:sz w:val="18"/>
                <w:szCs w:val="18"/>
                <w:lang w:val="en-US"/>
              </w:rPr>
              <w:t xml:space="preserve">iesel generator </w:t>
            </w:r>
            <w:r>
              <w:rPr>
                <w:rFonts w:eastAsia="Calibri" w:cs="Arial"/>
                <w:sz w:val="18"/>
                <w:szCs w:val="18"/>
                <w:lang w:val="en-US"/>
              </w:rPr>
              <w:t xml:space="preserve">to ensure </w:t>
            </w:r>
            <w:proofErr w:type="spellStart"/>
            <w:r>
              <w:rPr>
                <w:rFonts w:eastAsia="Calibri" w:cs="Arial"/>
                <w:sz w:val="18"/>
                <w:szCs w:val="18"/>
                <w:lang w:val="en-US"/>
              </w:rPr>
              <w:t>continiouse</w:t>
            </w:r>
            <w:proofErr w:type="spellEnd"/>
            <w:r>
              <w:rPr>
                <w:rFonts w:eastAsia="Calibri" w:cs="Arial"/>
                <w:sz w:val="18"/>
                <w:szCs w:val="18"/>
                <w:lang w:val="en-US"/>
              </w:rPr>
              <w:t xml:space="preserve"> </w:t>
            </w:r>
            <w:r w:rsidRPr="00793A7F">
              <w:rPr>
                <w:rFonts w:eastAsia="Calibri" w:cs="Arial"/>
                <w:sz w:val="18"/>
                <w:szCs w:val="18"/>
                <w:lang w:val="en-US"/>
              </w:rPr>
              <w:t xml:space="preserve">power </w:t>
            </w:r>
            <w:r>
              <w:rPr>
                <w:rFonts w:eastAsia="Calibri" w:cs="Arial"/>
                <w:sz w:val="18"/>
                <w:szCs w:val="18"/>
                <w:lang w:val="en-US"/>
              </w:rPr>
              <w:t xml:space="preserve">supply. </w:t>
            </w:r>
          </w:p>
        </w:tc>
        <w:tc>
          <w:tcPr>
            <w:tcW w:w="1921" w:type="dxa"/>
            <w:vAlign w:val="center"/>
          </w:tcPr>
          <w:p w14:paraId="6B83F0E9" w14:textId="77777777" w:rsidR="00016EC3" w:rsidRPr="00FD4A65" w:rsidRDefault="00016EC3" w:rsidP="00016EC3">
            <w:pPr>
              <w:jc w:val="center"/>
              <w:rPr>
                <w:rFonts w:eastAsia="Calibri" w:cs="Arial"/>
                <w:b/>
                <w:bCs/>
                <w:sz w:val="18"/>
                <w:szCs w:val="18"/>
                <w:lang w:val="en-US"/>
              </w:rPr>
            </w:pPr>
          </w:p>
        </w:tc>
        <w:tc>
          <w:tcPr>
            <w:tcW w:w="1669" w:type="dxa"/>
            <w:vAlign w:val="center"/>
          </w:tcPr>
          <w:p w14:paraId="3FBE0292" w14:textId="4842BD47" w:rsidR="00016EC3" w:rsidRPr="00FD4A65" w:rsidRDefault="00016EC3" w:rsidP="00016EC3">
            <w:pPr>
              <w:jc w:val="center"/>
              <w:rPr>
                <w:rFonts w:eastAsia="Calibri" w:cs="Arial"/>
                <w:b/>
                <w:bCs/>
                <w:sz w:val="18"/>
                <w:szCs w:val="18"/>
                <w:lang w:val="en-US"/>
              </w:rPr>
            </w:pPr>
            <w:r w:rsidRPr="00793A7F">
              <w:rPr>
                <w:rFonts w:eastAsia="Calibri" w:cs="Arial"/>
                <w:b/>
                <w:bCs/>
                <w:sz w:val="18"/>
                <w:szCs w:val="18"/>
                <w:lang w:val="en-US"/>
              </w:rPr>
              <w:t>X</w:t>
            </w:r>
          </w:p>
        </w:tc>
      </w:tr>
      <w:tr w:rsidR="00016EC3" w:rsidRPr="000B5FFA" w14:paraId="56FC3B7C" w14:textId="77777777" w:rsidTr="00793A7F">
        <w:tc>
          <w:tcPr>
            <w:tcW w:w="959" w:type="dxa"/>
            <w:vAlign w:val="center"/>
          </w:tcPr>
          <w:p w14:paraId="7AD32AB3"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lang w:val="en-US"/>
              </w:rPr>
              <w:t>6</w:t>
            </w:r>
            <w:r w:rsidRPr="000B5FFA">
              <w:rPr>
                <w:rFonts w:eastAsia="Calibri" w:cs="Arial"/>
                <w:b/>
                <w:bCs/>
                <w:sz w:val="18"/>
                <w:szCs w:val="18"/>
              </w:rPr>
              <w:t>.</w:t>
            </w:r>
          </w:p>
        </w:tc>
        <w:tc>
          <w:tcPr>
            <w:tcW w:w="5430" w:type="dxa"/>
            <w:vAlign w:val="center"/>
          </w:tcPr>
          <w:p w14:paraId="121A05B9" w14:textId="77777777" w:rsidR="00016EC3" w:rsidRPr="000B5FFA" w:rsidRDefault="00016EC3" w:rsidP="00016EC3">
            <w:pPr>
              <w:rPr>
                <w:rFonts w:eastAsia="Calibri" w:cs="Arial"/>
                <w:b/>
                <w:bCs/>
                <w:sz w:val="18"/>
                <w:szCs w:val="18"/>
                <w:lang w:val="ru-RU"/>
              </w:rPr>
            </w:pPr>
            <w:r w:rsidRPr="000B5FFA">
              <w:rPr>
                <w:rFonts w:eastAsia="Calibri" w:cs="Arial"/>
                <w:b/>
                <w:bCs/>
                <w:sz w:val="18"/>
                <w:szCs w:val="18"/>
                <w:lang w:val="ru-RU"/>
              </w:rPr>
              <w:t>ТРАНСПОРТИРОВКА, ПОГРУЗОЧНО-РАЗГРУЗОЧНЫЕ РАБОТЫ И ТЕХНИКА НА КУСТОВОЙ ПЛОЩАДКЕ</w:t>
            </w:r>
          </w:p>
          <w:p w14:paraId="0B5A44E1" w14:textId="77777777" w:rsidR="00016EC3" w:rsidRPr="000B5FFA" w:rsidRDefault="00016EC3" w:rsidP="00016EC3">
            <w:pPr>
              <w:rPr>
                <w:rFonts w:eastAsia="Calibri" w:cs="Arial"/>
                <w:b/>
                <w:bCs/>
                <w:sz w:val="18"/>
                <w:szCs w:val="18"/>
                <w:lang w:val="en-US"/>
              </w:rPr>
            </w:pPr>
            <w:r w:rsidRPr="000B5FFA">
              <w:rPr>
                <w:rFonts w:eastAsia="Calibri" w:cs="Arial"/>
                <w:b/>
                <w:bCs/>
                <w:sz w:val="18"/>
                <w:szCs w:val="18"/>
                <w:lang w:val="en-US"/>
              </w:rPr>
              <w:t>SHIPPING AND HANDLING, VEHICLES ON WORKSITE</w:t>
            </w:r>
          </w:p>
        </w:tc>
        <w:tc>
          <w:tcPr>
            <w:tcW w:w="1921" w:type="dxa"/>
            <w:vAlign w:val="center"/>
          </w:tcPr>
          <w:p w14:paraId="211127D5" w14:textId="77777777" w:rsidR="00016EC3" w:rsidRPr="000B5FFA" w:rsidRDefault="00016EC3" w:rsidP="00016EC3">
            <w:pPr>
              <w:jc w:val="center"/>
              <w:rPr>
                <w:rFonts w:eastAsia="Calibri" w:cs="Arial"/>
                <w:b/>
                <w:bCs/>
                <w:sz w:val="18"/>
                <w:szCs w:val="18"/>
                <w:lang w:val="en-US"/>
              </w:rPr>
            </w:pPr>
          </w:p>
        </w:tc>
        <w:tc>
          <w:tcPr>
            <w:tcW w:w="1669" w:type="dxa"/>
            <w:vAlign w:val="center"/>
          </w:tcPr>
          <w:p w14:paraId="2A31E3C8" w14:textId="77777777" w:rsidR="00016EC3" w:rsidRPr="000B5FFA" w:rsidRDefault="00016EC3" w:rsidP="00016EC3">
            <w:pPr>
              <w:jc w:val="center"/>
              <w:rPr>
                <w:rFonts w:eastAsia="Calibri" w:cs="Arial"/>
                <w:sz w:val="18"/>
                <w:szCs w:val="18"/>
                <w:lang w:val="en-US"/>
              </w:rPr>
            </w:pPr>
          </w:p>
        </w:tc>
      </w:tr>
      <w:tr w:rsidR="00016EC3" w:rsidRPr="000B5FFA" w14:paraId="210008C4" w14:textId="77777777" w:rsidTr="00793A7F">
        <w:tc>
          <w:tcPr>
            <w:tcW w:w="959" w:type="dxa"/>
            <w:vAlign w:val="center"/>
          </w:tcPr>
          <w:p w14:paraId="2582D6FF" w14:textId="77777777" w:rsidR="00016EC3" w:rsidRPr="000B5FFA" w:rsidRDefault="00016EC3" w:rsidP="00016EC3">
            <w:pPr>
              <w:jc w:val="center"/>
              <w:rPr>
                <w:rFonts w:eastAsia="Calibri" w:cs="Arial"/>
                <w:sz w:val="18"/>
                <w:szCs w:val="18"/>
                <w:lang w:val="en-US"/>
              </w:rPr>
            </w:pPr>
            <w:r w:rsidRPr="000B5FFA">
              <w:rPr>
                <w:rFonts w:eastAsia="Calibri" w:cs="Arial"/>
                <w:sz w:val="18"/>
                <w:szCs w:val="18"/>
                <w:lang w:val="en-US"/>
              </w:rPr>
              <w:t>6.1</w:t>
            </w:r>
          </w:p>
        </w:tc>
        <w:tc>
          <w:tcPr>
            <w:tcW w:w="5430" w:type="dxa"/>
            <w:vAlign w:val="center"/>
          </w:tcPr>
          <w:p w14:paraId="277EAB09"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Вся техника при выполнении мобилизации, демобилизации, перебазирования с одной кустовой площадки на другую</w:t>
            </w:r>
          </w:p>
          <w:p w14:paraId="41744D2A"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All vehicles during mobilization, demobilization and rig moves</w:t>
            </w:r>
          </w:p>
        </w:tc>
        <w:tc>
          <w:tcPr>
            <w:tcW w:w="1921" w:type="dxa"/>
            <w:vAlign w:val="center"/>
          </w:tcPr>
          <w:p w14:paraId="25C11662" w14:textId="77777777" w:rsidR="00016EC3" w:rsidRPr="000B5FFA" w:rsidRDefault="00016EC3" w:rsidP="00016EC3">
            <w:pPr>
              <w:jc w:val="center"/>
              <w:rPr>
                <w:rFonts w:eastAsia="Calibri" w:cs="Arial"/>
                <w:b/>
                <w:bCs/>
                <w:sz w:val="18"/>
                <w:szCs w:val="18"/>
                <w:lang w:val="en-US"/>
              </w:rPr>
            </w:pPr>
          </w:p>
        </w:tc>
        <w:tc>
          <w:tcPr>
            <w:tcW w:w="1669" w:type="dxa"/>
            <w:vAlign w:val="center"/>
          </w:tcPr>
          <w:p w14:paraId="7B846412"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r>
      <w:tr w:rsidR="00016EC3" w:rsidRPr="000B5FFA" w14:paraId="5F00DAC8" w14:textId="77777777" w:rsidTr="00757A75">
        <w:trPr>
          <w:trHeight w:val="702"/>
        </w:trPr>
        <w:tc>
          <w:tcPr>
            <w:tcW w:w="959" w:type="dxa"/>
            <w:vAlign w:val="center"/>
          </w:tcPr>
          <w:p w14:paraId="195D155B" w14:textId="77777777" w:rsidR="00016EC3" w:rsidRPr="000B5FFA" w:rsidRDefault="00016EC3" w:rsidP="00016EC3">
            <w:pPr>
              <w:jc w:val="center"/>
              <w:rPr>
                <w:rFonts w:eastAsia="Calibri" w:cs="Arial"/>
                <w:sz w:val="18"/>
                <w:szCs w:val="18"/>
                <w:lang w:val="en-US"/>
              </w:rPr>
            </w:pPr>
            <w:r w:rsidRPr="000B5FFA">
              <w:rPr>
                <w:rFonts w:eastAsia="Calibri" w:cs="Arial"/>
                <w:sz w:val="18"/>
                <w:szCs w:val="18"/>
                <w:lang w:val="en-US"/>
              </w:rPr>
              <w:t>6.2</w:t>
            </w:r>
          </w:p>
        </w:tc>
        <w:tc>
          <w:tcPr>
            <w:tcW w:w="5430" w:type="dxa"/>
            <w:vAlign w:val="center"/>
          </w:tcPr>
          <w:p w14:paraId="507641D6" w14:textId="199708C8" w:rsidR="00016EC3" w:rsidRPr="00016EC3" w:rsidRDefault="00016EC3" w:rsidP="00016EC3">
            <w:pPr>
              <w:rPr>
                <w:rFonts w:eastAsia="Calibri" w:cs="Arial"/>
                <w:sz w:val="18"/>
                <w:szCs w:val="18"/>
                <w:lang w:val="ru-RU"/>
              </w:rPr>
            </w:pPr>
            <w:r w:rsidRPr="00016EC3">
              <w:rPr>
                <w:rFonts w:eastAsia="Calibri" w:cs="Arial"/>
                <w:sz w:val="18"/>
                <w:szCs w:val="18"/>
                <w:lang w:val="ru-RU"/>
              </w:rPr>
              <w:t>Погрузчик с вилочным захватом вездеходного типа, предназначенный для погрузки обсадных колон, НКТ и бурильных труб и оборудованный специальными зажимами.</w:t>
            </w:r>
          </w:p>
          <w:p w14:paraId="2CA51692" w14:textId="2079A701" w:rsidR="00016EC3" w:rsidRPr="00757A75" w:rsidRDefault="00016EC3" w:rsidP="00016EC3">
            <w:pPr>
              <w:rPr>
                <w:rFonts w:eastAsia="Calibri" w:cs="Arial"/>
                <w:sz w:val="18"/>
                <w:szCs w:val="18"/>
                <w:lang w:val="ru-RU"/>
              </w:rPr>
            </w:pPr>
          </w:p>
        </w:tc>
        <w:tc>
          <w:tcPr>
            <w:tcW w:w="1921" w:type="dxa"/>
            <w:vAlign w:val="center"/>
          </w:tcPr>
          <w:p w14:paraId="545F992F" w14:textId="77777777" w:rsidR="00016EC3" w:rsidRPr="00757A75" w:rsidRDefault="00016EC3" w:rsidP="00016EC3">
            <w:pPr>
              <w:jc w:val="center"/>
              <w:rPr>
                <w:rFonts w:eastAsia="Calibri" w:cs="Arial"/>
                <w:b/>
                <w:bCs/>
                <w:sz w:val="18"/>
                <w:szCs w:val="18"/>
                <w:lang w:val="ru-RU"/>
              </w:rPr>
            </w:pPr>
          </w:p>
        </w:tc>
        <w:tc>
          <w:tcPr>
            <w:tcW w:w="1669" w:type="dxa"/>
            <w:vAlign w:val="center"/>
          </w:tcPr>
          <w:p w14:paraId="7284781D" w14:textId="77777777" w:rsidR="00016EC3" w:rsidRPr="00793A7F" w:rsidRDefault="00016EC3" w:rsidP="00016EC3">
            <w:pPr>
              <w:jc w:val="center"/>
              <w:rPr>
                <w:rFonts w:eastAsia="Calibri" w:cs="Arial"/>
                <w:b/>
                <w:bCs/>
                <w:sz w:val="18"/>
                <w:szCs w:val="18"/>
                <w:lang w:val="en-US"/>
              </w:rPr>
            </w:pPr>
            <w:r w:rsidRPr="00793A7F">
              <w:rPr>
                <w:rFonts w:eastAsia="Calibri" w:cs="Arial"/>
                <w:b/>
                <w:bCs/>
                <w:sz w:val="18"/>
                <w:szCs w:val="18"/>
              </w:rPr>
              <w:t>Х</w:t>
            </w:r>
          </w:p>
        </w:tc>
      </w:tr>
      <w:tr w:rsidR="00016EC3" w:rsidRPr="000B5FFA" w14:paraId="16C1B343" w14:textId="77777777" w:rsidTr="00793A7F">
        <w:tc>
          <w:tcPr>
            <w:tcW w:w="959" w:type="dxa"/>
            <w:vAlign w:val="center"/>
          </w:tcPr>
          <w:p w14:paraId="3ED61A60" w14:textId="77777777" w:rsidR="00016EC3" w:rsidRPr="003D0224" w:rsidRDefault="00016EC3" w:rsidP="00016EC3">
            <w:pPr>
              <w:jc w:val="center"/>
              <w:rPr>
                <w:rFonts w:eastAsia="Calibri" w:cs="Arial"/>
                <w:sz w:val="18"/>
                <w:szCs w:val="18"/>
                <w:lang w:val="ru-RU"/>
              </w:rPr>
            </w:pPr>
            <w:r w:rsidRPr="000B5FFA">
              <w:rPr>
                <w:rFonts w:eastAsia="Calibri" w:cs="Arial"/>
                <w:sz w:val="18"/>
                <w:szCs w:val="18"/>
                <w:lang w:val="en-US"/>
              </w:rPr>
              <w:t>6.</w:t>
            </w:r>
            <w:r>
              <w:rPr>
                <w:rFonts w:eastAsia="Calibri" w:cs="Arial"/>
                <w:sz w:val="18"/>
                <w:szCs w:val="18"/>
                <w:lang w:val="ru-RU"/>
              </w:rPr>
              <w:t>3</w:t>
            </w:r>
          </w:p>
        </w:tc>
        <w:tc>
          <w:tcPr>
            <w:tcW w:w="5430" w:type="dxa"/>
            <w:vAlign w:val="center"/>
          </w:tcPr>
          <w:p w14:paraId="36BEA80C"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 xml:space="preserve">Погрузка и разгрузка </w:t>
            </w:r>
            <w:proofErr w:type="gramStart"/>
            <w:r w:rsidRPr="000B5FFA">
              <w:rPr>
                <w:rFonts w:eastAsia="Calibri" w:cs="Arial"/>
                <w:sz w:val="18"/>
                <w:szCs w:val="18"/>
                <w:lang w:val="ru-RU"/>
              </w:rPr>
              <w:t>на  кустовой</w:t>
            </w:r>
            <w:proofErr w:type="gramEnd"/>
            <w:r w:rsidRPr="000B5FFA">
              <w:rPr>
                <w:rFonts w:eastAsia="Calibri" w:cs="Arial"/>
                <w:sz w:val="18"/>
                <w:szCs w:val="18"/>
                <w:lang w:val="ru-RU"/>
              </w:rPr>
              <w:t xml:space="preserve"> площадке оборудования КОМПАНИИ </w:t>
            </w:r>
          </w:p>
          <w:p w14:paraId="4B419FA9"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 xml:space="preserve">Loading and unloading </w:t>
            </w:r>
            <w:proofErr w:type="gramStart"/>
            <w:r w:rsidRPr="000B5FFA">
              <w:rPr>
                <w:rFonts w:eastAsia="Calibri" w:cs="Arial"/>
                <w:sz w:val="18"/>
                <w:szCs w:val="18"/>
                <w:lang w:val="en-US"/>
              </w:rPr>
              <w:t>COMPANY’s  equipment</w:t>
            </w:r>
            <w:proofErr w:type="gramEnd"/>
            <w:r w:rsidRPr="000B5FFA">
              <w:rPr>
                <w:rFonts w:eastAsia="Calibri" w:cs="Arial"/>
                <w:sz w:val="18"/>
                <w:szCs w:val="18"/>
                <w:lang w:val="en-US"/>
              </w:rPr>
              <w:t xml:space="preserve"> at the well pad </w:t>
            </w:r>
          </w:p>
        </w:tc>
        <w:tc>
          <w:tcPr>
            <w:tcW w:w="1921" w:type="dxa"/>
            <w:vAlign w:val="center"/>
          </w:tcPr>
          <w:p w14:paraId="2F97054A"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c>
          <w:tcPr>
            <w:tcW w:w="1669" w:type="dxa"/>
            <w:vAlign w:val="center"/>
          </w:tcPr>
          <w:p w14:paraId="4FB2BB21" w14:textId="77777777" w:rsidR="00016EC3" w:rsidRPr="000B5FFA" w:rsidRDefault="00016EC3" w:rsidP="00016EC3">
            <w:pPr>
              <w:jc w:val="center"/>
              <w:rPr>
                <w:rFonts w:eastAsia="Calibri" w:cs="Arial"/>
                <w:b/>
                <w:bCs/>
                <w:sz w:val="18"/>
                <w:szCs w:val="18"/>
              </w:rPr>
            </w:pPr>
          </w:p>
        </w:tc>
      </w:tr>
      <w:tr w:rsidR="00016EC3" w:rsidRPr="000B5FFA" w14:paraId="3D7EB759" w14:textId="77777777" w:rsidTr="00793A7F">
        <w:tc>
          <w:tcPr>
            <w:tcW w:w="959" w:type="dxa"/>
            <w:vAlign w:val="center"/>
          </w:tcPr>
          <w:p w14:paraId="2006D5C0" w14:textId="77777777" w:rsidR="00016EC3" w:rsidRPr="003D0224" w:rsidRDefault="00016EC3" w:rsidP="00016EC3">
            <w:pPr>
              <w:jc w:val="center"/>
              <w:rPr>
                <w:rFonts w:eastAsia="Calibri" w:cs="Arial"/>
                <w:sz w:val="18"/>
                <w:szCs w:val="18"/>
                <w:lang w:val="ru-RU"/>
              </w:rPr>
            </w:pPr>
            <w:r w:rsidRPr="000B5FFA">
              <w:rPr>
                <w:rFonts w:eastAsia="Calibri" w:cs="Arial"/>
                <w:sz w:val="18"/>
                <w:szCs w:val="18"/>
                <w:lang w:val="en-US"/>
              </w:rPr>
              <w:t>6.</w:t>
            </w:r>
            <w:r>
              <w:rPr>
                <w:rFonts w:eastAsia="Calibri" w:cs="Arial"/>
                <w:sz w:val="18"/>
                <w:szCs w:val="18"/>
                <w:lang w:val="ru-RU"/>
              </w:rPr>
              <w:t>4</w:t>
            </w:r>
          </w:p>
        </w:tc>
        <w:tc>
          <w:tcPr>
            <w:tcW w:w="5430" w:type="dxa"/>
            <w:vAlign w:val="center"/>
          </w:tcPr>
          <w:p w14:paraId="4142FA5F"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Работа бульдозера и другой техники для подготовки кустовой площадки</w:t>
            </w:r>
          </w:p>
          <w:p w14:paraId="418BDD43"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The work of bulldozers and other equipment for pad preparation</w:t>
            </w:r>
          </w:p>
        </w:tc>
        <w:tc>
          <w:tcPr>
            <w:tcW w:w="1921" w:type="dxa"/>
            <w:vAlign w:val="center"/>
          </w:tcPr>
          <w:p w14:paraId="2DB42982"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c>
          <w:tcPr>
            <w:tcW w:w="1669" w:type="dxa"/>
            <w:vAlign w:val="center"/>
          </w:tcPr>
          <w:p w14:paraId="73A935B8" w14:textId="77777777" w:rsidR="00016EC3" w:rsidRPr="000B5FFA" w:rsidRDefault="00016EC3" w:rsidP="00016EC3">
            <w:pPr>
              <w:jc w:val="center"/>
              <w:rPr>
                <w:rFonts w:eastAsia="Calibri" w:cs="Arial"/>
                <w:b/>
                <w:bCs/>
                <w:sz w:val="18"/>
                <w:szCs w:val="18"/>
              </w:rPr>
            </w:pPr>
          </w:p>
        </w:tc>
      </w:tr>
      <w:tr w:rsidR="00016EC3" w:rsidRPr="000B5FFA" w14:paraId="4FB00242" w14:textId="77777777" w:rsidTr="00793A7F">
        <w:tc>
          <w:tcPr>
            <w:tcW w:w="959" w:type="dxa"/>
            <w:vAlign w:val="center"/>
          </w:tcPr>
          <w:p w14:paraId="414CB390" w14:textId="77777777" w:rsidR="00016EC3" w:rsidRPr="003D0224" w:rsidRDefault="00016EC3" w:rsidP="00016EC3">
            <w:pPr>
              <w:jc w:val="center"/>
              <w:rPr>
                <w:rFonts w:eastAsia="Calibri" w:cs="Arial"/>
                <w:sz w:val="18"/>
                <w:szCs w:val="18"/>
                <w:lang w:val="ru-RU"/>
              </w:rPr>
            </w:pPr>
            <w:r w:rsidRPr="000B5FFA">
              <w:rPr>
                <w:rFonts w:eastAsia="Calibri" w:cs="Arial"/>
                <w:sz w:val="18"/>
                <w:szCs w:val="18"/>
                <w:lang w:val="en-US"/>
              </w:rPr>
              <w:t>6.</w:t>
            </w:r>
            <w:r>
              <w:rPr>
                <w:rFonts w:eastAsia="Calibri" w:cs="Arial"/>
                <w:sz w:val="18"/>
                <w:szCs w:val="18"/>
                <w:lang w:val="ru-RU"/>
              </w:rPr>
              <w:t>5</w:t>
            </w:r>
          </w:p>
        </w:tc>
        <w:tc>
          <w:tcPr>
            <w:tcW w:w="5430" w:type="dxa"/>
            <w:vAlign w:val="center"/>
          </w:tcPr>
          <w:p w14:paraId="36917A2C" w14:textId="77777777" w:rsidR="00016EC3" w:rsidRPr="000B5FFA" w:rsidRDefault="00016EC3" w:rsidP="00016EC3">
            <w:pPr>
              <w:rPr>
                <w:rFonts w:eastAsia="Calibri" w:cs="Arial"/>
                <w:sz w:val="18"/>
                <w:szCs w:val="18"/>
                <w:lang w:val="en-US"/>
              </w:rPr>
            </w:pPr>
            <w:proofErr w:type="spellStart"/>
            <w:r w:rsidRPr="000B5FFA">
              <w:rPr>
                <w:rFonts w:eastAsia="Calibri" w:cs="Arial"/>
                <w:sz w:val="18"/>
                <w:szCs w:val="18"/>
              </w:rPr>
              <w:t>Монтаж</w:t>
            </w:r>
            <w:proofErr w:type="spellEnd"/>
            <w:r w:rsidRPr="000B5FFA">
              <w:rPr>
                <w:rFonts w:eastAsia="Calibri" w:cs="Arial"/>
                <w:sz w:val="18"/>
                <w:szCs w:val="18"/>
                <w:lang w:val="en-US"/>
              </w:rPr>
              <w:t xml:space="preserve"> </w:t>
            </w:r>
            <w:r w:rsidRPr="000B5FFA">
              <w:rPr>
                <w:rFonts w:eastAsia="Calibri" w:cs="Arial"/>
                <w:sz w:val="18"/>
                <w:szCs w:val="18"/>
              </w:rPr>
              <w:t>и</w:t>
            </w:r>
            <w:r w:rsidRPr="000B5FFA">
              <w:rPr>
                <w:rFonts w:eastAsia="Calibri" w:cs="Arial"/>
                <w:sz w:val="18"/>
                <w:szCs w:val="18"/>
                <w:lang w:val="en-US"/>
              </w:rPr>
              <w:t xml:space="preserve"> </w:t>
            </w:r>
            <w:proofErr w:type="spellStart"/>
            <w:r w:rsidRPr="000B5FFA">
              <w:rPr>
                <w:rFonts w:eastAsia="Calibri" w:cs="Arial"/>
                <w:sz w:val="18"/>
                <w:szCs w:val="18"/>
              </w:rPr>
              <w:t>демонтаж</w:t>
            </w:r>
            <w:proofErr w:type="spellEnd"/>
            <w:r w:rsidRPr="000B5FFA">
              <w:rPr>
                <w:rFonts w:eastAsia="Calibri" w:cs="Arial"/>
                <w:sz w:val="18"/>
                <w:szCs w:val="18"/>
                <w:lang w:val="en-US"/>
              </w:rPr>
              <w:t xml:space="preserve"> </w:t>
            </w:r>
            <w:proofErr w:type="spellStart"/>
            <w:r w:rsidRPr="000B5FFA">
              <w:rPr>
                <w:rFonts w:eastAsia="Calibri" w:cs="Arial"/>
                <w:sz w:val="18"/>
                <w:szCs w:val="18"/>
              </w:rPr>
              <w:t>оборудования</w:t>
            </w:r>
            <w:proofErr w:type="spellEnd"/>
            <w:r w:rsidRPr="000B5FFA">
              <w:rPr>
                <w:rFonts w:eastAsia="Calibri" w:cs="Arial"/>
                <w:sz w:val="18"/>
                <w:szCs w:val="18"/>
                <w:lang w:val="en-US"/>
              </w:rPr>
              <w:t xml:space="preserve"> </w:t>
            </w:r>
            <w:r w:rsidRPr="000B5FFA">
              <w:rPr>
                <w:rFonts w:eastAsia="Calibri" w:cs="Arial"/>
                <w:sz w:val="18"/>
                <w:szCs w:val="18"/>
              </w:rPr>
              <w:t>КОМПАНИИ</w:t>
            </w:r>
          </w:p>
          <w:p w14:paraId="0608C22E"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Installation and dismantling of the COMPANY equipment</w:t>
            </w:r>
          </w:p>
        </w:tc>
        <w:tc>
          <w:tcPr>
            <w:tcW w:w="1921" w:type="dxa"/>
            <w:vAlign w:val="center"/>
          </w:tcPr>
          <w:p w14:paraId="190E0A2C" w14:textId="77777777" w:rsidR="00016EC3" w:rsidRPr="000B5FFA" w:rsidRDefault="00016EC3" w:rsidP="00016EC3">
            <w:pPr>
              <w:jc w:val="center"/>
              <w:rPr>
                <w:rFonts w:eastAsia="Calibri" w:cs="Arial"/>
                <w:b/>
                <w:bCs/>
                <w:sz w:val="18"/>
                <w:szCs w:val="18"/>
                <w:lang w:val="en-US"/>
              </w:rPr>
            </w:pPr>
          </w:p>
        </w:tc>
        <w:tc>
          <w:tcPr>
            <w:tcW w:w="1669" w:type="dxa"/>
            <w:vAlign w:val="center"/>
          </w:tcPr>
          <w:p w14:paraId="4AA8FAF2"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r>
      <w:tr w:rsidR="00016EC3" w:rsidRPr="000B5FFA" w14:paraId="0318A840" w14:textId="77777777" w:rsidTr="00793A7F">
        <w:tc>
          <w:tcPr>
            <w:tcW w:w="959" w:type="dxa"/>
            <w:vAlign w:val="center"/>
          </w:tcPr>
          <w:p w14:paraId="2E5390D8" w14:textId="77777777" w:rsidR="00016EC3" w:rsidRPr="003D0224" w:rsidRDefault="00016EC3" w:rsidP="00016EC3">
            <w:pPr>
              <w:jc w:val="center"/>
              <w:rPr>
                <w:rFonts w:eastAsia="Calibri" w:cs="Arial"/>
                <w:sz w:val="18"/>
                <w:szCs w:val="18"/>
                <w:lang w:val="ru-RU"/>
              </w:rPr>
            </w:pPr>
            <w:r w:rsidRPr="000B5FFA">
              <w:rPr>
                <w:rFonts w:eastAsia="Calibri" w:cs="Arial"/>
                <w:sz w:val="18"/>
                <w:szCs w:val="18"/>
                <w:lang w:val="en-US"/>
              </w:rPr>
              <w:t>6.</w:t>
            </w:r>
            <w:r>
              <w:rPr>
                <w:rFonts w:eastAsia="Calibri" w:cs="Arial"/>
                <w:sz w:val="18"/>
                <w:szCs w:val="18"/>
                <w:lang w:val="ru-RU"/>
              </w:rPr>
              <w:t>6</w:t>
            </w:r>
          </w:p>
        </w:tc>
        <w:tc>
          <w:tcPr>
            <w:tcW w:w="5430" w:type="dxa"/>
            <w:vAlign w:val="center"/>
          </w:tcPr>
          <w:p w14:paraId="56E87367"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Перевозка персонала Подрядчика на буровую площадку и обратно</w:t>
            </w:r>
          </w:p>
          <w:p w14:paraId="2EA01474"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Transportation Contractor personnel on the rig site and back</w:t>
            </w:r>
          </w:p>
        </w:tc>
        <w:tc>
          <w:tcPr>
            <w:tcW w:w="1921" w:type="dxa"/>
            <w:vAlign w:val="center"/>
          </w:tcPr>
          <w:p w14:paraId="4E3D7E68" w14:textId="77777777" w:rsidR="00016EC3" w:rsidRPr="000B5FFA" w:rsidRDefault="00016EC3" w:rsidP="00016EC3">
            <w:pPr>
              <w:jc w:val="center"/>
              <w:rPr>
                <w:rFonts w:eastAsia="Calibri" w:cs="Arial"/>
                <w:b/>
                <w:bCs/>
                <w:sz w:val="18"/>
                <w:szCs w:val="18"/>
                <w:lang w:val="en-US"/>
              </w:rPr>
            </w:pPr>
          </w:p>
        </w:tc>
        <w:tc>
          <w:tcPr>
            <w:tcW w:w="1669" w:type="dxa"/>
            <w:vAlign w:val="center"/>
          </w:tcPr>
          <w:p w14:paraId="28273493"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r>
      <w:tr w:rsidR="00016EC3" w:rsidRPr="000B5FFA" w14:paraId="5EDC5DC6" w14:textId="77777777" w:rsidTr="00793A7F">
        <w:tc>
          <w:tcPr>
            <w:tcW w:w="959" w:type="dxa"/>
            <w:vAlign w:val="center"/>
          </w:tcPr>
          <w:p w14:paraId="63FB3F3E" w14:textId="77777777" w:rsidR="00016EC3" w:rsidRPr="003D0224" w:rsidRDefault="00016EC3" w:rsidP="00016EC3">
            <w:pPr>
              <w:jc w:val="center"/>
              <w:rPr>
                <w:rFonts w:eastAsia="Calibri" w:cs="Arial"/>
                <w:sz w:val="18"/>
                <w:szCs w:val="18"/>
                <w:lang w:val="ru-RU"/>
              </w:rPr>
            </w:pPr>
            <w:r w:rsidRPr="000B5FFA">
              <w:rPr>
                <w:rFonts w:eastAsia="Calibri" w:cs="Arial"/>
                <w:sz w:val="18"/>
                <w:szCs w:val="18"/>
                <w:lang w:val="en-US"/>
              </w:rPr>
              <w:t>6.</w:t>
            </w:r>
            <w:r>
              <w:rPr>
                <w:rFonts w:eastAsia="Calibri" w:cs="Arial"/>
                <w:sz w:val="18"/>
                <w:szCs w:val="18"/>
                <w:lang w:val="ru-RU"/>
              </w:rPr>
              <w:t>7</w:t>
            </w:r>
          </w:p>
        </w:tc>
        <w:tc>
          <w:tcPr>
            <w:tcW w:w="5430" w:type="dxa"/>
            <w:vAlign w:val="center"/>
          </w:tcPr>
          <w:p w14:paraId="38B61CDF"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 xml:space="preserve">Мобилизация материалов и оборудования Подрядчика до кустовой площадки </w:t>
            </w:r>
          </w:p>
          <w:p w14:paraId="3D7E5E58"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Mobilization of the Contractor’s equipment and materials to the well pad</w:t>
            </w:r>
          </w:p>
        </w:tc>
        <w:tc>
          <w:tcPr>
            <w:tcW w:w="1921" w:type="dxa"/>
            <w:vAlign w:val="center"/>
          </w:tcPr>
          <w:p w14:paraId="33F62CD0" w14:textId="77777777" w:rsidR="00016EC3" w:rsidRPr="000B5FFA" w:rsidRDefault="00016EC3" w:rsidP="00016EC3">
            <w:pPr>
              <w:jc w:val="center"/>
              <w:rPr>
                <w:rFonts w:eastAsia="Calibri" w:cs="Arial"/>
                <w:b/>
                <w:bCs/>
                <w:sz w:val="18"/>
                <w:szCs w:val="18"/>
                <w:lang w:val="en-US"/>
              </w:rPr>
            </w:pPr>
          </w:p>
        </w:tc>
        <w:tc>
          <w:tcPr>
            <w:tcW w:w="1669" w:type="dxa"/>
            <w:vAlign w:val="center"/>
          </w:tcPr>
          <w:p w14:paraId="0621EF0C"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r>
      <w:tr w:rsidR="00016EC3" w:rsidRPr="000B5FFA" w14:paraId="35A8A129" w14:textId="77777777" w:rsidTr="00793A7F">
        <w:tc>
          <w:tcPr>
            <w:tcW w:w="959" w:type="dxa"/>
            <w:vAlign w:val="center"/>
          </w:tcPr>
          <w:p w14:paraId="47065A88" w14:textId="77777777" w:rsidR="00016EC3" w:rsidRPr="000B5FFA" w:rsidRDefault="00016EC3" w:rsidP="00016EC3">
            <w:pPr>
              <w:jc w:val="center"/>
              <w:rPr>
                <w:rFonts w:eastAsia="Calibri" w:cs="Arial"/>
                <w:sz w:val="18"/>
                <w:szCs w:val="18"/>
                <w:lang w:val="en-US"/>
              </w:rPr>
            </w:pPr>
            <w:r w:rsidRPr="000B5FFA">
              <w:rPr>
                <w:rFonts w:eastAsia="Calibri" w:cs="Arial"/>
                <w:sz w:val="18"/>
                <w:szCs w:val="18"/>
                <w:lang w:val="en-US"/>
              </w:rPr>
              <w:t>6.8</w:t>
            </w:r>
          </w:p>
        </w:tc>
        <w:tc>
          <w:tcPr>
            <w:tcW w:w="5430" w:type="dxa"/>
            <w:vAlign w:val="center"/>
          </w:tcPr>
          <w:p w14:paraId="59CBF8EF" w14:textId="77777777" w:rsidR="00016EC3" w:rsidRPr="000B5FFA" w:rsidRDefault="00016EC3" w:rsidP="00016EC3">
            <w:pPr>
              <w:rPr>
                <w:rFonts w:eastAsia="Calibri" w:cs="Arial"/>
                <w:bCs/>
                <w:sz w:val="18"/>
                <w:szCs w:val="18"/>
                <w:lang w:val="ru-RU"/>
              </w:rPr>
            </w:pPr>
            <w:r w:rsidRPr="000B5FFA">
              <w:rPr>
                <w:rFonts w:eastAsia="Calibri" w:cs="Arial"/>
                <w:sz w:val="18"/>
                <w:szCs w:val="18"/>
                <w:lang w:val="ru-RU"/>
              </w:rPr>
              <w:t>Мобилизация</w:t>
            </w:r>
            <w:r w:rsidRPr="000B5FFA">
              <w:rPr>
                <w:rFonts w:eastAsia="Calibri" w:cs="Arial"/>
                <w:bCs/>
                <w:sz w:val="18"/>
                <w:szCs w:val="18"/>
                <w:lang w:val="ru-RU"/>
              </w:rPr>
              <w:t xml:space="preserve"> персонала ПОДРЯДЧИКА из лагеря до кустовой площадки (в случае удаленного проживания)</w:t>
            </w:r>
          </w:p>
          <w:p w14:paraId="0119C763" w14:textId="77777777" w:rsidR="00016EC3" w:rsidRPr="000B5FFA" w:rsidRDefault="00016EC3" w:rsidP="00016EC3">
            <w:pPr>
              <w:rPr>
                <w:rFonts w:eastAsia="Calibri" w:cs="Arial"/>
                <w:bCs/>
                <w:sz w:val="18"/>
                <w:szCs w:val="18"/>
                <w:lang w:val="en-US"/>
              </w:rPr>
            </w:pPr>
            <w:r w:rsidRPr="000B5FFA">
              <w:rPr>
                <w:rFonts w:eastAsia="Calibri" w:cs="Arial"/>
                <w:bCs/>
                <w:sz w:val="18"/>
                <w:szCs w:val="18"/>
                <w:lang w:val="en-US"/>
              </w:rPr>
              <w:t xml:space="preserve">Personnel mobilization from camp to </w:t>
            </w:r>
            <w:proofErr w:type="spellStart"/>
            <w:r w:rsidRPr="000B5FFA">
              <w:rPr>
                <w:rFonts w:eastAsia="Calibri" w:cs="Arial"/>
                <w:bCs/>
                <w:sz w:val="18"/>
                <w:szCs w:val="18"/>
                <w:lang w:val="en-US"/>
              </w:rPr>
              <w:t>wellpad</w:t>
            </w:r>
            <w:proofErr w:type="spellEnd"/>
            <w:r w:rsidRPr="000B5FFA">
              <w:rPr>
                <w:rFonts w:eastAsia="Calibri" w:cs="Arial"/>
                <w:bCs/>
                <w:sz w:val="18"/>
                <w:szCs w:val="18"/>
                <w:lang w:val="en-US"/>
              </w:rPr>
              <w:t xml:space="preserve"> (in case of remote accommodation)</w:t>
            </w:r>
          </w:p>
        </w:tc>
        <w:tc>
          <w:tcPr>
            <w:tcW w:w="1921" w:type="dxa"/>
            <w:vAlign w:val="center"/>
          </w:tcPr>
          <w:p w14:paraId="5502DD48" w14:textId="77777777" w:rsidR="00016EC3" w:rsidRPr="000B5FFA" w:rsidRDefault="00016EC3" w:rsidP="00016EC3">
            <w:pPr>
              <w:jc w:val="center"/>
              <w:rPr>
                <w:rFonts w:eastAsia="Calibri" w:cs="Arial"/>
                <w:b/>
                <w:bCs/>
                <w:sz w:val="18"/>
                <w:szCs w:val="18"/>
                <w:lang w:val="en-US"/>
              </w:rPr>
            </w:pPr>
          </w:p>
        </w:tc>
        <w:tc>
          <w:tcPr>
            <w:tcW w:w="1669" w:type="dxa"/>
            <w:vAlign w:val="center"/>
          </w:tcPr>
          <w:p w14:paraId="69EFF576"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r>
      <w:tr w:rsidR="00016EC3" w:rsidRPr="000B5FFA" w14:paraId="0AD9E529" w14:textId="77777777" w:rsidTr="00793A7F">
        <w:tc>
          <w:tcPr>
            <w:tcW w:w="959" w:type="dxa"/>
            <w:vAlign w:val="center"/>
          </w:tcPr>
          <w:p w14:paraId="213B6DF3" w14:textId="77777777" w:rsidR="00016EC3" w:rsidRPr="000B5FFA" w:rsidRDefault="00016EC3" w:rsidP="00016EC3">
            <w:pPr>
              <w:jc w:val="center"/>
              <w:rPr>
                <w:rFonts w:eastAsia="Calibri" w:cs="Arial"/>
                <w:sz w:val="18"/>
                <w:szCs w:val="18"/>
              </w:rPr>
            </w:pPr>
            <w:r w:rsidRPr="000B5FFA">
              <w:rPr>
                <w:rFonts w:eastAsia="Calibri" w:cs="Arial"/>
                <w:b/>
                <w:sz w:val="18"/>
                <w:szCs w:val="18"/>
                <w:lang w:val="en-US"/>
              </w:rPr>
              <w:t>7</w:t>
            </w:r>
          </w:p>
        </w:tc>
        <w:tc>
          <w:tcPr>
            <w:tcW w:w="5430" w:type="dxa"/>
            <w:vAlign w:val="center"/>
          </w:tcPr>
          <w:p w14:paraId="7FF5C4C3" w14:textId="77777777" w:rsidR="00016EC3" w:rsidRPr="000B5FFA" w:rsidRDefault="00016EC3" w:rsidP="00016EC3">
            <w:pPr>
              <w:rPr>
                <w:rFonts w:eastAsia="Calibri" w:cs="Arial"/>
                <w:b/>
                <w:bCs/>
                <w:sz w:val="18"/>
                <w:szCs w:val="18"/>
              </w:rPr>
            </w:pPr>
            <w:r w:rsidRPr="000B5FFA">
              <w:rPr>
                <w:rFonts w:eastAsia="Calibri" w:cs="Arial"/>
                <w:b/>
                <w:bCs/>
                <w:sz w:val="18"/>
                <w:szCs w:val="18"/>
              </w:rPr>
              <w:t>ПЕРСОНАЛ</w:t>
            </w:r>
          </w:p>
          <w:p w14:paraId="128A639B" w14:textId="77777777" w:rsidR="00016EC3" w:rsidRPr="000B5FFA" w:rsidRDefault="00016EC3" w:rsidP="00016EC3">
            <w:pPr>
              <w:rPr>
                <w:rFonts w:eastAsia="Calibri" w:cs="Arial"/>
                <w:sz w:val="18"/>
                <w:szCs w:val="18"/>
              </w:rPr>
            </w:pPr>
            <w:r w:rsidRPr="000B5FFA">
              <w:rPr>
                <w:rStyle w:val="hps"/>
                <w:rFonts w:eastAsia="Calibri" w:cs="Arial"/>
                <w:b/>
                <w:sz w:val="18"/>
                <w:szCs w:val="18"/>
              </w:rPr>
              <w:t>PERSONNEL</w:t>
            </w:r>
          </w:p>
        </w:tc>
        <w:tc>
          <w:tcPr>
            <w:tcW w:w="1921" w:type="dxa"/>
            <w:vAlign w:val="center"/>
          </w:tcPr>
          <w:p w14:paraId="621BE109" w14:textId="77777777" w:rsidR="00016EC3" w:rsidRPr="000B5FFA" w:rsidRDefault="00016EC3" w:rsidP="00016EC3">
            <w:pPr>
              <w:jc w:val="center"/>
              <w:rPr>
                <w:rFonts w:eastAsia="Calibri" w:cs="Arial"/>
                <w:b/>
                <w:bCs/>
                <w:sz w:val="18"/>
                <w:szCs w:val="18"/>
                <w:lang w:val="en-US"/>
              </w:rPr>
            </w:pPr>
          </w:p>
        </w:tc>
        <w:tc>
          <w:tcPr>
            <w:tcW w:w="1669" w:type="dxa"/>
            <w:vAlign w:val="center"/>
          </w:tcPr>
          <w:p w14:paraId="62950B28" w14:textId="77777777" w:rsidR="00016EC3" w:rsidRPr="000B5FFA" w:rsidRDefault="00016EC3" w:rsidP="00016EC3">
            <w:pPr>
              <w:jc w:val="center"/>
              <w:rPr>
                <w:rFonts w:eastAsia="Calibri" w:cs="Arial"/>
                <w:b/>
                <w:bCs/>
                <w:sz w:val="18"/>
                <w:szCs w:val="18"/>
              </w:rPr>
            </w:pPr>
          </w:p>
        </w:tc>
      </w:tr>
      <w:tr w:rsidR="00016EC3" w:rsidRPr="000B5FFA" w14:paraId="495B5CF1" w14:textId="77777777" w:rsidTr="00793A7F">
        <w:tc>
          <w:tcPr>
            <w:tcW w:w="959" w:type="dxa"/>
            <w:vAlign w:val="center"/>
          </w:tcPr>
          <w:p w14:paraId="64391163" w14:textId="77777777" w:rsidR="00016EC3" w:rsidRPr="000B5FFA" w:rsidRDefault="00016EC3" w:rsidP="00016EC3">
            <w:pPr>
              <w:numPr>
                <w:ilvl w:val="0"/>
                <w:numId w:val="209"/>
              </w:numPr>
              <w:jc w:val="center"/>
              <w:rPr>
                <w:rFonts w:eastAsia="Calibri" w:cs="Arial"/>
                <w:sz w:val="18"/>
                <w:szCs w:val="18"/>
              </w:rPr>
            </w:pPr>
          </w:p>
        </w:tc>
        <w:tc>
          <w:tcPr>
            <w:tcW w:w="5430" w:type="dxa"/>
            <w:vAlign w:val="center"/>
          </w:tcPr>
          <w:p w14:paraId="7C5CE558"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Предоставление всего необходимого персонала для проведения работ, за исключением случаев, когда договором предусмотрено иное</w:t>
            </w:r>
          </w:p>
          <w:p w14:paraId="12D74DC5"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lastRenderedPageBreak/>
              <w:t>Provision of all required personnel for performance of works unless it is otherwise stated</w:t>
            </w:r>
          </w:p>
        </w:tc>
        <w:tc>
          <w:tcPr>
            <w:tcW w:w="1921" w:type="dxa"/>
            <w:vAlign w:val="center"/>
          </w:tcPr>
          <w:p w14:paraId="68CF2826" w14:textId="77777777" w:rsidR="00016EC3" w:rsidRPr="000B5FFA" w:rsidRDefault="00016EC3" w:rsidP="00016EC3">
            <w:pPr>
              <w:jc w:val="center"/>
              <w:rPr>
                <w:rFonts w:eastAsia="Calibri" w:cs="Arial"/>
                <w:b/>
                <w:bCs/>
                <w:sz w:val="18"/>
                <w:szCs w:val="18"/>
                <w:lang w:val="en-US"/>
              </w:rPr>
            </w:pPr>
          </w:p>
        </w:tc>
        <w:tc>
          <w:tcPr>
            <w:tcW w:w="1669" w:type="dxa"/>
            <w:vAlign w:val="center"/>
          </w:tcPr>
          <w:p w14:paraId="6E4432BD"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r>
      <w:tr w:rsidR="00016EC3" w:rsidRPr="000B5FFA" w14:paraId="0C2E94B3" w14:textId="77777777" w:rsidTr="00793A7F">
        <w:tc>
          <w:tcPr>
            <w:tcW w:w="959" w:type="dxa"/>
            <w:vAlign w:val="center"/>
          </w:tcPr>
          <w:p w14:paraId="51097320" w14:textId="77777777" w:rsidR="00016EC3" w:rsidRPr="000B5FFA" w:rsidRDefault="00016EC3" w:rsidP="00016EC3">
            <w:pPr>
              <w:numPr>
                <w:ilvl w:val="0"/>
                <w:numId w:val="209"/>
              </w:numPr>
              <w:jc w:val="center"/>
              <w:rPr>
                <w:rFonts w:eastAsia="Calibri" w:cs="Arial"/>
                <w:sz w:val="18"/>
                <w:szCs w:val="18"/>
              </w:rPr>
            </w:pPr>
          </w:p>
        </w:tc>
        <w:tc>
          <w:tcPr>
            <w:tcW w:w="5430" w:type="dxa"/>
            <w:vAlign w:val="center"/>
          </w:tcPr>
          <w:p w14:paraId="729269D7"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Разрешения на работу, разрешения на проживание и т.п. для персонала Подрядчика</w:t>
            </w:r>
          </w:p>
          <w:p w14:paraId="75F3476D"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Work permits, residence permits, etc. for the Contractor's personnel</w:t>
            </w:r>
          </w:p>
        </w:tc>
        <w:tc>
          <w:tcPr>
            <w:tcW w:w="1921" w:type="dxa"/>
            <w:vAlign w:val="center"/>
          </w:tcPr>
          <w:p w14:paraId="11081736" w14:textId="77777777" w:rsidR="00016EC3" w:rsidRPr="000B5FFA" w:rsidRDefault="00016EC3" w:rsidP="00016EC3">
            <w:pPr>
              <w:jc w:val="center"/>
              <w:rPr>
                <w:rFonts w:eastAsia="Calibri" w:cs="Arial"/>
                <w:b/>
                <w:bCs/>
                <w:sz w:val="18"/>
                <w:szCs w:val="18"/>
                <w:lang w:val="en-US"/>
              </w:rPr>
            </w:pPr>
          </w:p>
        </w:tc>
        <w:tc>
          <w:tcPr>
            <w:tcW w:w="1669" w:type="dxa"/>
            <w:vAlign w:val="center"/>
          </w:tcPr>
          <w:p w14:paraId="7E6F3AC5"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r>
      <w:tr w:rsidR="00016EC3" w:rsidRPr="000B5FFA" w14:paraId="6E1B4A5E" w14:textId="77777777" w:rsidTr="00793A7F">
        <w:tc>
          <w:tcPr>
            <w:tcW w:w="959" w:type="dxa"/>
            <w:vAlign w:val="center"/>
          </w:tcPr>
          <w:p w14:paraId="720B57B0" w14:textId="77777777" w:rsidR="00016EC3" w:rsidRPr="000B5FFA" w:rsidRDefault="00016EC3" w:rsidP="00016EC3">
            <w:pPr>
              <w:numPr>
                <w:ilvl w:val="0"/>
                <w:numId w:val="209"/>
              </w:numPr>
              <w:jc w:val="center"/>
              <w:rPr>
                <w:rFonts w:eastAsia="Calibri" w:cs="Arial"/>
                <w:sz w:val="18"/>
                <w:szCs w:val="18"/>
              </w:rPr>
            </w:pPr>
          </w:p>
        </w:tc>
        <w:tc>
          <w:tcPr>
            <w:tcW w:w="5430" w:type="dxa"/>
            <w:vAlign w:val="center"/>
          </w:tcPr>
          <w:p w14:paraId="382FF1C6"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 xml:space="preserve">Буровой мастер, ночной буровой мастер, бурильщики и первые помощники бурильщиков должны иметь действующий международный сертификат </w:t>
            </w:r>
            <w:r w:rsidRPr="000B5FFA">
              <w:rPr>
                <w:rFonts w:eastAsia="Calibri" w:cs="Arial"/>
                <w:sz w:val="18"/>
                <w:szCs w:val="18"/>
              </w:rPr>
              <w:t>IWCF</w:t>
            </w:r>
            <w:r w:rsidRPr="000B5FFA">
              <w:rPr>
                <w:rFonts w:eastAsia="Calibri" w:cs="Arial"/>
                <w:sz w:val="18"/>
                <w:szCs w:val="18"/>
                <w:lang w:val="ru-RU"/>
              </w:rPr>
              <w:t xml:space="preserve"> или </w:t>
            </w:r>
            <w:r w:rsidRPr="000B5FFA">
              <w:rPr>
                <w:rFonts w:eastAsia="Calibri" w:cs="Arial"/>
                <w:sz w:val="18"/>
                <w:szCs w:val="18"/>
              </w:rPr>
              <w:t>Well</w:t>
            </w:r>
            <w:r w:rsidRPr="000B5FFA">
              <w:rPr>
                <w:rFonts w:eastAsia="Calibri" w:cs="Arial"/>
                <w:sz w:val="18"/>
                <w:szCs w:val="18"/>
                <w:lang w:val="ru-RU"/>
              </w:rPr>
              <w:t xml:space="preserve"> </w:t>
            </w:r>
            <w:r w:rsidRPr="000B5FFA">
              <w:rPr>
                <w:rFonts w:eastAsia="Calibri" w:cs="Arial"/>
                <w:sz w:val="18"/>
                <w:szCs w:val="18"/>
              </w:rPr>
              <w:t>cap</w:t>
            </w:r>
            <w:r w:rsidRPr="000B5FFA">
              <w:rPr>
                <w:rFonts w:eastAsia="Calibri" w:cs="Arial"/>
                <w:sz w:val="18"/>
                <w:szCs w:val="18"/>
                <w:lang w:val="ru-RU"/>
              </w:rPr>
              <w:t>.</w:t>
            </w:r>
          </w:p>
          <w:p w14:paraId="225B1611"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Tool pushers, Night tool pushers, Drillers and Drillers Assistants have to hold valid IWCF certificates.</w:t>
            </w:r>
          </w:p>
        </w:tc>
        <w:tc>
          <w:tcPr>
            <w:tcW w:w="1921" w:type="dxa"/>
            <w:vAlign w:val="center"/>
          </w:tcPr>
          <w:p w14:paraId="1B6A5B8D" w14:textId="77777777" w:rsidR="00016EC3" w:rsidRPr="000B5FFA" w:rsidRDefault="00016EC3" w:rsidP="00016EC3">
            <w:pPr>
              <w:jc w:val="center"/>
              <w:rPr>
                <w:rFonts w:eastAsia="Calibri" w:cs="Arial"/>
                <w:b/>
                <w:bCs/>
                <w:sz w:val="18"/>
                <w:szCs w:val="18"/>
                <w:lang w:val="en-US"/>
              </w:rPr>
            </w:pPr>
          </w:p>
        </w:tc>
        <w:tc>
          <w:tcPr>
            <w:tcW w:w="1669" w:type="dxa"/>
            <w:vAlign w:val="center"/>
          </w:tcPr>
          <w:p w14:paraId="5A46EDBD"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r>
      <w:tr w:rsidR="00016EC3" w:rsidRPr="000B5FFA" w14:paraId="775A7327" w14:textId="77777777" w:rsidTr="00793A7F">
        <w:tc>
          <w:tcPr>
            <w:tcW w:w="959" w:type="dxa"/>
            <w:vAlign w:val="center"/>
          </w:tcPr>
          <w:p w14:paraId="2800E8C4" w14:textId="77777777" w:rsidR="00016EC3" w:rsidRPr="000B5FFA" w:rsidRDefault="00016EC3" w:rsidP="00016EC3">
            <w:pPr>
              <w:numPr>
                <w:ilvl w:val="0"/>
                <w:numId w:val="209"/>
              </w:numPr>
              <w:jc w:val="center"/>
              <w:rPr>
                <w:rFonts w:eastAsia="Calibri" w:cs="Arial"/>
                <w:sz w:val="18"/>
                <w:szCs w:val="18"/>
              </w:rPr>
            </w:pPr>
          </w:p>
        </w:tc>
        <w:tc>
          <w:tcPr>
            <w:tcW w:w="5430" w:type="dxa"/>
            <w:vAlign w:val="center"/>
          </w:tcPr>
          <w:p w14:paraId="45EE8158" w14:textId="77777777" w:rsidR="00016EC3" w:rsidRPr="000B5FFA" w:rsidRDefault="00016EC3" w:rsidP="00016EC3">
            <w:pPr>
              <w:rPr>
                <w:rFonts w:eastAsia="Calibri" w:cs="Arial"/>
                <w:sz w:val="18"/>
                <w:szCs w:val="18"/>
                <w:lang w:val="en-US"/>
              </w:rPr>
            </w:pPr>
            <w:r w:rsidRPr="000B5FFA">
              <w:rPr>
                <w:rFonts w:eastAsia="Calibri" w:cs="Arial"/>
                <w:sz w:val="18"/>
                <w:szCs w:val="18"/>
                <w:lang w:val="ru-RU"/>
              </w:rPr>
              <w:t xml:space="preserve">Сертификация в Национальном Экзаменационном Совете по Охране труда специалистов ОЗОТОБОС ПОДРЯДЧИКА (возмещение затрат со стороны КОМПАНИИ согласно п.3.2. </w:t>
            </w:r>
            <w:r w:rsidRPr="000B5FFA">
              <w:rPr>
                <w:rFonts w:eastAsia="Calibri" w:cs="Arial"/>
                <w:sz w:val="18"/>
                <w:szCs w:val="18"/>
              </w:rPr>
              <w:t>РАЗДЕЛА</w:t>
            </w:r>
            <w:r w:rsidRPr="000B5FFA">
              <w:rPr>
                <w:rFonts w:eastAsia="Calibri" w:cs="Arial"/>
                <w:sz w:val="18"/>
                <w:szCs w:val="18"/>
                <w:lang w:val="en-US"/>
              </w:rPr>
              <w:t xml:space="preserve"> 3).</w:t>
            </w:r>
          </w:p>
          <w:p w14:paraId="69E4D426"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CONTRACTOR’s HSSE personnel for National Examination Board in Occupational Safety and Health certification (NEBOSH) (as per clause 3.2 to SECTION 3 ).</w:t>
            </w:r>
          </w:p>
        </w:tc>
        <w:tc>
          <w:tcPr>
            <w:tcW w:w="1921" w:type="dxa"/>
            <w:vAlign w:val="center"/>
          </w:tcPr>
          <w:p w14:paraId="0AABA514" w14:textId="77777777" w:rsidR="00016EC3" w:rsidRPr="000B5FFA" w:rsidRDefault="00016EC3" w:rsidP="00016EC3">
            <w:pPr>
              <w:jc w:val="center"/>
              <w:rPr>
                <w:rFonts w:eastAsia="Calibri" w:cs="Arial"/>
                <w:b/>
                <w:bCs/>
                <w:sz w:val="18"/>
                <w:szCs w:val="18"/>
                <w:lang w:val="en-US"/>
              </w:rPr>
            </w:pPr>
          </w:p>
        </w:tc>
        <w:tc>
          <w:tcPr>
            <w:tcW w:w="1669" w:type="dxa"/>
            <w:vAlign w:val="center"/>
          </w:tcPr>
          <w:p w14:paraId="75E899A0"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r>
      <w:tr w:rsidR="00016EC3" w:rsidRPr="0097535F" w14:paraId="575027A6" w14:textId="77777777" w:rsidTr="00793A7F">
        <w:tc>
          <w:tcPr>
            <w:tcW w:w="959" w:type="dxa"/>
            <w:vAlign w:val="center"/>
          </w:tcPr>
          <w:p w14:paraId="64008BE3" w14:textId="77777777" w:rsidR="00016EC3" w:rsidRPr="000B5FFA" w:rsidRDefault="00016EC3" w:rsidP="00016EC3">
            <w:pPr>
              <w:jc w:val="center"/>
              <w:rPr>
                <w:rFonts w:eastAsia="Calibri" w:cs="Arial"/>
                <w:b/>
                <w:sz w:val="18"/>
                <w:szCs w:val="18"/>
                <w:lang w:val="en-US"/>
              </w:rPr>
            </w:pPr>
            <w:r w:rsidRPr="000B5FFA">
              <w:rPr>
                <w:rFonts w:eastAsia="Calibri" w:cs="Arial"/>
                <w:b/>
                <w:sz w:val="18"/>
                <w:szCs w:val="18"/>
                <w:lang w:val="en-US"/>
              </w:rPr>
              <w:t>8</w:t>
            </w:r>
          </w:p>
        </w:tc>
        <w:tc>
          <w:tcPr>
            <w:tcW w:w="5430" w:type="dxa"/>
            <w:vAlign w:val="center"/>
          </w:tcPr>
          <w:p w14:paraId="040372E3" w14:textId="77777777" w:rsidR="00016EC3" w:rsidRPr="000B5FFA" w:rsidRDefault="00016EC3" w:rsidP="00016EC3">
            <w:pPr>
              <w:rPr>
                <w:rFonts w:eastAsia="Calibri" w:cs="Arial"/>
                <w:b/>
                <w:bCs/>
                <w:sz w:val="18"/>
                <w:szCs w:val="18"/>
                <w:lang w:val="ru-RU"/>
              </w:rPr>
            </w:pPr>
            <w:r w:rsidRPr="000B5FFA">
              <w:rPr>
                <w:rFonts w:eastAsia="Calibri" w:cs="Arial"/>
                <w:b/>
                <w:bCs/>
                <w:sz w:val="18"/>
                <w:szCs w:val="18"/>
                <w:lang w:val="ru-RU"/>
              </w:rPr>
              <w:t>Оборудование вахтового поселка:</w:t>
            </w:r>
          </w:p>
          <w:p w14:paraId="135B25C4" w14:textId="77777777" w:rsidR="00016EC3" w:rsidRPr="000B5FFA" w:rsidRDefault="00016EC3" w:rsidP="00016EC3">
            <w:pPr>
              <w:rPr>
                <w:rFonts w:eastAsia="Calibri" w:cs="Arial"/>
                <w:sz w:val="18"/>
                <w:szCs w:val="18"/>
                <w:lang w:val="ru-RU"/>
              </w:rPr>
            </w:pPr>
            <w:r w:rsidRPr="000B5FFA">
              <w:rPr>
                <w:rFonts w:eastAsia="Calibri" w:cs="Arial"/>
                <w:b/>
                <w:bCs/>
                <w:sz w:val="18"/>
                <w:szCs w:val="18"/>
                <w:lang w:val="en-US"/>
              </w:rPr>
              <w:t>Living</w:t>
            </w:r>
            <w:r w:rsidRPr="000B5FFA">
              <w:rPr>
                <w:rFonts w:eastAsia="Calibri" w:cs="Arial"/>
                <w:b/>
                <w:bCs/>
                <w:sz w:val="18"/>
                <w:szCs w:val="18"/>
                <w:lang w:val="ru-RU"/>
              </w:rPr>
              <w:t xml:space="preserve"> </w:t>
            </w:r>
            <w:r w:rsidRPr="000B5FFA">
              <w:rPr>
                <w:rFonts w:eastAsia="Calibri" w:cs="Arial"/>
                <w:b/>
                <w:bCs/>
                <w:sz w:val="18"/>
                <w:szCs w:val="18"/>
                <w:lang w:val="en-US"/>
              </w:rPr>
              <w:t>camp</w:t>
            </w:r>
            <w:r w:rsidRPr="000B5FFA">
              <w:rPr>
                <w:rFonts w:eastAsia="Calibri" w:cs="Arial"/>
                <w:b/>
                <w:bCs/>
                <w:sz w:val="18"/>
                <w:szCs w:val="18"/>
                <w:lang w:val="ru-RU"/>
              </w:rPr>
              <w:t>:</w:t>
            </w:r>
          </w:p>
        </w:tc>
        <w:tc>
          <w:tcPr>
            <w:tcW w:w="1921" w:type="dxa"/>
            <w:vAlign w:val="center"/>
          </w:tcPr>
          <w:p w14:paraId="2AC485A1" w14:textId="77777777" w:rsidR="00016EC3" w:rsidRPr="000B5FFA" w:rsidRDefault="00016EC3" w:rsidP="00016EC3">
            <w:pPr>
              <w:jc w:val="center"/>
              <w:rPr>
                <w:rFonts w:eastAsia="Calibri" w:cs="Arial"/>
                <w:b/>
                <w:bCs/>
                <w:sz w:val="18"/>
                <w:szCs w:val="18"/>
                <w:lang w:val="ru-RU"/>
              </w:rPr>
            </w:pPr>
          </w:p>
        </w:tc>
        <w:tc>
          <w:tcPr>
            <w:tcW w:w="1669" w:type="dxa"/>
            <w:vAlign w:val="center"/>
          </w:tcPr>
          <w:p w14:paraId="50473885" w14:textId="77777777" w:rsidR="00016EC3" w:rsidRPr="000B5FFA" w:rsidRDefault="00016EC3" w:rsidP="00016EC3">
            <w:pPr>
              <w:jc w:val="center"/>
              <w:rPr>
                <w:rFonts w:eastAsia="Calibri" w:cs="Arial"/>
                <w:b/>
                <w:bCs/>
                <w:sz w:val="18"/>
                <w:szCs w:val="18"/>
                <w:lang w:val="ru-RU"/>
              </w:rPr>
            </w:pPr>
          </w:p>
        </w:tc>
      </w:tr>
      <w:tr w:rsidR="00016EC3" w:rsidRPr="000B5FFA" w14:paraId="75A9BB98" w14:textId="77777777" w:rsidTr="00793A7F">
        <w:tc>
          <w:tcPr>
            <w:tcW w:w="959" w:type="dxa"/>
            <w:vAlign w:val="center"/>
          </w:tcPr>
          <w:p w14:paraId="390DE345" w14:textId="77777777" w:rsidR="00016EC3" w:rsidRPr="000B5FFA" w:rsidRDefault="00016EC3" w:rsidP="00016EC3">
            <w:pPr>
              <w:numPr>
                <w:ilvl w:val="0"/>
                <w:numId w:val="210"/>
              </w:numPr>
              <w:jc w:val="center"/>
              <w:rPr>
                <w:rFonts w:eastAsia="Calibri" w:cs="Arial"/>
                <w:sz w:val="18"/>
                <w:szCs w:val="18"/>
                <w:lang w:val="ru-RU"/>
              </w:rPr>
            </w:pPr>
          </w:p>
        </w:tc>
        <w:tc>
          <w:tcPr>
            <w:tcW w:w="5430" w:type="dxa"/>
            <w:vAlign w:val="center"/>
          </w:tcPr>
          <w:p w14:paraId="64D4B158" w14:textId="77777777" w:rsidR="00016EC3" w:rsidRPr="000B5FFA" w:rsidRDefault="00016EC3" w:rsidP="00016EC3">
            <w:pPr>
              <w:rPr>
                <w:rFonts w:eastAsia="Calibri" w:cs="Arial"/>
                <w:sz w:val="18"/>
                <w:szCs w:val="18"/>
                <w:lang w:val="en-US"/>
              </w:rPr>
            </w:pPr>
            <w:proofErr w:type="spellStart"/>
            <w:r w:rsidRPr="000B5FFA">
              <w:rPr>
                <w:rFonts w:eastAsia="Calibri" w:cs="Arial"/>
                <w:sz w:val="18"/>
                <w:szCs w:val="18"/>
              </w:rPr>
              <w:t>Жилые</w:t>
            </w:r>
            <w:proofErr w:type="spellEnd"/>
            <w:r w:rsidRPr="000B5FFA">
              <w:rPr>
                <w:rFonts w:eastAsia="Calibri" w:cs="Arial"/>
                <w:sz w:val="18"/>
                <w:szCs w:val="18"/>
                <w:lang w:val="en-US"/>
              </w:rPr>
              <w:t xml:space="preserve"> </w:t>
            </w:r>
            <w:proofErr w:type="spellStart"/>
            <w:r w:rsidRPr="000B5FFA">
              <w:rPr>
                <w:rFonts w:eastAsia="Calibri" w:cs="Arial"/>
                <w:sz w:val="18"/>
                <w:szCs w:val="18"/>
              </w:rPr>
              <w:t>вагоны</w:t>
            </w:r>
            <w:proofErr w:type="spellEnd"/>
            <w:r w:rsidRPr="000B5FFA">
              <w:rPr>
                <w:rFonts w:eastAsia="Calibri" w:cs="Arial"/>
                <w:sz w:val="18"/>
                <w:szCs w:val="18"/>
                <w:lang w:val="en-US"/>
              </w:rPr>
              <w:t xml:space="preserve"> </w:t>
            </w:r>
            <w:proofErr w:type="spellStart"/>
            <w:r w:rsidRPr="000B5FFA">
              <w:rPr>
                <w:rFonts w:eastAsia="Calibri" w:cs="Arial"/>
                <w:sz w:val="18"/>
                <w:szCs w:val="18"/>
              </w:rPr>
              <w:t>для</w:t>
            </w:r>
            <w:proofErr w:type="spellEnd"/>
            <w:r w:rsidRPr="000B5FFA">
              <w:rPr>
                <w:rFonts w:eastAsia="Calibri" w:cs="Arial"/>
                <w:sz w:val="18"/>
                <w:szCs w:val="18"/>
                <w:lang w:val="en-US"/>
              </w:rPr>
              <w:t xml:space="preserve"> </w:t>
            </w:r>
            <w:proofErr w:type="spellStart"/>
            <w:r w:rsidRPr="000B5FFA">
              <w:rPr>
                <w:rFonts w:eastAsia="Calibri" w:cs="Arial"/>
                <w:sz w:val="18"/>
                <w:szCs w:val="18"/>
              </w:rPr>
              <w:t>персонала</w:t>
            </w:r>
            <w:proofErr w:type="spellEnd"/>
            <w:r w:rsidRPr="000B5FFA">
              <w:rPr>
                <w:rFonts w:eastAsia="Calibri" w:cs="Arial"/>
                <w:sz w:val="18"/>
                <w:szCs w:val="18"/>
                <w:lang w:val="en-US"/>
              </w:rPr>
              <w:t xml:space="preserve"> </w:t>
            </w:r>
            <w:proofErr w:type="spellStart"/>
            <w:r w:rsidRPr="000B5FFA">
              <w:rPr>
                <w:rFonts w:eastAsia="Calibri" w:cs="Arial"/>
                <w:sz w:val="18"/>
                <w:szCs w:val="18"/>
              </w:rPr>
              <w:t>Подрядчика</w:t>
            </w:r>
            <w:proofErr w:type="spellEnd"/>
          </w:p>
          <w:p w14:paraId="4EA470A8"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Living wagons for Contractor personnel</w:t>
            </w:r>
          </w:p>
        </w:tc>
        <w:tc>
          <w:tcPr>
            <w:tcW w:w="1921" w:type="dxa"/>
            <w:vAlign w:val="center"/>
          </w:tcPr>
          <w:p w14:paraId="1582C842" w14:textId="77777777" w:rsidR="00016EC3" w:rsidRPr="000B5FFA" w:rsidRDefault="00016EC3" w:rsidP="00016EC3">
            <w:pPr>
              <w:jc w:val="center"/>
              <w:rPr>
                <w:rFonts w:eastAsia="Calibri" w:cs="Arial"/>
                <w:b/>
                <w:bCs/>
                <w:sz w:val="18"/>
                <w:szCs w:val="18"/>
                <w:lang w:val="en-US"/>
              </w:rPr>
            </w:pPr>
          </w:p>
        </w:tc>
        <w:tc>
          <w:tcPr>
            <w:tcW w:w="1669" w:type="dxa"/>
            <w:vAlign w:val="center"/>
          </w:tcPr>
          <w:p w14:paraId="55493CAE"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r>
      <w:tr w:rsidR="00016EC3" w:rsidRPr="000B5FFA" w14:paraId="44D0038C" w14:textId="77777777" w:rsidTr="00793A7F">
        <w:tc>
          <w:tcPr>
            <w:tcW w:w="959" w:type="dxa"/>
            <w:vAlign w:val="center"/>
          </w:tcPr>
          <w:p w14:paraId="0B8EB500" w14:textId="77777777" w:rsidR="00016EC3" w:rsidRPr="000B5FFA" w:rsidRDefault="00016EC3" w:rsidP="00016EC3">
            <w:pPr>
              <w:numPr>
                <w:ilvl w:val="0"/>
                <w:numId w:val="210"/>
              </w:numPr>
              <w:jc w:val="center"/>
              <w:rPr>
                <w:rFonts w:eastAsia="Calibri" w:cs="Arial"/>
                <w:sz w:val="18"/>
                <w:szCs w:val="18"/>
              </w:rPr>
            </w:pPr>
          </w:p>
        </w:tc>
        <w:tc>
          <w:tcPr>
            <w:tcW w:w="5430" w:type="dxa"/>
            <w:vAlign w:val="center"/>
          </w:tcPr>
          <w:p w14:paraId="7CC2815C"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Место для питания – кухня и вагон-столовая</w:t>
            </w:r>
          </w:p>
          <w:p w14:paraId="4CE9A7BF"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Messing facilities – kitchen and diner-caravan</w:t>
            </w:r>
          </w:p>
        </w:tc>
        <w:tc>
          <w:tcPr>
            <w:tcW w:w="1921" w:type="dxa"/>
            <w:vAlign w:val="center"/>
          </w:tcPr>
          <w:p w14:paraId="3AD53802" w14:textId="77777777" w:rsidR="00016EC3" w:rsidRPr="000B5FFA" w:rsidRDefault="00016EC3" w:rsidP="00016EC3">
            <w:pPr>
              <w:jc w:val="center"/>
              <w:rPr>
                <w:rFonts w:eastAsia="Calibri" w:cs="Arial"/>
                <w:b/>
                <w:bCs/>
                <w:sz w:val="18"/>
                <w:szCs w:val="18"/>
                <w:lang w:val="en-US"/>
              </w:rPr>
            </w:pPr>
          </w:p>
        </w:tc>
        <w:tc>
          <w:tcPr>
            <w:tcW w:w="1669" w:type="dxa"/>
            <w:vAlign w:val="center"/>
          </w:tcPr>
          <w:p w14:paraId="20D2749A"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r>
      <w:tr w:rsidR="00016EC3" w:rsidRPr="000B5FFA" w14:paraId="05EAC7BC" w14:textId="77777777" w:rsidTr="00793A7F">
        <w:tc>
          <w:tcPr>
            <w:tcW w:w="959" w:type="dxa"/>
            <w:vAlign w:val="center"/>
          </w:tcPr>
          <w:p w14:paraId="7B24F643" w14:textId="77777777" w:rsidR="00016EC3" w:rsidRPr="000B5FFA" w:rsidRDefault="00016EC3" w:rsidP="00016EC3">
            <w:pPr>
              <w:numPr>
                <w:ilvl w:val="0"/>
                <w:numId w:val="210"/>
              </w:numPr>
              <w:jc w:val="center"/>
              <w:rPr>
                <w:rFonts w:eastAsia="Calibri" w:cs="Arial"/>
                <w:sz w:val="18"/>
                <w:szCs w:val="18"/>
              </w:rPr>
            </w:pPr>
          </w:p>
        </w:tc>
        <w:tc>
          <w:tcPr>
            <w:tcW w:w="5430" w:type="dxa"/>
            <w:vAlign w:val="center"/>
          </w:tcPr>
          <w:p w14:paraId="54085177" w14:textId="77777777" w:rsidR="00016EC3" w:rsidRPr="000B5FFA" w:rsidRDefault="00016EC3" w:rsidP="00016EC3">
            <w:pPr>
              <w:rPr>
                <w:rFonts w:cs="Arial"/>
                <w:sz w:val="18"/>
                <w:szCs w:val="18"/>
                <w:lang w:val="ru-RU"/>
              </w:rPr>
            </w:pPr>
            <w:r w:rsidRPr="000B5FFA">
              <w:rPr>
                <w:rFonts w:cs="Arial"/>
                <w:sz w:val="18"/>
                <w:szCs w:val="18"/>
                <w:lang w:val="ru-RU"/>
              </w:rPr>
              <w:t xml:space="preserve">Места общей гигиены (душ/сауна, отапливаемые раздельные женский и мужской вагон-туалет, прачечная) </w:t>
            </w:r>
          </w:p>
          <w:p w14:paraId="5E2A1613" w14:textId="77777777" w:rsidR="00016EC3" w:rsidRPr="000B5FFA" w:rsidRDefault="00016EC3" w:rsidP="00016EC3">
            <w:pPr>
              <w:rPr>
                <w:rFonts w:eastAsia="Calibri" w:cs="Arial"/>
                <w:sz w:val="18"/>
                <w:szCs w:val="18"/>
                <w:lang w:val="en-US"/>
              </w:rPr>
            </w:pPr>
            <w:r w:rsidRPr="000B5FFA">
              <w:rPr>
                <w:rFonts w:cs="Arial"/>
                <w:sz w:val="18"/>
                <w:szCs w:val="18"/>
                <w:lang w:val="en-US"/>
              </w:rPr>
              <w:t>hygiene facilities (shower/sauna, male/female heated toilet caravans, washer caravans)</w:t>
            </w:r>
          </w:p>
        </w:tc>
        <w:tc>
          <w:tcPr>
            <w:tcW w:w="1921" w:type="dxa"/>
            <w:vAlign w:val="center"/>
          </w:tcPr>
          <w:p w14:paraId="0F9DBA8F" w14:textId="77777777" w:rsidR="00016EC3" w:rsidRPr="000B5FFA" w:rsidRDefault="00016EC3" w:rsidP="00016EC3">
            <w:pPr>
              <w:jc w:val="center"/>
              <w:rPr>
                <w:rFonts w:eastAsia="Calibri" w:cs="Arial"/>
                <w:b/>
                <w:bCs/>
                <w:sz w:val="18"/>
                <w:szCs w:val="18"/>
                <w:lang w:val="en-US"/>
              </w:rPr>
            </w:pPr>
          </w:p>
        </w:tc>
        <w:tc>
          <w:tcPr>
            <w:tcW w:w="1669" w:type="dxa"/>
          </w:tcPr>
          <w:p w14:paraId="310AC9C1" w14:textId="77777777" w:rsidR="00016EC3" w:rsidRPr="000B5FFA" w:rsidRDefault="00016EC3" w:rsidP="00016EC3">
            <w:pPr>
              <w:jc w:val="center"/>
              <w:rPr>
                <w:rFonts w:cs="Arial"/>
                <w:sz w:val="18"/>
                <w:szCs w:val="18"/>
              </w:rPr>
            </w:pPr>
            <w:r w:rsidRPr="000B5FFA">
              <w:rPr>
                <w:rFonts w:eastAsia="Calibri" w:cs="Arial"/>
                <w:b/>
                <w:bCs/>
                <w:sz w:val="18"/>
                <w:szCs w:val="18"/>
              </w:rPr>
              <w:t>Х</w:t>
            </w:r>
          </w:p>
        </w:tc>
      </w:tr>
      <w:tr w:rsidR="00016EC3" w:rsidRPr="000B5FFA" w14:paraId="27353D53" w14:textId="77777777" w:rsidTr="00793A7F">
        <w:tc>
          <w:tcPr>
            <w:tcW w:w="959" w:type="dxa"/>
            <w:vAlign w:val="center"/>
          </w:tcPr>
          <w:p w14:paraId="1AFD29E0" w14:textId="77777777" w:rsidR="00016EC3" w:rsidRPr="000B5FFA" w:rsidRDefault="00016EC3" w:rsidP="00016EC3">
            <w:pPr>
              <w:numPr>
                <w:ilvl w:val="0"/>
                <w:numId w:val="210"/>
              </w:numPr>
              <w:jc w:val="center"/>
              <w:rPr>
                <w:rFonts w:eastAsia="Calibri" w:cs="Arial"/>
                <w:sz w:val="18"/>
                <w:szCs w:val="18"/>
              </w:rPr>
            </w:pPr>
          </w:p>
        </w:tc>
        <w:tc>
          <w:tcPr>
            <w:tcW w:w="5430" w:type="dxa"/>
            <w:vAlign w:val="center"/>
          </w:tcPr>
          <w:p w14:paraId="7D3C4126" w14:textId="65FA069B" w:rsidR="00016EC3" w:rsidRPr="000B5FFA" w:rsidRDefault="00016EC3" w:rsidP="00016EC3">
            <w:pPr>
              <w:rPr>
                <w:rFonts w:eastAsia="Calibri" w:cs="Arial"/>
                <w:sz w:val="18"/>
                <w:szCs w:val="18"/>
                <w:lang w:val="ru-RU"/>
              </w:rPr>
            </w:pPr>
            <w:r w:rsidRPr="000B5FFA">
              <w:rPr>
                <w:rFonts w:eastAsia="Calibri" w:cs="Arial"/>
                <w:sz w:val="18"/>
                <w:szCs w:val="18"/>
                <w:lang w:val="ru-RU"/>
              </w:rPr>
              <w:t>Питание и питьевая вода для персонала Подрядчика</w:t>
            </w:r>
            <w:r w:rsidR="00377AB7">
              <w:rPr>
                <w:rFonts w:eastAsia="Calibri" w:cs="Arial"/>
                <w:sz w:val="18"/>
                <w:szCs w:val="18"/>
                <w:lang w:val="ru-RU"/>
              </w:rPr>
              <w:t>,</w:t>
            </w:r>
            <w:r w:rsidR="00377AB7">
              <w:rPr>
                <w:rFonts w:cs="Arial"/>
                <w:sz w:val="18"/>
                <w:szCs w:val="18"/>
                <w:lang w:val="ru-RU"/>
              </w:rPr>
              <w:t xml:space="preserve"> </w:t>
            </w:r>
            <w:r w:rsidRPr="000B5FFA">
              <w:rPr>
                <w:rFonts w:cs="Arial"/>
                <w:sz w:val="18"/>
                <w:szCs w:val="18"/>
                <w:lang w:val="ru-RU"/>
              </w:rPr>
              <w:t>специалистам КОМПАНИИ и/или другого подрядчика (подрядчиков) КОМПАНИИ</w:t>
            </w:r>
          </w:p>
          <w:p w14:paraId="0B9C59A6" w14:textId="43DC48AB" w:rsidR="00016EC3" w:rsidRPr="000B5FFA" w:rsidRDefault="00016EC3" w:rsidP="00016EC3">
            <w:pPr>
              <w:rPr>
                <w:rFonts w:eastAsia="Calibri" w:cs="Arial"/>
                <w:sz w:val="18"/>
                <w:szCs w:val="18"/>
                <w:lang w:val="en-US"/>
              </w:rPr>
            </w:pPr>
            <w:r w:rsidRPr="000B5FFA">
              <w:rPr>
                <w:rFonts w:eastAsia="Calibri" w:cs="Arial"/>
                <w:sz w:val="18"/>
                <w:szCs w:val="18"/>
                <w:lang w:val="en-US"/>
              </w:rPr>
              <w:t xml:space="preserve">Meals and drinking water for </w:t>
            </w:r>
            <w:r w:rsidRPr="000B5FFA">
              <w:rPr>
                <w:rFonts w:cs="Arial"/>
                <w:sz w:val="18"/>
                <w:szCs w:val="18"/>
                <w:lang w:val="en-US"/>
              </w:rPr>
              <w:t>CONTRACTOR personnel and COMPANY and/or certain COMPANY other contractor staff</w:t>
            </w:r>
          </w:p>
        </w:tc>
        <w:tc>
          <w:tcPr>
            <w:tcW w:w="1921" w:type="dxa"/>
            <w:vAlign w:val="center"/>
          </w:tcPr>
          <w:p w14:paraId="0827FF1D" w14:textId="77777777" w:rsidR="00016EC3" w:rsidRPr="000B5FFA" w:rsidRDefault="00016EC3" w:rsidP="00016EC3">
            <w:pPr>
              <w:jc w:val="center"/>
              <w:rPr>
                <w:rFonts w:eastAsia="Calibri" w:cs="Arial"/>
                <w:b/>
                <w:bCs/>
                <w:sz w:val="18"/>
                <w:szCs w:val="18"/>
                <w:lang w:val="en-US"/>
              </w:rPr>
            </w:pPr>
          </w:p>
        </w:tc>
        <w:tc>
          <w:tcPr>
            <w:tcW w:w="1669" w:type="dxa"/>
          </w:tcPr>
          <w:p w14:paraId="0172ABCB" w14:textId="77777777" w:rsidR="00016EC3" w:rsidRPr="000B5FFA" w:rsidRDefault="00016EC3" w:rsidP="00016EC3">
            <w:pPr>
              <w:jc w:val="center"/>
              <w:rPr>
                <w:rFonts w:cs="Arial"/>
                <w:sz w:val="18"/>
                <w:szCs w:val="18"/>
              </w:rPr>
            </w:pPr>
            <w:r w:rsidRPr="000B5FFA">
              <w:rPr>
                <w:rFonts w:eastAsia="Calibri" w:cs="Arial"/>
                <w:b/>
                <w:bCs/>
                <w:sz w:val="18"/>
                <w:szCs w:val="18"/>
              </w:rPr>
              <w:t>Х</w:t>
            </w:r>
          </w:p>
        </w:tc>
      </w:tr>
      <w:tr w:rsidR="00016EC3" w:rsidRPr="000B5FFA" w14:paraId="43C41483" w14:textId="77777777" w:rsidTr="00793A7F">
        <w:tc>
          <w:tcPr>
            <w:tcW w:w="959" w:type="dxa"/>
            <w:vAlign w:val="center"/>
          </w:tcPr>
          <w:p w14:paraId="407E63EF" w14:textId="77777777" w:rsidR="00016EC3" w:rsidRPr="000B5FFA" w:rsidRDefault="00016EC3" w:rsidP="00016EC3">
            <w:pPr>
              <w:numPr>
                <w:ilvl w:val="0"/>
                <w:numId w:val="210"/>
              </w:numPr>
              <w:jc w:val="center"/>
              <w:rPr>
                <w:rFonts w:eastAsia="Calibri" w:cs="Arial"/>
                <w:sz w:val="18"/>
                <w:szCs w:val="18"/>
              </w:rPr>
            </w:pPr>
          </w:p>
        </w:tc>
        <w:tc>
          <w:tcPr>
            <w:tcW w:w="5430" w:type="dxa"/>
            <w:vAlign w:val="center"/>
          </w:tcPr>
          <w:p w14:paraId="4BCC9171" w14:textId="74DC9239" w:rsidR="00016EC3" w:rsidRPr="000B5FFA" w:rsidRDefault="00316612" w:rsidP="00016EC3">
            <w:pPr>
              <w:ind w:left="576" w:hanging="545"/>
              <w:rPr>
                <w:rFonts w:cs="Arial"/>
                <w:sz w:val="18"/>
                <w:szCs w:val="18"/>
                <w:lang w:val="en-US"/>
              </w:rPr>
            </w:pPr>
            <w:r>
              <w:rPr>
                <w:rFonts w:cs="Arial"/>
                <w:sz w:val="18"/>
                <w:szCs w:val="18"/>
                <w:lang w:val="ru-RU"/>
              </w:rPr>
              <w:t>6</w:t>
            </w:r>
            <w:r w:rsidR="00016EC3" w:rsidRPr="000B5FFA">
              <w:rPr>
                <w:rFonts w:cs="Arial"/>
                <w:sz w:val="18"/>
                <w:szCs w:val="18"/>
                <w:lang w:val="en-US"/>
              </w:rPr>
              <w:t xml:space="preserve"> </w:t>
            </w:r>
            <w:proofErr w:type="spellStart"/>
            <w:r w:rsidR="00016EC3" w:rsidRPr="000B5FFA">
              <w:rPr>
                <w:rFonts w:cs="Arial"/>
                <w:sz w:val="18"/>
                <w:szCs w:val="18"/>
              </w:rPr>
              <w:t>отдельных</w:t>
            </w:r>
            <w:proofErr w:type="spellEnd"/>
            <w:r w:rsidR="00016EC3" w:rsidRPr="000B5FFA">
              <w:rPr>
                <w:rFonts w:cs="Arial"/>
                <w:sz w:val="18"/>
                <w:szCs w:val="18"/>
              </w:rPr>
              <w:t xml:space="preserve"> </w:t>
            </w:r>
            <w:proofErr w:type="spellStart"/>
            <w:r w:rsidR="00016EC3" w:rsidRPr="000B5FFA">
              <w:rPr>
                <w:rFonts w:cs="Arial"/>
                <w:sz w:val="18"/>
                <w:szCs w:val="18"/>
              </w:rPr>
              <w:t>вагон</w:t>
            </w:r>
            <w:r w:rsidR="00016EC3" w:rsidRPr="000B5FFA">
              <w:rPr>
                <w:rFonts w:cs="Arial"/>
                <w:sz w:val="18"/>
                <w:szCs w:val="18"/>
                <w:lang w:val="ru-RU"/>
              </w:rPr>
              <w:t>ов</w:t>
            </w:r>
            <w:proofErr w:type="spellEnd"/>
            <w:r w:rsidR="00016EC3" w:rsidRPr="000B5FFA">
              <w:rPr>
                <w:rFonts w:cs="Arial"/>
                <w:sz w:val="18"/>
                <w:szCs w:val="18"/>
              </w:rPr>
              <w:t xml:space="preserve"> </w:t>
            </w:r>
            <w:proofErr w:type="spellStart"/>
            <w:r w:rsidR="00016EC3" w:rsidRPr="000B5FFA">
              <w:rPr>
                <w:rFonts w:cs="Arial"/>
                <w:sz w:val="18"/>
                <w:szCs w:val="18"/>
              </w:rPr>
              <w:t>для</w:t>
            </w:r>
            <w:proofErr w:type="spellEnd"/>
            <w:r w:rsidR="00016EC3" w:rsidRPr="000B5FFA">
              <w:rPr>
                <w:rFonts w:cs="Arial"/>
                <w:sz w:val="18"/>
                <w:szCs w:val="18"/>
              </w:rPr>
              <w:t xml:space="preserve">: </w:t>
            </w:r>
          </w:p>
          <w:p w14:paraId="01F47478" w14:textId="296977FC" w:rsidR="00016EC3" w:rsidRPr="000B5FFA" w:rsidRDefault="00016EC3" w:rsidP="00016EC3">
            <w:pPr>
              <w:numPr>
                <w:ilvl w:val="0"/>
                <w:numId w:val="215"/>
              </w:numPr>
              <w:rPr>
                <w:rFonts w:eastAsia="Calibri" w:cs="Arial"/>
                <w:sz w:val="18"/>
                <w:szCs w:val="18"/>
                <w:lang w:val="ru-RU"/>
              </w:rPr>
            </w:pPr>
            <w:r>
              <w:rPr>
                <w:rFonts w:eastAsia="Calibri" w:cs="Arial"/>
                <w:sz w:val="18"/>
                <w:szCs w:val="18"/>
                <w:lang w:val="ru-RU"/>
              </w:rPr>
              <w:t>2</w:t>
            </w:r>
            <w:r w:rsidRPr="000B5FFA">
              <w:rPr>
                <w:rFonts w:eastAsia="Calibri" w:cs="Arial"/>
                <w:sz w:val="18"/>
                <w:szCs w:val="18"/>
                <w:lang w:val="ru-RU"/>
              </w:rPr>
              <w:t xml:space="preserve"> </w:t>
            </w:r>
            <w:r w:rsidR="00316612">
              <w:rPr>
                <w:rFonts w:eastAsia="Calibri" w:cs="Arial"/>
                <w:sz w:val="18"/>
                <w:szCs w:val="18"/>
                <w:lang w:val="ru-RU"/>
              </w:rPr>
              <w:t xml:space="preserve">жилых вагона </w:t>
            </w:r>
            <w:r w:rsidRPr="000B5FFA">
              <w:rPr>
                <w:rFonts w:eastAsia="Calibri" w:cs="Arial"/>
                <w:sz w:val="18"/>
                <w:szCs w:val="18"/>
                <w:lang w:val="ru-RU"/>
              </w:rPr>
              <w:t>для дневного и ночного супервайзер</w:t>
            </w:r>
            <w:r w:rsidR="00377AB7">
              <w:rPr>
                <w:rFonts w:eastAsia="Calibri" w:cs="Arial"/>
                <w:sz w:val="18"/>
                <w:szCs w:val="18"/>
                <w:lang w:val="ru-RU"/>
              </w:rPr>
              <w:t>ов</w:t>
            </w:r>
            <w:r w:rsidRPr="000B5FFA">
              <w:rPr>
                <w:rFonts w:eastAsia="Calibri" w:cs="Arial"/>
                <w:sz w:val="18"/>
                <w:szCs w:val="18"/>
                <w:lang w:val="ru-RU"/>
              </w:rPr>
              <w:t>;</w:t>
            </w:r>
          </w:p>
          <w:p w14:paraId="55838548" w14:textId="234EC861" w:rsidR="00316612" w:rsidRPr="000B5FFA" w:rsidRDefault="00316612" w:rsidP="00316612">
            <w:pPr>
              <w:numPr>
                <w:ilvl w:val="0"/>
                <w:numId w:val="215"/>
              </w:numPr>
              <w:rPr>
                <w:rFonts w:eastAsia="Calibri" w:cs="Arial"/>
                <w:sz w:val="18"/>
                <w:szCs w:val="18"/>
                <w:lang w:val="ru-RU"/>
              </w:rPr>
            </w:pPr>
            <w:r w:rsidRPr="000B5FFA">
              <w:rPr>
                <w:rFonts w:eastAsia="Calibri" w:cs="Arial"/>
                <w:sz w:val="18"/>
                <w:szCs w:val="18"/>
                <w:lang w:val="ru-RU"/>
              </w:rPr>
              <w:t xml:space="preserve">1 для </w:t>
            </w:r>
            <w:r>
              <w:rPr>
                <w:rFonts w:eastAsia="Calibri" w:cs="Arial"/>
                <w:sz w:val="18"/>
                <w:szCs w:val="18"/>
                <w:lang w:val="ru-RU"/>
              </w:rPr>
              <w:t xml:space="preserve">супервайзера </w:t>
            </w:r>
            <w:r w:rsidRPr="000B5FFA">
              <w:rPr>
                <w:rFonts w:eastAsia="Calibri" w:cs="Arial"/>
                <w:sz w:val="18"/>
                <w:szCs w:val="18"/>
                <w:lang w:val="ru-RU"/>
              </w:rPr>
              <w:t>КОМПАНИИ (вагон-офис</w:t>
            </w:r>
            <w:proofErr w:type="gramStart"/>
            <w:r w:rsidRPr="000B5FFA">
              <w:rPr>
                <w:rFonts w:eastAsia="Calibri" w:cs="Arial"/>
                <w:sz w:val="18"/>
                <w:szCs w:val="18"/>
                <w:lang w:val="ru-RU"/>
              </w:rPr>
              <w:t>) ;</w:t>
            </w:r>
            <w:proofErr w:type="gramEnd"/>
          </w:p>
          <w:p w14:paraId="1A24DFF6" w14:textId="54A2566A" w:rsidR="00016EC3" w:rsidRPr="000B5FFA" w:rsidRDefault="00016EC3" w:rsidP="00016EC3">
            <w:pPr>
              <w:numPr>
                <w:ilvl w:val="0"/>
                <w:numId w:val="215"/>
              </w:numPr>
              <w:rPr>
                <w:rFonts w:eastAsia="Calibri" w:cs="Arial"/>
                <w:sz w:val="18"/>
                <w:szCs w:val="18"/>
                <w:lang w:val="ru-RU"/>
              </w:rPr>
            </w:pPr>
            <w:r w:rsidRPr="000B5FFA">
              <w:rPr>
                <w:rFonts w:eastAsia="Calibri" w:cs="Arial"/>
                <w:sz w:val="18"/>
                <w:szCs w:val="18"/>
                <w:lang w:val="ru-RU"/>
              </w:rPr>
              <w:t>1 для геологов КОМПАНИИ (вагон-офис</w:t>
            </w:r>
            <w:proofErr w:type="gramStart"/>
            <w:r w:rsidRPr="000B5FFA">
              <w:rPr>
                <w:rFonts w:eastAsia="Calibri" w:cs="Arial"/>
                <w:sz w:val="18"/>
                <w:szCs w:val="18"/>
                <w:lang w:val="ru-RU"/>
              </w:rPr>
              <w:t>) ;</w:t>
            </w:r>
            <w:proofErr w:type="gramEnd"/>
          </w:p>
          <w:p w14:paraId="784FCC33" w14:textId="3BDFAB65" w:rsidR="00016EC3" w:rsidRPr="00377AB7" w:rsidRDefault="00316612" w:rsidP="00377AB7">
            <w:pPr>
              <w:numPr>
                <w:ilvl w:val="0"/>
                <w:numId w:val="215"/>
              </w:numPr>
              <w:rPr>
                <w:rFonts w:cs="Arial"/>
                <w:sz w:val="18"/>
                <w:szCs w:val="18"/>
                <w:lang w:val="ru-RU"/>
              </w:rPr>
            </w:pPr>
            <w:r>
              <w:rPr>
                <w:rFonts w:eastAsia="Calibri" w:cs="Arial"/>
                <w:sz w:val="18"/>
                <w:szCs w:val="18"/>
                <w:lang w:val="ru-RU"/>
              </w:rPr>
              <w:t>2</w:t>
            </w:r>
            <w:r w:rsidR="00016EC3" w:rsidRPr="00377AB7">
              <w:rPr>
                <w:rFonts w:eastAsia="Calibri" w:cs="Arial"/>
                <w:sz w:val="18"/>
                <w:szCs w:val="18"/>
                <w:lang w:val="ru-RU"/>
              </w:rPr>
              <w:t xml:space="preserve"> жилых вагона для персонала КОМПАНИИ</w:t>
            </w:r>
          </w:p>
          <w:p w14:paraId="2859C620" w14:textId="0EBF18D6" w:rsidR="00016EC3" w:rsidRPr="000B5FFA" w:rsidRDefault="00316612" w:rsidP="00016EC3">
            <w:pPr>
              <w:rPr>
                <w:rFonts w:cs="Arial"/>
                <w:sz w:val="18"/>
                <w:szCs w:val="18"/>
                <w:lang w:val="en-US"/>
              </w:rPr>
            </w:pPr>
            <w:r>
              <w:rPr>
                <w:rFonts w:cs="Arial"/>
                <w:sz w:val="18"/>
                <w:szCs w:val="18"/>
                <w:lang w:val="ru-RU"/>
              </w:rPr>
              <w:t>6</w:t>
            </w:r>
            <w:r w:rsidR="00016EC3" w:rsidRPr="000B5FFA">
              <w:rPr>
                <w:rFonts w:cs="Arial"/>
                <w:sz w:val="18"/>
                <w:szCs w:val="18"/>
                <w:lang w:val="en-US"/>
              </w:rPr>
              <w:t xml:space="preserve"> separate caravans for:</w:t>
            </w:r>
          </w:p>
          <w:p w14:paraId="17128E5F" w14:textId="542886BC" w:rsidR="00016EC3" w:rsidRPr="000B5FFA" w:rsidRDefault="00316612" w:rsidP="00016EC3">
            <w:pPr>
              <w:numPr>
                <w:ilvl w:val="0"/>
                <w:numId w:val="215"/>
              </w:numPr>
              <w:rPr>
                <w:rFonts w:cs="Arial"/>
                <w:sz w:val="18"/>
                <w:szCs w:val="18"/>
                <w:lang w:val="en-US"/>
              </w:rPr>
            </w:pPr>
            <w:r w:rsidRPr="00757A75">
              <w:rPr>
                <w:rFonts w:cs="Arial"/>
                <w:sz w:val="18"/>
                <w:szCs w:val="18"/>
                <w:lang w:val="en-US"/>
              </w:rPr>
              <w:t>2</w:t>
            </w:r>
            <w:r w:rsidR="00016EC3" w:rsidRPr="000B5FFA">
              <w:rPr>
                <w:rFonts w:cs="Arial"/>
                <w:sz w:val="18"/>
                <w:szCs w:val="18"/>
                <w:lang w:val="en-US"/>
              </w:rPr>
              <w:t xml:space="preserve"> for day and night supervisors,  </w:t>
            </w:r>
          </w:p>
          <w:p w14:paraId="3DEC96B2" w14:textId="77777777" w:rsidR="00016EC3" w:rsidRPr="000B5FFA" w:rsidRDefault="00016EC3" w:rsidP="00016EC3">
            <w:pPr>
              <w:numPr>
                <w:ilvl w:val="0"/>
                <w:numId w:val="215"/>
              </w:numPr>
              <w:rPr>
                <w:rFonts w:cs="Arial"/>
                <w:sz w:val="18"/>
                <w:szCs w:val="18"/>
              </w:rPr>
            </w:pPr>
            <w:r w:rsidRPr="000B5FFA">
              <w:rPr>
                <w:rFonts w:cs="Arial"/>
                <w:sz w:val="18"/>
                <w:szCs w:val="18"/>
                <w:lang w:val="en-US"/>
              </w:rPr>
              <w:t xml:space="preserve">1 for </w:t>
            </w:r>
            <w:r w:rsidRPr="000B5FFA">
              <w:rPr>
                <w:rFonts w:cs="Arial"/>
                <w:sz w:val="18"/>
                <w:szCs w:val="18"/>
              </w:rPr>
              <w:t>geologists of COMPANY;</w:t>
            </w:r>
          </w:p>
          <w:p w14:paraId="385E0FBE" w14:textId="77777777" w:rsidR="00016EC3" w:rsidRPr="000B5FFA" w:rsidRDefault="00016EC3" w:rsidP="00016EC3">
            <w:pPr>
              <w:numPr>
                <w:ilvl w:val="0"/>
                <w:numId w:val="215"/>
              </w:numPr>
              <w:rPr>
                <w:rFonts w:cs="Arial"/>
                <w:sz w:val="18"/>
                <w:szCs w:val="18"/>
                <w:lang w:val="en-US"/>
              </w:rPr>
            </w:pPr>
            <w:r w:rsidRPr="000B5FFA">
              <w:rPr>
                <w:rFonts w:cs="Arial"/>
                <w:sz w:val="18"/>
                <w:szCs w:val="18"/>
                <w:lang w:val="en-US"/>
              </w:rPr>
              <w:t>2 Living wagons for COMPANY's personnel and other COMPANY contractors</w:t>
            </w:r>
          </w:p>
          <w:p w14:paraId="0B8EC724" w14:textId="31C5AE98" w:rsidR="00016EC3" w:rsidRPr="000B5FFA" w:rsidRDefault="00316612" w:rsidP="00016EC3">
            <w:pPr>
              <w:numPr>
                <w:ilvl w:val="0"/>
                <w:numId w:val="215"/>
              </w:numPr>
              <w:rPr>
                <w:rFonts w:eastAsia="Calibri" w:cs="Arial"/>
                <w:sz w:val="18"/>
                <w:szCs w:val="18"/>
                <w:lang w:val="en-US"/>
              </w:rPr>
            </w:pPr>
            <w:r w:rsidRPr="00757A75">
              <w:rPr>
                <w:rFonts w:cs="Arial"/>
                <w:sz w:val="18"/>
                <w:szCs w:val="18"/>
                <w:lang w:val="en-US"/>
              </w:rPr>
              <w:t>2</w:t>
            </w:r>
            <w:r w:rsidR="00016EC3" w:rsidRPr="000B5FFA">
              <w:rPr>
                <w:rFonts w:cs="Arial"/>
                <w:sz w:val="18"/>
                <w:szCs w:val="18"/>
                <w:lang w:val="en-US"/>
              </w:rPr>
              <w:t xml:space="preserve"> separate caravan – office for COMPANY's personnel.</w:t>
            </w:r>
          </w:p>
        </w:tc>
        <w:tc>
          <w:tcPr>
            <w:tcW w:w="1921" w:type="dxa"/>
            <w:vAlign w:val="center"/>
          </w:tcPr>
          <w:p w14:paraId="7F7A5EC1" w14:textId="77777777" w:rsidR="00016EC3" w:rsidRPr="000B5FFA" w:rsidRDefault="00016EC3" w:rsidP="00016EC3">
            <w:pPr>
              <w:jc w:val="center"/>
              <w:rPr>
                <w:rFonts w:eastAsia="Calibri" w:cs="Arial"/>
                <w:b/>
                <w:bCs/>
                <w:sz w:val="18"/>
                <w:szCs w:val="18"/>
                <w:lang w:val="en-US"/>
              </w:rPr>
            </w:pPr>
          </w:p>
        </w:tc>
        <w:tc>
          <w:tcPr>
            <w:tcW w:w="1669" w:type="dxa"/>
            <w:vAlign w:val="center"/>
          </w:tcPr>
          <w:p w14:paraId="1492188A"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r>
      <w:tr w:rsidR="00016EC3" w:rsidRPr="0097535F" w14:paraId="0B513DFB" w14:textId="77777777" w:rsidTr="00793A7F">
        <w:tc>
          <w:tcPr>
            <w:tcW w:w="959" w:type="dxa"/>
            <w:vAlign w:val="center"/>
          </w:tcPr>
          <w:p w14:paraId="5453D023" w14:textId="77777777" w:rsidR="00016EC3" w:rsidRPr="000B5FFA" w:rsidRDefault="00016EC3" w:rsidP="00016EC3">
            <w:pPr>
              <w:jc w:val="center"/>
              <w:rPr>
                <w:rFonts w:eastAsia="Calibri" w:cs="Arial"/>
                <w:b/>
                <w:sz w:val="18"/>
                <w:szCs w:val="18"/>
              </w:rPr>
            </w:pPr>
            <w:r w:rsidRPr="000B5FFA">
              <w:rPr>
                <w:rFonts w:eastAsia="Calibri" w:cs="Arial"/>
                <w:b/>
                <w:sz w:val="18"/>
                <w:szCs w:val="18"/>
                <w:lang w:val="en-US"/>
              </w:rPr>
              <w:t>9</w:t>
            </w:r>
          </w:p>
        </w:tc>
        <w:tc>
          <w:tcPr>
            <w:tcW w:w="5430" w:type="dxa"/>
            <w:vAlign w:val="center"/>
          </w:tcPr>
          <w:p w14:paraId="2E64B3CB" w14:textId="77777777" w:rsidR="00016EC3" w:rsidRPr="000B5FFA" w:rsidRDefault="00016EC3" w:rsidP="00016EC3">
            <w:pPr>
              <w:rPr>
                <w:rFonts w:eastAsia="Calibri" w:cs="Arial"/>
                <w:b/>
                <w:sz w:val="18"/>
                <w:szCs w:val="18"/>
                <w:lang w:val="ru-RU"/>
              </w:rPr>
            </w:pPr>
            <w:r w:rsidRPr="000B5FFA">
              <w:rPr>
                <w:rFonts w:eastAsia="Calibri" w:cs="Arial"/>
                <w:b/>
                <w:sz w:val="18"/>
                <w:szCs w:val="18"/>
                <w:lang w:val="ru-RU"/>
              </w:rPr>
              <w:t>БУРИЛЬНЫЙ ИНСТРУМЕНТ И ОБОРУДОВАНИЕ</w:t>
            </w:r>
          </w:p>
          <w:p w14:paraId="68524DDB" w14:textId="77777777" w:rsidR="00016EC3" w:rsidRPr="000B5FFA" w:rsidRDefault="00016EC3" w:rsidP="00016EC3">
            <w:pPr>
              <w:rPr>
                <w:rFonts w:eastAsia="Calibri" w:cs="Arial"/>
                <w:sz w:val="18"/>
                <w:szCs w:val="18"/>
                <w:lang w:val="ru-RU"/>
              </w:rPr>
            </w:pPr>
            <w:r w:rsidRPr="000B5FFA">
              <w:rPr>
                <w:rStyle w:val="hps"/>
                <w:rFonts w:eastAsia="Calibri" w:cs="Arial"/>
                <w:b/>
                <w:sz w:val="18"/>
                <w:szCs w:val="18"/>
              </w:rPr>
              <w:t>DRILL</w:t>
            </w:r>
            <w:r w:rsidRPr="000B5FFA">
              <w:rPr>
                <w:rStyle w:val="shorttext"/>
                <w:rFonts w:eastAsia="Calibri" w:cs="Arial"/>
                <w:b/>
                <w:sz w:val="18"/>
                <w:szCs w:val="18"/>
                <w:lang w:val="ru-RU"/>
              </w:rPr>
              <w:t xml:space="preserve"> </w:t>
            </w:r>
            <w:r w:rsidRPr="000B5FFA">
              <w:rPr>
                <w:rStyle w:val="hps"/>
                <w:rFonts w:eastAsia="Calibri" w:cs="Arial"/>
                <w:b/>
                <w:sz w:val="18"/>
                <w:szCs w:val="18"/>
              </w:rPr>
              <w:t>TOOLS</w:t>
            </w:r>
            <w:r w:rsidRPr="000B5FFA">
              <w:rPr>
                <w:rStyle w:val="hps"/>
                <w:rFonts w:eastAsia="Calibri" w:cs="Arial"/>
                <w:b/>
                <w:sz w:val="18"/>
                <w:szCs w:val="18"/>
                <w:lang w:val="ru-RU"/>
              </w:rPr>
              <w:t xml:space="preserve"> </w:t>
            </w:r>
            <w:r w:rsidRPr="000B5FFA">
              <w:rPr>
                <w:rStyle w:val="hps"/>
                <w:rFonts w:eastAsia="Calibri" w:cs="Arial"/>
                <w:b/>
                <w:sz w:val="18"/>
                <w:szCs w:val="18"/>
              </w:rPr>
              <w:t>AND</w:t>
            </w:r>
            <w:r w:rsidRPr="000B5FFA">
              <w:rPr>
                <w:rStyle w:val="hps"/>
                <w:rFonts w:eastAsia="Calibri" w:cs="Arial"/>
                <w:b/>
                <w:sz w:val="18"/>
                <w:szCs w:val="18"/>
                <w:lang w:val="ru-RU"/>
              </w:rPr>
              <w:t xml:space="preserve"> </w:t>
            </w:r>
            <w:r w:rsidRPr="000B5FFA">
              <w:rPr>
                <w:rStyle w:val="hps"/>
                <w:rFonts w:eastAsia="Calibri" w:cs="Arial"/>
                <w:b/>
                <w:sz w:val="18"/>
                <w:szCs w:val="18"/>
              </w:rPr>
              <w:t>EQUIPMENT</w:t>
            </w:r>
          </w:p>
        </w:tc>
        <w:tc>
          <w:tcPr>
            <w:tcW w:w="1921" w:type="dxa"/>
            <w:vAlign w:val="center"/>
          </w:tcPr>
          <w:p w14:paraId="3881C5F7" w14:textId="77777777" w:rsidR="00016EC3" w:rsidRPr="000B5FFA" w:rsidRDefault="00016EC3" w:rsidP="00016EC3">
            <w:pPr>
              <w:jc w:val="center"/>
              <w:rPr>
                <w:rFonts w:eastAsia="Calibri" w:cs="Arial"/>
                <w:b/>
                <w:bCs/>
                <w:sz w:val="18"/>
                <w:szCs w:val="18"/>
                <w:lang w:val="ru-RU"/>
              </w:rPr>
            </w:pPr>
          </w:p>
        </w:tc>
        <w:tc>
          <w:tcPr>
            <w:tcW w:w="1669" w:type="dxa"/>
            <w:vAlign w:val="center"/>
          </w:tcPr>
          <w:p w14:paraId="659474C9" w14:textId="77777777" w:rsidR="00016EC3" w:rsidRPr="000B5FFA" w:rsidRDefault="00016EC3" w:rsidP="00016EC3">
            <w:pPr>
              <w:jc w:val="center"/>
              <w:rPr>
                <w:rFonts w:eastAsia="Calibri" w:cs="Arial"/>
                <w:b/>
                <w:bCs/>
                <w:sz w:val="18"/>
                <w:szCs w:val="18"/>
                <w:lang w:val="ru-RU"/>
              </w:rPr>
            </w:pPr>
          </w:p>
        </w:tc>
      </w:tr>
      <w:tr w:rsidR="00016EC3" w:rsidRPr="000B5FFA" w14:paraId="7E515DFF" w14:textId="77777777" w:rsidTr="00793A7F">
        <w:tc>
          <w:tcPr>
            <w:tcW w:w="959" w:type="dxa"/>
            <w:vAlign w:val="center"/>
          </w:tcPr>
          <w:p w14:paraId="46C37C6E" w14:textId="77777777" w:rsidR="00016EC3" w:rsidRPr="000B5FFA" w:rsidRDefault="00016EC3" w:rsidP="00016EC3">
            <w:pPr>
              <w:numPr>
                <w:ilvl w:val="0"/>
                <w:numId w:val="211"/>
              </w:numPr>
              <w:jc w:val="center"/>
              <w:rPr>
                <w:rFonts w:eastAsia="Calibri" w:cs="Arial"/>
                <w:sz w:val="18"/>
                <w:szCs w:val="18"/>
                <w:lang w:val="ru-RU"/>
              </w:rPr>
            </w:pPr>
          </w:p>
        </w:tc>
        <w:tc>
          <w:tcPr>
            <w:tcW w:w="5430" w:type="dxa"/>
            <w:vAlign w:val="center"/>
          </w:tcPr>
          <w:p w14:paraId="54897548"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Инструмент для вырезания «окна» в обсадной колонне (набор фрез, фрезер-</w:t>
            </w:r>
            <w:proofErr w:type="spellStart"/>
            <w:r w:rsidRPr="000B5FFA">
              <w:rPr>
                <w:rFonts w:eastAsia="Calibri" w:cs="Arial"/>
                <w:sz w:val="18"/>
                <w:szCs w:val="18"/>
                <w:lang w:val="ru-RU"/>
              </w:rPr>
              <w:t>райберов</w:t>
            </w:r>
            <w:proofErr w:type="spellEnd"/>
            <w:r w:rsidRPr="000B5FFA">
              <w:rPr>
                <w:rFonts w:eastAsia="Calibri" w:cs="Arial"/>
                <w:sz w:val="18"/>
                <w:szCs w:val="18"/>
                <w:lang w:val="ru-RU"/>
              </w:rPr>
              <w:t>)</w:t>
            </w:r>
          </w:p>
          <w:p w14:paraId="38652585"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Equipment for milling «window» (mills, mill-reamer)</w:t>
            </w:r>
          </w:p>
        </w:tc>
        <w:tc>
          <w:tcPr>
            <w:tcW w:w="1921" w:type="dxa"/>
            <w:vAlign w:val="center"/>
          </w:tcPr>
          <w:p w14:paraId="1B5D3B68"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c>
          <w:tcPr>
            <w:tcW w:w="1669" w:type="dxa"/>
            <w:vAlign w:val="center"/>
          </w:tcPr>
          <w:p w14:paraId="62BCC152" w14:textId="77777777" w:rsidR="00016EC3" w:rsidRPr="000B5FFA" w:rsidRDefault="00016EC3" w:rsidP="00016EC3">
            <w:pPr>
              <w:jc w:val="center"/>
              <w:rPr>
                <w:rFonts w:eastAsia="Calibri" w:cs="Arial"/>
                <w:b/>
                <w:bCs/>
                <w:sz w:val="18"/>
                <w:szCs w:val="18"/>
                <w:lang w:val="en-US"/>
              </w:rPr>
            </w:pPr>
          </w:p>
        </w:tc>
      </w:tr>
      <w:tr w:rsidR="00016EC3" w:rsidRPr="000B5FFA" w14:paraId="6AF21340" w14:textId="77777777" w:rsidTr="00793A7F">
        <w:tc>
          <w:tcPr>
            <w:tcW w:w="959" w:type="dxa"/>
            <w:vAlign w:val="center"/>
          </w:tcPr>
          <w:p w14:paraId="128FFF78" w14:textId="77777777" w:rsidR="00016EC3" w:rsidRPr="000B5FFA" w:rsidRDefault="00016EC3" w:rsidP="00016EC3">
            <w:pPr>
              <w:numPr>
                <w:ilvl w:val="0"/>
                <w:numId w:val="211"/>
              </w:numPr>
              <w:jc w:val="center"/>
              <w:rPr>
                <w:rFonts w:eastAsia="Calibri" w:cs="Arial"/>
                <w:sz w:val="18"/>
                <w:szCs w:val="18"/>
              </w:rPr>
            </w:pPr>
          </w:p>
        </w:tc>
        <w:tc>
          <w:tcPr>
            <w:tcW w:w="5430" w:type="dxa"/>
            <w:vAlign w:val="center"/>
          </w:tcPr>
          <w:p w14:paraId="39484D93" w14:textId="77777777" w:rsidR="00016EC3" w:rsidRPr="000B5FFA" w:rsidRDefault="00016EC3" w:rsidP="00016EC3">
            <w:pPr>
              <w:rPr>
                <w:rFonts w:eastAsia="Calibri" w:cs="Arial"/>
                <w:sz w:val="18"/>
                <w:szCs w:val="18"/>
                <w:lang w:val="ru-RU"/>
              </w:rPr>
            </w:pPr>
            <w:proofErr w:type="spellStart"/>
            <w:r w:rsidRPr="000B5FFA">
              <w:rPr>
                <w:rFonts w:eastAsia="Calibri" w:cs="Arial"/>
                <w:sz w:val="18"/>
                <w:szCs w:val="18"/>
                <w:lang w:val="ru-RU"/>
              </w:rPr>
              <w:t>Ловильный</w:t>
            </w:r>
            <w:proofErr w:type="spellEnd"/>
            <w:r w:rsidRPr="000B5FFA">
              <w:rPr>
                <w:rFonts w:eastAsia="Calibri" w:cs="Arial"/>
                <w:sz w:val="18"/>
                <w:szCs w:val="18"/>
                <w:lang w:val="ru-RU"/>
              </w:rPr>
              <w:t xml:space="preserve"> инструмент, необходимые переводники элементы КНБК для </w:t>
            </w:r>
            <w:proofErr w:type="spellStart"/>
            <w:r w:rsidRPr="000B5FFA">
              <w:rPr>
                <w:rFonts w:eastAsia="Calibri" w:cs="Arial"/>
                <w:sz w:val="18"/>
                <w:szCs w:val="18"/>
                <w:lang w:val="ru-RU"/>
              </w:rPr>
              <w:t>ловильных</w:t>
            </w:r>
            <w:proofErr w:type="spellEnd"/>
            <w:r w:rsidRPr="000B5FFA">
              <w:rPr>
                <w:rFonts w:eastAsia="Calibri" w:cs="Arial"/>
                <w:sz w:val="18"/>
                <w:szCs w:val="18"/>
                <w:lang w:val="ru-RU"/>
              </w:rPr>
              <w:t xml:space="preserve"> работ для оборудования подрядчика</w:t>
            </w:r>
          </w:p>
          <w:p w14:paraId="25D4D5F9"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 xml:space="preserve">Fishing tools necessary crossovers </w:t>
            </w:r>
            <w:proofErr w:type="gramStart"/>
            <w:r w:rsidRPr="000B5FFA">
              <w:rPr>
                <w:rFonts w:eastAsia="Calibri" w:cs="Arial"/>
                <w:sz w:val="18"/>
                <w:szCs w:val="18"/>
                <w:lang w:val="en-US"/>
              </w:rPr>
              <w:t>and  BHA</w:t>
            </w:r>
            <w:proofErr w:type="gramEnd"/>
            <w:r w:rsidRPr="000B5FFA">
              <w:rPr>
                <w:rFonts w:eastAsia="Calibri" w:cs="Arial"/>
                <w:sz w:val="18"/>
                <w:szCs w:val="18"/>
                <w:lang w:val="en-US"/>
              </w:rPr>
              <w:t xml:space="preserve"> elements for fishing operations of the contractor’s equipment</w:t>
            </w:r>
          </w:p>
        </w:tc>
        <w:tc>
          <w:tcPr>
            <w:tcW w:w="1921" w:type="dxa"/>
            <w:vAlign w:val="center"/>
          </w:tcPr>
          <w:p w14:paraId="71217590"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c>
          <w:tcPr>
            <w:tcW w:w="1669" w:type="dxa"/>
            <w:vAlign w:val="center"/>
          </w:tcPr>
          <w:p w14:paraId="2BA819CA" w14:textId="77777777" w:rsidR="00016EC3" w:rsidRPr="000B5FFA" w:rsidRDefault="00016EC3" w:rsidP="00016EC3">
            <w:pPr>
              <w:jc w:val="center"/>
              <w:rPr>
                <w:rFonts w:eastAsia="Calibri" w:cs="Arial"/>
                <w:b/>
                <w:bCs/>
                <w:sz w:val="18"/>
                <w:szCs w:val="18"/>
                <w:lang w:val="en-US"/>
              </w:rPr>
            </w:pPr>
          </w:p>
        </w:tc>
      </w:tr>
      <w:tr w:rsidR="00016EC3" w:rsidRPr="000B5FFA" w14:paraId="771CDC96" w14:textId="77777777" w:rsidTr="00793A7F">
        <w:tc>
          <w:tcPr>
            <w:tcW w:w="959" w:type="dxa"/>
            <w:vAlign w:val="center"/>
          </w:tcPr>
          <w:p w14:paraId="63D97948" w14:textId="77777777" w:rsidR="00016EC3" w:rsidRPr="000B5FFA" w:rsidRDefault="00016EC3" w:rsidP="00016EC3">
            <w:pPr>
              <w:numPr>
                <w:ilvl w:val="0"/>
                <w:numId w:val="211"/>
              </w:numPr>
              <w:jc w:val="center"/>
              <w:rPr>
                <w:rFonts w:eastAsia="Calibri" w:cs="Arial"/>
                <w:sz w:val="18"/>
                <w:szCs w:val="18"/>
              </w:rPr>
            </w:pPr>
          </w:p>
        </w:tc>
        <w:tc>
          <w:tcPr>
            <w:tcW w:w="5430" w:type="dxa"/>
            <w:vAlign w:val="center"/>
          </w:tcPr>
          <w:p w14:paraId="290EA2E3"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 xml:space="preserve">Бурильные трубы, ТБТ, УБТ и остальные элементы КНБК включая калибраторы и стабилизаторы, переводники для долот и КНБК </w:t>
            </w:r>
          </w:p>
          <w:p w14:paraId="318BAF3D"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 xml:space="preserve">Drill pipe, heavy weight drill pipes, drill collars and other elements of </w:t>
            </w:r>
            <w:proofErr w:type="gramStart"/>
            <w:r w:rsidRPr="000B5FFA">
              <w:rPr>
                <w:rFonts w:eastAsia="Calibri" w:cs="Arial"/>
                <w:sz w:val="18"/>
                <w:szCs w:val="18"/>
                <w:lang w:val="en-US"/>
              </w:rPr>
              <w:t>BHA  including</w:t>
            </w:r>
            <w:proofErr w:type="gramEnd"/>
            <w:r w:rsidRPr="000B5FFA">
              <w:rPr>
                <w:rFonts w:eastAsia="Calibri" w:cs="Arial"/>
                <w:sz w:val="18"/>
                <w:szCs w:val="18"/>
                <w:lang w:val="en-US"/>
              </w:rPr>
              <w:t xml:space="preserve"> calibrators and stabilizers, cross over for bits and BHA</w:t>
            </w:r>
          </w:p>
        </w:tc>
        <w:tc>
          <w:tcPr>
            <w:tcW w:w="1921" w:type="dxa"/>
            <w:vAlign w:val="center"/>
          </w:tcPr>
          <w:p w14:paraId="56CE89A8" w14:textId="77777777" w:rsidR="00016EC3" w:rsidRPr="000B5FFA" w:rsidRDefault="00016EC3" w:rsidP="00016EC3">
            <w:pPr>
              <w:jc w:val="center"/>
              <w:rPr>
                <w:rFonts w:eastAsia="Calibri" w:cs="Arial"/>
                <w:b/>
                <w:bCs/>
                <w:sz w:val="18"/>
                <w:szCs w:val="18"/>
                <w:lang w:val="en-US"/>
              </w:rPr>
            </w:pPr>
          </w:p>
        </w:tc>
        <w:tc>
          <w:tcPr>
            <w:tcW w:w="1669" w:type="dxa"/>
            <w:vAlign w:val="center"/>
          </w:tcPr>
          <w:p w14:paraId="4C83CB58"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r>
      <w:tr w:rsidR="00016EC3" w:rsidRPr="000B5FFA" w14:paraId="72FDABF9" w14:textId="77777777" w:rsidTr="00793A7F">
        <w:tc>
          <w:tcPr>
            <w:tcW w:w="959" w:type="dxa"/>
            <w:vAlign w:val="center"/>
          </w:tcPr>
          <w:p w14:paraId="29475CBB" w14:textId="77777777" w:rsidR="00016EC3" w:rsidRPr="000B5FFA" w:rsidRDefault="00016EC3" w:rsidP="00016EC3">
            <w:pPr>
              <w:numPr>
                <w:ilvl w:val="0"/>
                <w:numId w:val="211"/>
              </w:numPr>
              <w:jc w:val="center"/>
              <w:rPr>
                <w:rFonts w:eastAsia="Calibri" w:cs="Arial"/>
                <w:sz w:val="18"/>
                <w:szCs w:val="18"/>
              </w:rPr>
            </w:pPr>
          </w:p>
        </w:tc>
        <w:tc>
          <w:tcPr>
            <w:tcW w:w="5430" w:type="dxa"/>
            <w:vAlign w:val="center"/>
          </w:tcPr>
          <w:p w14:paraId="31BD3DB0"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 xml:space="preserve">Забойные двигатели и сервис к ним (наклонно-направленное бурение), </w:t>
            </w:r>
            <w:proofErr w:type="spellStart"/>
            <w:r w:rsidRPr="000B5FFA">
              <w:rPr>
                <w:rFonts w:eastAsia="Calibri" w:cs="Arial"/>
                <w:sz w:val="18"/>
                <w:szCs w:val="18"/>
                <w:lang w:val="ru-RU"/>
              </w:rPr>
              <w:t>яссы</w:t>
            </w:r>
            <w:proofErr w:type="spellEnd"/>
            <w:r w:rsidRPr="000B5FFA">
              <w:rPr>
                <w:rFonts w:eastAsia="Calibri" w:cs="Arial"/>
                <w:sz w:val="18"/>
                <w:szCs w:val="18"/>
                <w:lang w:val="ru-RU"/>
              </w:rPr>
              <w:t>, немагнитные УБТ</w:t>
            </w:r>
          </w:p>
          <w:p w14:paraId="43F454EA"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 xml:space="preserve">Mud motors and mud motors service, jars, non-magnetic drill collars </w:t>
            </w:r>
          </w:p>
        </w:tc>
        <w:tc>
          <w:tcPr>
            <w:tcW w:w="1921" w:type="dxa"/>
            <w:vAlign w:val="center"/>
          </w:tcPr>
          <w:p w14:paraId="0F6A75E5"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lang w:val="en-US"/>
              </w:rPr>
              <w:t>X</w:t>
            </w:r>
          </w:p>
        </w:tc>
        <w:tc>
          <w:tcPr>
            <w:tcW w:w="1669" w:type="dxa"/>
            <w:vAlign w:val="center"/>
          </w:tcPr>
          <w:p w14:paraId="0239805A" w14:textId="77777777" w:rsidR="00016EC3" w:rsidRPr="000B5FFA" w:rsidRDefault="00016EC3" w:rsidP="00016EC3">
            <w:pPr>
              <w:jc w:val="center"/>
              <w:rPr>
                <w:rFonts w:eastAsia="Calibri" w:cs="Arial"/>
                <w:b/>
                <w:bCs/>
                <w:sz w:val="18"/>
                <w:szCs w:val="18"/>
              </w:rPr>
            </w:pPr>
          </w:p>
        </w:tc>
      </w:tr>
      <w:tr w:rsidR="00016EC3" w:rsidRPr="000B5FFA" w14:paraId="2992118C" w14:textId="77777777" w:rsidTr="00793A7F">
        <w:tc>
          <w:tcPr>
            <w:tcW w:w="959" w:type="dxa"/>
            <w:vAlign w:val="center"/>
          </w:tcPr>
          <w:p w14:paraId="08BB60E8" w14:textId="77777777" w:rsidR="00016EC3" w:rsidRPr="000B5FFA" w:rsidRDefault="00016EC3" w:rsidP="00016EC3">
            <w:pPr>
              <w:numPr>
                <w:ilvl w:val="0"/>
                <w:numId w:val="211"/>
              </w:numPr>
              <w:jc w:val="center"/>
              <w:rPr>
                <w:rFonts w:eastAsia="Calibri" w:cs="Arial"/>
                <w:sz w:val="18"/>
                <w:szCs w:val="18"/>
              </w:rPr>
            </w:pPr>
          </w:p>
        </w:tc>
        <w:tc>
          <w:tcPr>
            <w:tcW w:w="5430" w:type="dxa"/>
            <w:vAlign w:val="center"/>
          </w:tcPr>
          <w:p w14:paraId="178148A0" w14:textId="77777777" w:rsidR="00016EC3" w:rsidRPr="000B5FFA" w:rsidRDefault="00016EC3" w:rsidP="00016EC3">
            <w:pPr>
              <w:rPr>
                <w:rFonts w:eastAsia="Calibri" w:cs="Arial"/>
                <w:sz w:val="18"/>
                <w:szCs w:val="18"/>
                <w:lang w:val="en-US"/>
              </w:rPr>
            </w:pPr>
            <w:proofErr w:type="spellStart"/>
            <w:r w:rsidRPr="000B5FFA">
              <w:rPr>
                <w:rFonts w:eastAsia="Calibri" w:cs="Arial"/>
                <w:sz w:val="18"/>
                <w:szCs w:val="18"/>
              </w:rPr>
              <w:t>Долота</w:t>
            </w:r>
            <w:proofErr w:type="spellEnd"/>
            <w:r w:rsidRPr="000B5FFA">
              <w:rPr>
                <w:rFonts w:eastAsia="Calibri" w:cs="Arial"/>
                <w:sz w:val="18"/>
                <w:szCs w:val="18"/>
                <w:lang w:val="en-US"/>
              </w:rPr>
              <w:t xml:space="preserve"> </w:t>
            </w:r>
            <w:r w:rsidRPr="000B5FFA">
              <w:rPr>
                <w:rFonts w:eastAsia="Calibri" w:cs="Arial"/>
                <w:sz w:val="18"/>
                <w:szCs w:val="18"/>
              </w:rPr>
              <w:t>и</w:t>
            </w:r>
            <w:r w:rsidRPr="000B5FFA">
              <w:rPr>
                <w:rFonts w:eastAsia="Calibri" w:cs="Arial"/>
                <w:sz w:val="18"/>
                <w:szCs w:val="18"/>
                <w:lang w:val="en-US"/>
              </w:rPr>
              <w:t xml:space="preserve"> </w:t>
            </w:r>
            <w:proofErr w:type="spellStart"/>
            <w:r w:rsidRPr="000B5FFA">
              <w:rPr>
                <w:rFonts w:eastAsia="Calibri" w:cs="Arial"/>
                <w:sz w:val="18"/>
                <w:szCs w:val="18"/>
              </w:rPr>
              <w:t>долотный</w:t>
            </w:r>
            <w:proofErr w:type="spellEnd"/>
            <w:r w:rsidRPr="000B5FFA">
              <w:rPr>
                <w:rFonts w:eastAsia="Calibri" w:cs="Arial"/>
                <w:sz w:val="18"/>
                <w:szCs w:val="18"/>
                <w:lang w:val="en-US"/>
              </w:rPr>
              <w:t xml:space="preserve"> </w:t>
            </w:r>
            <w:proofErr w:type="spellStart"/>
            <w:r w:rsidRPr="000B5FFA">
              <w:rPr>
                <w:rFonts w:eastAsia="Calibri" w:cs="Arial"/>
                <w:sz w:val="18"/>
                <w:szCs w:val="18"/>
              </w:rPr>
              <w:t>сервис</w:t>
            </w:r>
            <w:proofErr w:type="spellEnd"/>
          </w:p>
          <w:p w14:paraId="55CBD945"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Bit and the bit service</w:t>
            </w:r>
          </w:p>
        </w:tc>
        <w:tc>
          <w:tcPr>
            <w:tcW w:w="1921" w:type="dxa"/>
            <w:vAlign w:val="center"/>
          </w:tcPr>
          <w:p w14:paraId="085B2049"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X</w:t>
            </w:r>
          </w:p>
        </w:tc>
        <w:tc>
          <w:tcPr>
            <w:tcW w:w="1669" w:type="dxa"/>
            <w:vAlign w:val="center"/>
          </w:tcPr>
          <w:p w14:paraId="2AF2396F" w14:textId="77777777" w:rsidR="00016EC3" w:rsidRPr="000B5FFA" w:rsidRDefault="00016EC3" w:rsidP="00016EC3">
            <w:pPr>
              <w:jc w:val="center"/>
              <w:rPr>
                <w:rFonts w:eastAsia="Calibri" w:cs="Arial"/>
                <w:b/>
                <w:bCs/>
                <w:sz w:val="18"/>
                <w:szCs w:val="18"/>
              </w:rPr>
            </w:pPr>
          </w:p>
        </w:tc>
      </w:tr>
      <w:tr w:rsidR="00016EC3" w:rsidRPr="000B5FFA" w14:paraId="21A9342B" w14:textId="77777777" w:rsidTr="00793A7F">
        <w:tc>
          <w:tcPr>
            <w:tcW w:w="959" w:type="dxa"/>
            <w:vAlign w:val="center"/>
          </w:tcPr>
          <w:p w14:paraId="63B7E081" w14:textId="77777777" w:rsidR="00016EC3" w:rsidRPr="000B5FFA" w:rsidRDefault="00016EC3" w:rsidP="00016EC3">
            <w:pPr>
              <w:numPr>
                <w:ilvl w:val="0"/>
                <w:numId w:val="211"/>
              </w:numPr>
              <w:jc w:val="center"/>
              <w:rPr>
                <w:rFonts w:eastAsia="Calibri" w:cs="Arial"/>
                <w:sz w:val="18"/>
                <w:szCs w:val="18"/>
              </w:rPr>
            </w:pPr>
          </w:p>
        </w:tc>
        <w:tc>
          <w:tcPr>
            <w:tcW w:w="5430" w:type="dxa"/>
            <w:vAlign w:val="center"/>
          </w:tcPr>
          <w:p w14:paraId="202C9AFE"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Специальные и дополнительные проверки бурильных колонн, погрузочно-разгрузочного оборудования и т.д. по запросу КОМПАНИИ</w:t>
            </w:r>
          </w:p>
          <w:p w14:paraId="6A42CBDA"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Special and additional inspection of drill pipes, HWDP’s, DC’s, material handling equipment, etc. on COMPANY request</w:t>
            </w:r>
          </w:p>
        </w:tc>
        <w:tc>
          <w:tcPr>
            <w:tcW w:w="1921" w:type="dxa"/>
            <w:vAlign w:val="center"/>
          </w:tcPr>
          <w:p w14:paraId="1F935246" w14:textId="77777777" w:rsidR="00016EC3" w:rsidRPr="000B5FFA" w:rsidRDefault="00016EC3" w:rsidP="00016EC3">
            <w:pPr>
              <w:jc w:val="center"/>
              <w:rPr>
                <w:rFonts w:eastAsia="Calibri" w:cs="Arial"/>
                <w:b/>
                <w:bCs/>
                <w:sz w:val="18"/>
                <w:szCs w:val="18"/>
                <w:lang w:val="en-US"/>
              </w:rPr>
            </w:pPr>
          </w:p>
        </w:tc>
        <w:tc>
          <w:tcPr>
            <w:tcW w:w="1669" w:type="dxa"/>
            <w:vAlign w:val="center"/>
          </w:tcPr>
          <w:p w14:paraId="71C8065E"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r>
      <w:tr w:rsidR="00016EC3" w:rsidRPr="000B5FFA" w14:paraId="1B6BE0BF" w14:textId="77777777" w:rsidTr="00793A7F">
        <w:tc>
          <w:tcPr>
            <w:tcW w:w="959" w:type="dxa"/>
            <w:vAlign w:val="center"/>
          </w:tcPr>
          <w:p w14:paraId="73431E60" w14:textId="77777777" w:rsidR="00016EC3" w:rsidRPr="000B5FFA" w:rsidRDefault="00016EC3" w:rsidP="00016EC3">
            <w:pPr>
              <w:numPr>
                <w:ilvl w:val="0"/>
                <w:numId w:val="211"/>
              </w:numPr>
              <w:jc w:val="center"/>
              <w:rPr>
                <w:rFonts w:eastAsia="Calibri" w:cs="Arial"/>
                <w:sz w:val="18"/>
                <w:szCs w:val="18"/>
              </w:rPr>
            </w:pPr>
          </w:p>
        </w:tc>
        <w:tc>
          <w:tcPr>
            <w:tcW w:w="5430" w:type="dxa"/>
            <w:vAlign w:val="center"/>
          </w:tcPr>
          <w:p w14:paraId="70F13106"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Внутренние шаблоны для обсадных труб, хвостовика и бурильных труб</w:t>
            </w:r>
          </w:p>
          <w:p w14:paraId="6FF29F99"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Drift for casings, liners and drill pipes</w:t>
            </w:r>
          </w:p>
        </w:tc>
        <w:tc>
          <w:tcPr>
            <w:tcW w:w="1921" w:type="dxa"/>
            <w:vAlign w:val="center"/>
          </w:tcPr>
          <w:p w14:paraId="49E1AA7D" w14:textId="77777777" w:rsidR="00016EC3" w:rsidRPr="000B5FFA" w:rsidRDefault="00016EC3" w:rsidP="00016EC3">
            <w:pPr>
              <w:jc w:val="center"/>
              <w:rPr>
                <w:rFonts w:eastAsia="Calibri" w:cs="Arial"/>
                <w:b/>
                <w:bCs/>
                <w:sz w:val="18"/>
                <w:szCs w:val="18"/>
                <w:lang w:val="en-US"/>
              </w:rPr>
            </w:pPr>
          </w:p>
        </w:tc>
        <w:tc>
          <w:tcPr>
            <w:tcW w:w="1669" w:type="dxa"/>
            <w:vAlign w:val="center"/>
          </w:tcPr>
          <w:p w14:paraId="71566BA1"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r>
      <w:tr w:rsidR="00016EC3" w:rsidRPr="0097535F" w14:paraId="5352B114" w14:textId="77777777" w:rsidTr="00793A7F">
        <w:tc>
          <w:tcPr>
            <w:tcW w:w="959" w:type="dxa"/>
            <w:vAlign w:val="center"/>
          </w:tcPr>
          <w:p w14:paraId="005F9D33" w14:textId="77777777" w:rsidR="00016EC3" w:rsidRPr="000B5FFA" w:rsidRDefault="00016EC3" w:rsidP="00016EC3">
            <w:pPr>
              <w:jc w:val="center"/>
              <w:rPr>
                <w:rFonts w:eastAsia="Calibri" w:cs="Arial"/>
                <w:b/>
                <w:sz w:val="18"/>
                <w:szCs w:val="18"/>
                <w:lang w:val="en-US"/>
              </w:rPr>
            </w:pPr>
            <w:r w:rsidRPr="000B5FFA">
              <w:rPr>
                <w:rFonts w:eastAsia="Calibri" w:cs="Arial"/>
                <w:b/>
                <w:sz w:val="18"/>
                <w:szCs w:val="18"/>
                <w:lang w:val="en-US"/>
              </w:rPr>
              <w:t>10</w:t>
            </w:r>
          </w:p>
        </w:tc>
        <w:tc>
          <w:tcPr>
            <w:tcW w:w="5430" w:type="dxa"/>
            <w:vAlign w:val="center"/>
          </w:tcPr>
          <w:p w14:paraId="6F1E6173" w14:textId="77777777" w:rsidR="00016EC3" w:rsidRPr="000B5FFA" w:rsidRDefault="00016EC3" w:rsidP="00016EC3">
            <w:pPr>
              <w:rPr>
                <w:rFonts w:eastAsia="Calibri" w:cs="Arial"/>
                <w:sz w:val="18"/>
                <w:szCs w:val="18"/>
                <w:lang w:val="ru-RU"/>
              </w:rPr>
            </w:pPr>
            <w:r w:rsidRPr="000B5FFA">
              <w:rPr>
                <w:rFonts w:eastAsia="Calibri" w:cs="Arial"/>
                <w:b/>
                <w:sz w:val="18"/>
                <w:szCs w:val="18"/>
                <w:lang w:val="ru-RU"/>
              </w:rPr>
              <w:t xml:space="preserve">ПВО И КОНТРОЛЬ ЗА ГВНП / </w:t>
            </w:r>
            <w:r w:rsidRPr="000B5FFA">
              <w:rPr>
                <w:rFonts w:eastAsia="Calibri" w:cs="Arial"/>
                <w:b/>
                <w:sz w:val="18"/>
                <w:szCs w:val="18"/>
                <w:lang w:val="en-US"/>
              </w:rPr>
              <w:t>BOP</w:t>
            </w:r>
            <w:r w:rsidRPr="000B5FFA">
              <w:rPr>
                <w:rFonts w:eastAsia="Calibri" w:cs="Arial"/>
                <w:b/>
                <w:sz w:val="18"/>
                <w:szCs w:val="18"/>
                <w:lang w:val="ru-RU"/>
              </w:rPr>
              <w:t xml:space="preserve"> </w:t>
            </w:r>
            <w:r w:rsidRPr="000B5FFA">
              <w:rPr>
                <w:rFonts w:eastAsia="Calibri" w:cs="Arial"/>
                <w:b/>
                <w:sz w:val="18"/>
                <w:szCs w:val="18"/>
                <w:lang w:val="en-US"/>
              </w:rPr>
              <w:t>AND</w:t>
            </w:r>
            <w:r w:rsidRPr="000B5FFA">
              <w:rPr>
                <w:rFonts w:eastAsia="Calibri" w:cs="Arial"/>
                <w:b/>
                <w:sz w:val="18"/>
                <w:szCs w:val="18"/>
                <w:lang w:val="ru-RU"/>
              </w:rPr>
              <w:t xml:space="preserve"> </w:t>
            </w:r>
            <w:r w:rsidRPr="000B5FFA">
              <w:rPr>
                <w:rFonts w:eastAsia="Calibri" w:cs="Arial"/>
                <w:b/>
                <w:sz w:val="18"/>
                <w:szCs w:val="18"/>
                <w:lang w:val="en-US"/>
              </w:rPr>
              <w:t>WELLCONROL</w:t>
            </w:r>
          </w:p>
        </w:tc>
        <w:tc>
          <w:tcPr>
            <w:tcW w:w="1921" w:type="dxa"/>
            <w:vAlign w:val="center"/>
          </w:tcPr>
          <w:p w14:paraId="7B8D7442" w14:textId="77777777" w:rsidR="00016EC3" w:rsidRPr="000B5FFA" w:rsidRDefault="00016EC3" w:rsidP="00016EC3">
            <w:pPr>
              <w:jc w:val="center"/>
              <w:rPr>
                <w:rFonts w:eastAsia="Calibri" w:cs="Arial"/>
                <w:b/>
                <w:bCs/>
                <w:sz w:val="18"/>
                <w:szCs w:val="18"/>
                <w:lang w:val="ru-RU"/>
              </w:rPr>
            </w:pPr>
          </w:p>
        </w:tc>
        <w:tc>
          <w:tcPr>
            <w:tcW w:w="1669" w:type="dxa"/>
            <w:vAlign w:val="center"/>
          </w:tcPr>
          <w:p w14:paraId="7CB1FD63" w14:textId="77777777" w:rsidR="00016EC3" w:rsidRPr="000B5FFA" w:rsidRDefault="00016EC3" w:rsidP="00016EC3">
            <w:pPr>
              <w:jc w:val="center"/>
              <w:rPr>
                <w:rFonts w:eastAsia="Calibri" w:cs="Arial"/>
                <w:b/>
                <w:bCs/>
                <w:sz w:val="18"/>
                <w:szCs w:val="18"/>
                <w:lang w:val="ru-RU"/>
              </w:rPr>
            </w:pPr>
          </w:p>
        </w:tc>
      </w:tr>
      <w:tr w:rsidR="00016EC3" w:rsidRPr="000B5FFA" w14:paraId="04BAC951" w14:textId="77777777" w:rsidTr="00793A7F">
        <w:tc>
          <w:tcPr>
            <w:tcW w:w="959" w:type="dxa"/>
            <w:vAlign w:val="center"/>
          </w:tcPr>
          <w:p w14:paraId="26603EAF" w14:textId="77777777" w:rsidR="00016EC3" w:rsidRPr="000B5FFA" w:rsidRDefault="00016EC3" w:rsidP="00016EC3">
            <w:pPr>
              <w:numPr>
                <w:ilvl w:val="0"/>
                <w:numId w:val="212"/>
              </w:numPr>
              <w:jc w:val="center"/>
              <w:rPr>
                <w:rFonts w:eastAsia="Calibri" w:cs="Arial"/>
                <w:sz w:val="18"/>
                <w:szCs w:val="18"/>
                <w:lang w:val="ru-RU"/>
              </w:rPr>
            </w:pPr>
          </w:p>
        </w:tc>
        <w:tc>
          <w:tcPr>
            <w:tcW w:w="5430" w:type="dxa"/>
            <w:vAlign w:val="center"/>
          </w:tcPr>
          <w:p w14:paraId="55518110" w14:textId="14CF3773" w:rsidR="00016EC3" w:rsidRPr="000B5FFA" w:rsidRDefault="00016EC3" w:rsidP="00016EC3">
            <w:pPr>
              <w:pStyle w:val="aff5"/>
              <w:spacing w:before="0" w:beforeAutospacing="0" w:after="0" w:afterAutospacing="0"/>
              <w:rPr>
                <w:rFonts w:ascii="Arial" w:eastAsia="Calibri" w:hAnsi="Arial" w:cs="Arial"/>
                <w:b/>
                <w:sz w:val="18"/>
                <w:szCs w:val="18"/>
                <w:lang w:val="ru-RU"/>
              </w:rPr>
            </w:pPr>
            <w:r w:rsidRPr="000B5FFA">
              <w:rPr>
                <w:rFonts w:ascii="Arial" w:eastAsia="Calibri" w:hAnsi="Arial" w:cs="Arial"/>
                <w:sz w:val="18"/>
                <w:szCs w:val="18"/>
                <w:lang w:val="ru-RU"/>
              </w:rPr>
              <w:t xml:space="preserve">Стволовая часть ПВО (два </w:t>
            </w:r>
            <w:proofErr w:type="spellStart"/>
            <w:r w:rsidRPr="000B5FFA">
              <w:rPr>
                <w:rFonts w:ascii="Arial" w:eastAsia="Calibri" w:hAnsi="Arial" w:cs="Arial"/>
                <w:sz w:val="18"/>
                <w:szCs w:val="18"/>
                <w:lang w:val="ru-RU"/>
              </w:rPr>
              <w:t>плашечных</w:t>
            </w:r>
            <w:proofErr w:type="spellEnd"/>
            <w:r w:rsidRPr="000B5FFA">
              <w:rPr>
                <w:rFonts w:ascii="Arial" w:eastAsia="Calibri" w:hAnsi="Arial" w:cs="Arial"/>
                <w:sz w:val="18"/>
                <w:szCs w:val="18"/>
                <w:lang w:val="ru-RU"/>
              </w:rPr>
              <w:t xml:space="preserve"> </w:t>
            </w:r>
            <w:proofErr w:type="spellStart"/>
            <w:r w:rsidRPr="000B5FFA">
              <w:rPr>
                <w:rFonts w:ascii="Arial" w:eastAsia="Calibri" w:hAnsi="Arial" w:cs="Arial"/>
                <w:sz w:val="18"/>
                <w:szCs w:val="18"/>
                <w:lang w:val="ru-RU"/>
              </w:rPr>
              <w:t>превентора</w:t>
            </w:r>
            <w:proofErr w:type="spellEnd"/>
            <w:r w:rsidRPr="000B5FFA">
              <w:rPr>
                <w:rFonts w:ascii="Arial" w:eastAsia="Calibri" w:hAnsi="Arial" w:cs="Arial"/>
                <w:sz w:val="18"/>
                <w:szCs w:val="18"/>
                <w:lang w:val="ru-RU"/>
              </w:rPr>
              <w:t xml:space="preserve"> + </w:t>
            </w:r>
            <w:proofErr w:type="gramStart"/>
            <w:r w:rsidRPr="000B5FFA">
              <w:rPr>
                <w:rFonts w:ascii="Arial" w:eastAsia="Calibri" w:hAnsi="Arial" w:cs="Arial"/>
                <w:sz w:val="18"/>
                <w:szCs w:val="18"/>
                <w:lang w:val="ru-RU"/>
              </w:rPr>
              <w:t xml:space="preserve">кольцевой)  </w:t>
            </w:r>
            <w:r w:rsidR="00151FB9">
              <w:rPr>
                <w:rFonts w:ascii="Arial" w:eastAsia="Calibri" w:hAnsi="Arial" w:cs="Arial"/>
                <w:sz w:val="18"/>
                <w:szCs w:val="18"/>
                <w:lang w:val="ru-RU"/>
              </w:rPr>
              <w:t>35</w:t>
            </w:r>
            <w:r w:rsidR="006E21C7" w:rsidRPr="000B5FFA">
              <w:rPr>
                <w:rFonts w:ascii="Arial" w:eastAsia="Calibri" w:hAnsi="Arial" w:cs="Arial"/>
                <w:sz w:val="18"/>
                <w:szCs w:val="18"/>
                <w:lang w:val="ru-RU"/>
              </w:rPr>
              <w:t>0</w:t>
            </w:r>
            <w:proofErr w:type="gramEnd"/>
            <w:r w:rsidR="006E21C7" w:rsidRPr="000B5FFA">
              <w:rPr>
                <w:rFonts w:ascii="Arial" w:eastAsia="Calibri" w:hAnsi="Arial" w:cs="Arial"/>
                <w:sz w:val="18"/>
                <w:szCs w:val="18"/>
                <w:lang w:val="ru-RU"/>
              </w:rPr>
              <w:t xml:space="preserve">х35 </w:t>
            </w:r>
            <w:r w:rsidR="001C3B4D">
              <w:rPr>
                <w:rFonts w:ascii="Arial" w:eastAsia="Calibri" w:hAnsi="Arial" w:cs="Arial"/>
                <w:sz w:val="18"/>
                <w:szCs w:val="18"/>
                <w:lang w:val="ru-RU"/>
              </w:rPr>
              <w:t>(</w:t>
            </w:r>
            <w:r w:rsidRPr="000B5FFA">
              <w:rPr>
                <w:rFonts w:ascii="Arial" w:eastAsia="Calibri" w:hAnsi="Arial" w:cs="Arial"/>
                <w:sz w:val="18"/>
                <w:szCs w:val="18"/>
                <w:lang w:val="ru-RU"/>
              </w:rPr>
              <w:t xml:space="preserve">350 </w:t>
            </w:r>
            <w:proofErr w:type="spellStart"/>
            <w:r w:rsidRPr="000B5FFA">
              <w:rPr>
                <w:rFonts w:ascii="Arial" w:eastAsia="Calibri" w:hAnsi="Arial" w:cs="Arial"/>
                <w:sz w:val="18"/>
                <w:szCs w:val="18"/>
                <w:lang w:val="ru-RU"/>
              </w:rPr>
              <w:t>атм</w:t>
            </w:r>
            <w:proofErr w:type="spellEnd"/>
            <w:r w:rsidRPr="000B5FFA">
              <w:rPr>
                <w:rFonts w:ascii="Arial" w:eastAsia="Calibri" w:hAnsi="Arial" w:cs="Arial"/>
                <w:sz w:val="18"/>
                <w:szCs w:val="18"/>
                <w:lang w:val="ru-RU"/>
              </w:rPr>
              <w:t xml:space="preserve"> рабочее давление).</w:t>
            </w:r>
            <w:r w:rsidRPr="000B5FFA">
              <w:rPr>
                <w:rFonts w:ascii="Arial" w:eastAsia="Calibri" w:hAnsi="Arial" w:cs="Arial"/>
                <w:b/>
                <w:sz w:val="18"/>
                <w:szCs w:val="18"/>
                <w:lang w:val="ru-RU"/>
              </w:rPr>
              <w:t xml:space="preserve"> </w:t>
            </w:r>
          </w:p>
          <w:p w14:paraId="32D11336" w14:textId="6C8EE947" w:rsidR="00016EC3" w:rsidRPr="000B5FFA" w:rsidRDefault="00016EC3" w:rsidP="00016EC3">
            <w:pPr>
              <w:rPr>
                <w:rFonts w:eastAsia="Calibri" w:cs="Arial"/>
                <w:sz w:val="18"/>
                <w:szCs w:val="18"/>
                <w:lang w:val="en-US"/>
              </w:rPr>
            </w:pPr>
            <w:r w:rsidRPr="000B5FFA">
              <w:rPr>
                <w:rFonts w:eastAsia="Calibri" w:cs="Arial"/>
                <w:sz w:val="18"/>
                <w:szCs w:val="18"/>
                <w:lang w:val="en-US"/>
              </w:rPr>
              <w:t xml:space="preserve">BOP (2 Ram BOP + </w:t>
            </w:r>
            <w:proofErr w:type="gramStart"/>
            <w:r w:rsidRPr="000B5FFA">
              <w:rPr>
                <w:rFonts w:eastAsia="Calibri" w:cs="Arial"/>
                <w:sz w:val="18"/>
                <w:szCs w:val="18"/>
                <w:lang w:val="en-US"/>
              </w:rPr>
              <w:t xml:space="preserve">annular)  </w:t>
            </w:r>
            <w:r w:rsidR="00151FB9" w:rsidRPr="00757A75">
              <w:rPr>
                <w:rFonts w:eastAsia="Calibri" w:cs="Arial"/>
                <w:sz w:val="18"/>
                <w:szCs w:val="18"/>
                <w:lang w:val="en-US"/>
              </w:rPr>
              <w:t>35</w:t>
            </w:r>
            <w:r w:rsidR="006E21C7" w:rsidRPr="000B5FFA">
              <w:rPr>
                <w:rFonts w:eastAsia="Calibri" w:cs="Arial"/>
                <w:sz w:val="18"/>
                <w:szCs w:val="18"/>
                <w:lang w:val="en-US"/>
              </w:rPr>
              <w:t>0</w:t>
            </w:r>
            <w:proofErr w:type="gramEnd"/>
            <w:r w:rsidR="006E21C7" w:rsidRPr="000B5FFA">
              <w:rPr>
                <w:rFonts w:eastAsia="Calibri" w:cs="Arial"/>
                <w:sz w:val="18"/>
                <w:szCs w:val="18"/>
                <w:lang w:val="en-US"/>
              </w:rPr>
              <w:t xml:space="preserve">x35 </w:t>
            </w:r>
            <w:r w:rsidRPr="000B5FFA">
              <w:rPr>
                <w:rFonts w:eastAsia="Calibri" w:cs="Arial"/>
                <w:sz w:val="18"/>
                <w:szCs w:val="18"/>
                <w:lang w:val="en-US"/>
              </w:rPr>
              <w:t>(350 bar working pressure).</w:t>
            </w:r>
          </w:p>
        </w:tc>
        <w:tc>
          <w:tcPr>
            <w:tcW w:w="1921" w:type="dxa"/>
            <w:vAlign w:val="center"/>
          </w:tcPr>
          <w:p w14:paraId="19DAD4A3" w14:textId="77777777" w:rsidR="00016EC3" w:rsidRPr="000B5FFA" w:rsidRDefault="00016EC3" w:rsidP="00016EC3">
            <w:pPr>
              <w:jc w:val="center"/>
              <w:rPr>
                <w:rFonts w:eastAsia="Calibri" w:cs="Arial"/>
                <w:b/>
                <w:bCs/>
                <w:sz w:val="18"/>
                <w:szCs w:val="18"/>
                <w:lang w:val="en-US"/>
              </w:rPr>
            </w:pPr>
          </w:p>
        </w:tc>
        <w:tc>
          <w:tcPr>
            <w:tcW w:w="1669" w:type="dxa"/>
            <w:vAlign w:val="center"/>
          </w:tcPr>
          <w:p w14:paraId="7B1C38C5"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r>
      <w:tr w:rsidR="00016EC3" w:rsidRPr="000B5FFA" w14:paraId="79475C20" w14:textId="77777777" w:rsidTr="00793A7F">
        <w:tc>
          <w:tcPr>
            <w:tcW w:w="959" w:type="dxa"/>
            <w:vAlign w:val="center"/>
          </w:tcPr>
          <w:p w14:paraId="0CC9E3B3" w14:textId="77777777" w:rsidR="00016EC3" w:rsidRPr="000B5FFA" w:rsidRDefault="00016EC3" w:rsidP="00016EC3">
            <w:pPr>
              <w:numPr>
                <w:ilvl w:val="0"/>
                <w:numId w:val="212"/>
              </w:numPr>
              <w:jc w:val="center"/>
              <w:rPr>
                <w:rFonts w:eastAsia="Calibri" w:cs="Arial"/>
                <w:sz w:val="18"/>
                <w:szCs w:val="18"/>
                <w:lang w:val="ru-RU"/>
              </w:rPr>
            </w:pPr>
          </w:p>
        </w:tc>
        <w:tc>
          <w:tcPr>
            <w:tcW w:w="5430" w:type="dxa"/>
            <w:vAlign w:val="center"/>
          </w:tcPr>
          <w:p w14:paraId="3830F124" w14:textId="77777777" w:rsidR="00016EC3" w:rsidRPr="000B5FFA" w:rsidRDefault="00016EC3" w:rsidP="00016EC3">
            <w:pPr>
              <w:pStyle w:val="aff5"/>
              <w:spacing w:before="0" w:beforeAutospacing="0" w:after="0" w:afterAutospacing="0"/>
              <w:rPr>
                <w:rFonts w:ascii="Arial" w:eastAsia="Calibri" w:hAnsi="Arial" w:cs="Arial"/>
                <w:b/>
                <w:sz w:val="18"/>
                <w:szCs w:val="18"/>
                <w:lang w:val="ru-RU"/>
              </w:rPr>
            </w:pPr>
            <w:r w:rsidRPr="000B5FFA">
              <w:rPr>
                <w:rFonts w:ascii="Arial" w:eastAsia="Calibri" w:hAnsi="Arial" w:cs="Arial"/>
                <w:sz w:val="18"/>
                <w:szCs w:val="18"/>
                <w:lang w:val="ru-RU"/>
              </w:rPr>
              <w:t xml:space="preserve">Станция управления ПВО, линии глушения и дросселирования согласно требованиям Правил безопасности в нефтяной и газовой промышленности и процедуре компании Шелл, в </w:t>
            </w:r>
            <w:proofErr w:type="gramStart"/>
            <w:r w:rsidRPr="000B5FFA">
              <w:rPr>
                <w:rFonts w:ascii="Arial" w:eastAsia="Calibri" w:hAnsi="Arial" w:cs="Arial"/>
                <w:sz w:val="18"/>
                <w:szCs w:val="18"/>
                <w:lang w:val="ru-RU"/>
              </w:rPr>
              <w:t>соответствии  со</w:t>
            </w:r>
            <w:proofErr w:type="gramEnd"/>
            <w:r w:rsidRPr="000B5FFA">
              <w:rPr>
                <w:rFonts w:ascii="Arial" w:eastAsia="Calibri" w:hAnsi="Arial" w:cs="Arial"/>
                <w:sz w:val="18"/>
                <w:szCs w:val="18"/>
                <w:lang w:val="ru-RU"/>
              </w:rPr>
              <w:t xml:space="preserve"> схемой утверждённой региональной противофонтанной службой.</w:t>
            </w:r>
            <w:r w:rsidRPr="000B5FFA">
              <w:rPr>
                <w:rFonts w:ascii="Arial" w:eastAsia="Calibri" w:hAnsi="Arial" w:cs="Arial"/>
                <w:b/>
                <w:sz w:val="18"/>
                <w:szCs w:val="18"/>
                <w:lang w:val="ru-RU"/>
              </w:rPr>
              <w:t xml:space="preserve"> </w:t>
            </w:r>
          </w:p>
          <w:p w14:paraId="489FC4E0" w14:textId="77777777" w:rsidR="00016EC3" w:rsidRPr="000B5FFA" w:rsidRDefault="00016EC3" w:rsidP="00016EC3">
            <w:pPr>
              <w:pStyle w:val="aff5"/>
              <w:spacing w:before="0" w:beforeAutospacing="0" w:after="0" w:afterAutospacing="0"/>
              <w:rPr>
                <w:rFonts w:ascii="Arial" w:eastAsia="Calibri" w:hAnsi="Arial" w:cs="Arial"/>
                <w:sz w:val="18"/>
                <w:szCs w:val="18"/>
              </w:rPr>
            </w:pPr>
            <w:r w:rsidRPr="000B5FFA">
              <w:rPr>
                <w:rFonts w:ascii="Arial" w:eastAsia="Calibri" w:hAnsi="Arial" w:cs="Arial"/>
                <w:sz w:val="18"/>
                <w:szCs w:val="18"/>
              </w:rPr>
              <w:t xml:space="preserve">BOP control station, kill and </w:t>
            </w:r>
            <w:proofErr w:type="gramStart"/>
            <w:r w:rsidRPr="000B5FFA">
              <w:rPr>
                <w:rFonts w:ascii="Arial" w:eastAsia="Calibri" w:hAnsi="Arial" w:cs="Arial"/>
                <w:sz w:val="18"/>
                <w:szCs w:val="18"/>
              </w:rPr>
              <w:t>choke  lines</w:t>
            </w:r>
            <w:proofErr w:type="gramEnd"/>
            <w:r w:rsidRPr="000B5FFA">
              <w:rPr>
                <w:rFonts w:ascii="Arial" w:eastAsia="Calibri" w:hAnsi="Arial" w:cs="Arial"/>
                <w:sz w:val="18"/>
                <w:szCs w:val="18"/>
              </w:rPr>
              <w:t xml:space="preserve">  according to safety regulations in the oil and gas industry of Russian Federation and Shell pressure control manual as per scheme approved by the regional blow out brigade.</w:t>
            </w:r>
          </w:p>
        </w:tc>
        <w:tc>
          <w:tcPr>
            <w:tcW w:w="1921" w:type="dxa"/>
            <w:vAlign w:val="center"/>
          </w:tcPr>
          <w:p w14:paraId="34509433" w14:textId="77777777" w:rsidR="00016EC3" w:rsidRPr="000B5FFA" w:rsidRDefault="00016EC3" w:rsidP="00016EC3">
            <w:pPr>
              <w:jc w:val="center"/>
              <w:rPr>
                <w:rFonts w:eastAsia="Calibri" w:cs="Arial"/>
                <w:b/>
                <w:bCs/>
                <w:sz w:val="18"/>
                <w:szCs w:val="18"/>
                <w:lang w:val="en-US"/>
              </w:rPr>
            </w:pPr>
          </w:p>
        </w:tc>
        <w:tc>
          <w:tcPr>
            <w:tcW w:w="1669" w:type="dxa"/>
            <w:vAlign w:val="center"/>
          </w:tcPr>
          <w:p w14:paraId="125245AB"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r>
      <w:tr w:rsidR="00016EC3" w:rsidRPr="000B5FFA" w14:paraId="677D311A" w14:textId="77777777" w:rsidTr="00793A7F">
        <w:tc>
          <w:tcPr>
            <w:tcW w:w="959" w:type="dxa"/>
            <w:vAlign w:val="center"/>
          </w:tcPr>
          <w:p w14:paraId="41A641DE" w14:textId="77777777" w:rsidR="00016EC3" w:rsidRPr="000B5FFA" w:rsidRDefault="00016EC3" w:rsidP="00016EC3">
            <w:pPr>
              <w:numPr>
                <w:ilvl w:val="0"/>
                <w:numId w:val="212"/>
              </w:numPr>
              <w:jc w:val="center"/>
              <w:rPr>
                <w:rFonts w:eastAsia="Calibri" w:cs="Arial"/>
                <w:sz w:val="18"/>
                <w:szCs w:val="18"/>
                <w:lang w:val="ru-RU"/>
              </w:rPr>
            </w:pPr>
          </w:p>
        </w:tc>
        <w:tc>
          <w:tcPr>
            <w:tcW w:w="5430" w:type="dxa"/>
            <w:vAlign w:val="center"/>
          </w:tcPr>
          <w:p w14:paraId="2239C06F" w14:textId="77777777" w:rsidR="00016EC3" w:rsidRPr="000B5FFA" w:rsidRDefault="00016EC3" w:rsidP="00016EC3">
            <w:pPr>
              <w:pStyle w:val="aff5"/>
              <w:spacing w:before="0" w:beforeAutospacing="0" w:after="0" w:afterAutospacing="0"/>
              <w:rPr>
                <w:rFonts w:ascii="Arial" w:eastAsia="Calibri" w:hAnsi="Arial" w:cs="Arial"/>
                <w:sz w:val="18"/>
                <w:szCs w:val="18"/>
                <w:lang w:val="ru-RU"/>
              </w:rPr>
            </w:pPr>
            <w:r w:rsidRPr="000B5FFA">
              <w:rPr>
                <w:rFonts w:ascii="Arial" w:eastAsia="Calibri" w:hAnsi="Arial" w:cs="Arial"/>
                <w:sz w:val="18"/>
                <w:szCs w:val="18"/>
                <w:lang w:val="ru-RU"/>
              </w:rPr>
              <w:t>Ревизия, ремонт и гидроиспытания противовыбросового оборудования.</w:t>
            </w:r>
          </w:p>
          <w:p w14:paraId="1C98338D" w14:textId="77777777" w:rsidR="00016EC3" w:rsidRPr="000B5FFA" w:rsidRDefault="00016EC3" w:rsidP="00016EC3">
            <w:pPr>
              <w:pStyle w:val="aff5"/>
              <w:spacing w:before="0" w:beforeAutospacing="0" w:after="0" w:afterAutospacing="0"/>
              <w:rPr>
                <w:rFonts w:ascii="Arial" w:eastAsia="Calibri" w:hAnsi="Arial" w:cs="Arial"/>
                <w:sz w:val="18"/>
                <w:szCs w:val="18"/>
              </w:rPr>
            </w:pPr>
            <w:r w:rsidRPr="000B5FFA">
              <w:rPr>
                <w:rFonts w:ascii="Arial" w:eastAsia="Calibri" w:hAnsi="Arial" w:cs="Arial"/>
                <w:sz w:val="18"/>
                <w:szCs w:val="18"/>
              </w:rPr>
              <w:t>BOP check-up, repair and testing</w:t>
            </w:r>
          </w:p>
        </w:tc>
        <w:tc>
          <w:tcPr>
            <w:tcW w:w="1921" w:type="dxa"/>
            <w:vAlign w:val="center"/>
          </w:tcPr>
          <w:p w14:paraId="15FE57CE" w14:textId="77777777" w:rsidR="00016EC3" w:rsidRPr="000B5FFA" w:rsidRDefault="00016EC3" w:rsidP="00016EC3">
            <w:pPr>
              <w:jc w:val="center"/>
              <w:rPr>
                <w:rFonts w:eastAsia="Calibri" w:cs="Arial"/>
                <w:b/>
                <w:bCs/>
                <w:sz w:val="18"/>
                <w:szCs w:val="18"/>
                <w:lang w:val="en-US"/>
              </w:rPr>
            </w:pPr>
          </w:p>
        </w:tc>
        <w:tc>
          <w:tcPr>
            <w:tcW w:w="1669" w:type="dxa"/>
            <w:vAlign w:val="center"/>
          </w:tcPr>
          <w:p w14:paraId="597B3A6C" w14:textId="77777777" w:rsidR="00016EC3" w:rsidRPr="000B5FFA" w:rsidRDefault="00016EC3" w:rsidP="00016EC3">
            <w:pPr>
              <w:jc w:val="center"/>
              <w:rPr>
                <w:rFonts w:eastAsia="Calibri" w:cs="Arial"/>
                <w:b/>
                <w:bCs/>
                <w:sz w:val="18"/>
                <w:szCs w:val="18"/>
                <w:lang w:val="ru-RU"/>
              </w:rPr>
            </w:pPr>
            <w:r w:rsidRPr="000B5FFA">
              <w:rPr>
                <w:rFonts w:eastAsia="Calibri" w:cs="Arial"/>
                <w:b/>
                <w:bCs/>
                <w:sz w:val="18"/>
                <w:szCs w:val="18"/>
              </w:rPr>
              <w:t>Х</w:t>
            </w:r>
          </w:p>
        </w:tc>
      </w:tr>
      <w:tr w:rsidR="00016EC3" w:rsidRPr="000B5FFA" w14:paraId="7BBDCA82" w14:textId="77777777" w:rsidTr="00793A7F">
        <w:tc>
          <w:tcPr>
            <w:tcW w:w="959" w:type="dxa"/>
            <w:vAlign w:val="center"/>
          </w:tcPr>
          <w:p w14:paraId="48D1938D" w14:textId="77777777" w:rsidR="00016EC3" w:rsidRPr="000B5FFA" w:rsidRDefault="00016EC3" w:rsidP="00016EC3">
            <w:pPr>
              <w:numPr>
                <w:ilvl w:val="0"/>
                <w:numId w:val="212"/>
              </w:numPr>
              <w:jc w:val="center"/>
              <w:rPr>
                <w:rFonts w:eastAsia="Calibri" w:cs="Arial"/>
                <w:sz w:val="18"/>
                <w:szCs w:val="18"/>
                <w:lang w:val="ru-RU"/>
              </w:rPr>
            </w:pPr>
          </w:p>
        </w:tc>
        <w:tc>
          <w:tcPr>
            <w:tcW w:w="5430" w:type="dxa"/>
            <w:vAlign w:val="center"/>
          </w:tcPr>
          <w:p w14:paraId="2B1671A6" w14:textId="77777777" w:rsidR="00016EC3" w:rsidRPr="000B5FFA" w:rsidRDefault="00016EC3" w:rsidP="00016EC3">
            <w:pPr>
              <w:pStyle w:val="aff5"/>
              <w:spacing w:before="0" w:beforeAutospacing="0" w:after="0" w:afterAutospacing="0"/>
              <w:rPr>
                <w:rFonts w:ascii="Arial" w:eastAsia="Calibri" w:hAnsi="Arial" w:cs="Arial"/>
                <w:sz w:val="18"/>
                <w:szCs w:val="18"/>
                <w:lang w:val="ru-RU"/>
              </w:rPr>
            </w:pPr>
            <w:r w:rsidRPr="000B5FFA">
              <w:rPr>
                <w:rFonts w:ascii="Arial" w:eastAsia="Calibri" w:hAnsi="Arial" w:cs="Arial"/>
                <w:sz w:val="18"/>
                <w:szCs w:val="18"/>
                <w:lang w:val="ru-RU"/>
              </w:rPr>
              <w:t>Предоставление ЗИП для полного комплекта ПВО</w:t>
            </w:r>
          </w:p>
          <w:p w14:paraId="1712B696" w14:textId="77777777" w:rsidR="00016EC3" w:rsidRPr="000B5FFA" w:rsidRDefault="00016EC3" w:rsidP="00016EC3">
            <w:pPr>
              <w:pStyle w:val="aff5"/>
              <w:spacing w:before="0" w:beforeAutospacing="0" w:after="0" w:afterAutospacing="0"/>
              <w:rPr>
                <w:rFonts w:ascii="Arial" w:eastAsia="Calibri" w:hAnsi="Arial" w:cs="Arial"/>
                <w:sz w:val="18"/>
                <w:szCs w:val="18"/>
              </w:rPr>
            </w:pPr>
            <w:r w:rsidRPr="000B5FFA">
              <w:rPr>
                <w:rFonts w:ascii="Arial" w:eastAsia="Calibri" w:hAnsi="Arial" w:cs="Arial"/>
                <w:sz w:val="18"/>
                <w:szCs w:val="18"/>
              </w:rPr>
              <w:t>Provision of spare parts for the full BOP set</w:t>
            </w:r>
          </w:p>
        </w:tc>
        <w:tc>
          <w:tcPr>
            <w:tcW w:w="1921" w:type="dxa"/>
            <w:vAlign w:val="center"/>
          </w:tcPr>
          <w:p w14:paraId="43F364B2" w14:textId="77777777" w:rsidR="00016EC3" w:rsidRPr="000B5FFA" w:rsidRDefault="00016EC3" w:rsidP="00016EC3">
            <w:pPr>
              <w:jc w:val="center"/>
              <w:rPr>
                <w:rFonts w:eastAsia="Calibri" w:cs="Arial"/>
                <w:b/>
                <w:bCs/>
                <w:sz w:val="18"/>
                <w:szCs w:val="18"/>
                <w:lang w:val="en-US"/>
              </w:rPr>
            </w:pPr>
          </w:p>
        </w:tc>
        <w:tc>
          <w:tcPr>
            <w:tcW w:w="1669" w:type="dxa"/>
            <w:vAlign w:val="center"/>
          </w:tcPr>
          <w:p w14:paraId="6B6AD016"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r>
      <w:tr w:rsidR="00016EC3" w:rsidRPr="000B5FFA" w14:paraId="1A261EF4" w14:textId="77777777" w:rsidTr="00793A7F">
        <w:tc>
          <w:tcPr>
            <w:tcW w:w="959" w:type="dxa"/>
            <w:vAlign w:val="center"/>
          </w:tcPr>
          <w:p w14:paraId="3B0EDA6F" w14:textId="77777777" w:rsidR="00016EC3" w:rsidRPr="000B5FFA" w:rsidRDefault="00016EC3" w:rsidP="00016EC3">
            <w:pPr>
              <w:numPr>
                <w:ilvl w:val="0"/>
                <w:numId w:val="212"/>
              </w:numPr>
              <w:jc w:val="center"/>
              <w:rPr>
                <w:rFonts w:eastAsia="Calibri" w:cs="Arial"/>
                <w:sz w:val="18"/>
                <w:szCs w:val="18"/>
                <w:lang w:val="en-US"/>
              </w:rPr>
            </w:pPr>
          </w:p>
        </w:tc>
        <w:tc>
          <w:tcPr>
            <w:tcW w:w="5430" w:type="dxa"/>
            <w:vAlign w:val="center"/>
          </w:tcPr>
          <w:p w14:paraId="43DE9BE1"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Испытательное оборудование для противовыбросового оборудования (ПВО)</w:t>
            </w:r>
          </w:p>
          <w:p w14:paraId="4E0EF27C" w14:textId="77777777" w:rsidR="00016EC3" w:rsidRPr="000B5FFA" w:rsidRDefault="00016EC3" w:rsidP="00016EC3">
            <w:pPr>
              <w:rPr>
                <w:rFonts w:eastAsia="Calibri" w:cs="Arial"/>
                <w:sz w:val="18"/>
                <w:szCs w:val="18"/>
              </w:rPr>
            </w:pPr>
            <w:r w:rsidRPr="000B5FFA">
              <w:rPr>
                <w:rFonts w:eastAsia="Calibri" w:cs="Arial"/>
                <w:sz w:val="18"/>
                <w:szCs w:val="18"/>
                <w:lang w:val="en-US"/>
              </w:rPr>
              <w:t>Test equipment for BOP</w:t>
            </w:r>
            <w:r w:rsidRPr="000B5FFA">
              <w:rPr>
                <w:rStyle w:val="shorttext"/>
                <w:rFonts w:eastAsia="Calibri" w:cs="Arial"/>
                <w:sz w:val="18"/>
                <w:szCs w:val="18"/>
              </w:rPr>
              <w:t xml:space="preserve"> </w:t>
            </w:r>
          </w:p>
        </w:tc>
        <w:tc>
          <w:tcPr>
            <w:tcW w:w="1921" w:type="dxa"/>
            <w:vAlign w:val="center"/>
          </w:tcPr>
          <w:p w14:paraId="2E796088" w14:textId="77777777" w:rsidR="00016EC3" w:rsidRPr="000B5FFA" w:rsidRDefault="00016EC3" w:rsidP="00016EC3">
            <w:pPr>
              <w:jc w:val="center"/>
              <w:rPr>
                <w:rFonts w:eastAsia="Calibri" w:cs="Arial"/>
                <w:b/>
                <w:bCs/>
                <w:sz w:val="18"/>
                <w:szCs w:val="18"/>
              </w:rPr>
            </w:pPr>
          </w:p>
        </w:tc>
        <w:tc>
          <w:tcPr>
            <w:tcW w:w="1669" w:type="dxa"/>
            <w:vAlign w:val="center"/>
          </w:tcPr>
          <w:p w14:paraId="017900F3"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r>
      <w:tr w:rsidR="00016EC3" w:rsidRPr="000B5FFA" w14:paraId="5F610DCE" w14:textId="77777777" w:rsidTr="00793A7F">
        <w:tc>
          <w:tcPr>
            <w:tcW w:w="959" w:type="dxa"/>
            <w:vAlign w:val="center"/>
          </w:tcPr>
          <w:p w14:paraId="437E44B8" w14:textId="77777777" w:rsidR="00016EC3" w:rsidRPr="000B5FFA" w:rsidRDefault="00016EC3" w:rsidP="00016EC3">
            <w:pPr>
              <w:numPr>
                <w:ilvl w:val="0"/>
                <w:numId w:val="212"/>
              </w:numPr>
              <w:jc w:val="center"/>
              <w:rPr>
                <w:rFonts w:eastAsia="Calibri" w:cs="Arial"/>
                <w:sz w:val="18"/>
                <w:szCs w:val="18"/>
              </w:rPr>
            </w:pPr>
          </w:p>
        </w:tc>
        <w:tc>
          <w:tcPr>
            <w:tcW w:w="5430" w:type="dxa"/>
            <w:vAlign w:val="center"/>
          </w:tcPr>
          <w:p w14:paraId="5E1F1029"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 xml:space="preserve">Монтажная арматура согласно стандарту ГОСТ катушки или </w:t>
            </w:r>
            <w:proofErr w:type="gramStart"/>
            <w:r w:rsidRPr="000B5FFA">
              <w:rPr>
                <w:rFonts w:eastAsia="Calibri" w:cs="Arial"/>
                <w:sz w:val="18"/>
                <w:szCs w:val="18"/>
                <w:lang w:val="ru-RU"/>
              </w:rPr>
              <w:t>переходники  (</w:t>
            </w:r>
            <w:proofErr w:type="gramEnd"/>
            <w:r w:rsidRPr="000B5FFA">
              <w:rPr>
                <w:rFonts w:eastAsia="Calibri" w:cs="Arial"/>
                <w:sz w:val="18"/>
                <w:szCs w:val="18"/>
                <w:lang w:val="ru-RU"/>
              </w:rPr>
              <w:t>включая стандартные уплотнительные  кольца) для подгонки  ПВО к колонной головке после  окончательного монтажа головки скважины</w:t>
            </w:r>
          </w:p>
          <w:p w14:paraId="68BBD7CC"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 xml:space="preserve">Required equipment including spool or adapters (including standard O-rings) to adjust to the BOP </w:t>
            </w:r>
            <w:proofErr w:type="gramStart"/>
            <w:r w:rsidRPr="000B5FFA">
              <w:rPr>
                <w:rFonts w:eastAsia="Calibri" w:cs="Arial"/>
                <w:sz w:val="18"/>
                <w:szCs w:val="18"/>
                <w:lang w:val="en-US"/>
              </w:rPr>
              <w:t>set  to</w:t>
            </w:r>
            <w:proofErr w:type="gramEnd"/>
            <w:r w:rsidRPr="000B5FFA">
              <w:rPr>
                <w:rFonts w:eastAsia="Calibri" w:cs="Arial"/>
                <w:sz w:val="18"/>
                <w:szCs w:val="18"/>
                <w:lang w:val="en-US"/>
              </w:rPr>
              <w:t xml:space="preserve"> wellhead after final assembly </w:t>
            </w:r>
          </w:p>
        </w:tc>
        <w:tc>
          <w:tcPr>
            <w:tcW w:w="1921" w:type="dxa"/>
            <w:vAlign w:val="center"/>
          </w:tcPr>
          <w:p w14:paraId="0952A453" w14:textId="77777777" w:rsidR="00016EC3" w:rsidRPr="000B5FFA" w:rsidRDefault="00016EC3" w:rsidP="00016EC3">
            <w:pPr>
              <w:jc w:val="center"/>
              <w:rPr>
                <w:rFonts w:eastAsia="Calibri" w:cs="Arial"/>
                <w:b/>
                <w:bCs/>
                <w:sz w:val="18"/>
                <w:szCs w:val="18"/>
                <w:lang w:val="en-US"/>
              </w:rPr>
            </w:pPr>
          </w:p>
        </w:tc>
        <w:tc>
          <w:tcPr>
            <w:tcW w:w="1669" w:type="dxa"/>
            <w:vAlign w:val="center"/>
          </w:tcPr>
          <w:p w14:paraId="4276B741"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r>
      <w:tr w:rsidR="00016EC3" w:rsidRPr="000B5FFA" w14:paraId="12898C00" w14:textId="77777777" w:rsidTr="00793A7F">
        <w:tc>
          <w:tcPr>
            <w:tcW w:w="959" w:type="dxa"/>
            <w:vAlign w:val="center"/>
          </w:tcPr>
          <w:p w14:paraId="295B85D5" w14:textId="77777777" w:rsidR="00016EC3" w:rsidRPr="000B5FFA" w:rsidRDefault="00016EC3" w:rsidP="00016EC3">
            <w:pPr>
              <w:numPr>
                <w:ilvl w:val="0"/>
                <w:numId w:val="212"/>
              </w:numPr>
              <w:jc w:val="center"/>
              <w:rPr>
                <w:rFonts w:eastAsia="Calibri" w:cs="Arial"/>
                <w:sz w:val="18"/>
                <w:szCs w:val="18"/>
              </w:rPr>
            </w:pPr>
          </w:p>
        </w:tc>
        <w:tc>
          <w:tcPr>
            <w:tcW w:w="5430" w:type="dxa"/>
            <w:vAlign w:val="center"/>
          </w:tcPr>
          <w:p w14:paraId="372A08BB"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 xml:space="preserve">Получение необходимых согласований </w:t>
            </w:r>
            <w:proofErr w:type="gramStart"/>
            <w:r w:rsidRPr="000B5FFA">
              <w:rPr>
                <w:rFonts w:eastAsia="Calibri" w:cs="Arial"/>
                <w:sz w:val="18"/>
                <w:szCs w:val="18"/>
                <w:lang w:val="ru-RU"/>
              </w:rPr>
              <w:t>от  региональной</w:t>
            </w:r>
            <w:proofErr w:type="gramEnd"/>
            <w:r w:rsidRPr="000B5FFA">
              <w:rPr>
                <w:rFonts w:eastAsia="Calibri" w:cs="Arial"/>
                <w:sz w:val="18"/>
                <w:szCs w:val="18"/>
                <w:lang w:val="ru-RU"/>
              </w:rPr>
              <w:t xml:space="preserve"> противофонтанной службой  перед началом бурения </w:t>
            </w:r>
          </w:p>
          <w:p w14:paraId="629DCB4B"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 xml:space="preserve">Obtaining the necessary approvals from </w:t>
            </w:r>
            <w:proofErr w:type="gramStart"/>
            <w:r w:rsidRPr="000B5FFA">
              <w:rPr>
                <w:rFonts w:eastAsia="Calibri" w:cs="Arial"/>
                <w:sz w:val="18"/>
                <w:szCs w:val="18"/>
                <w:lang w:val="en-US"/>
              </w:rPr>
              <w:t>the  regional</w:t>
            </w:r>
            <w:proofErr w:type="gramEnd"/>
            <w:r w:rsidRPr="000B5FFA">
              <w:rPr>
                <w:rFonts w:eastAsia="Calibri" w:cs="Arial"/>
                <w:sz w:val="18"/>
                <w:szCs w:val="18"/>
                <w:lang w:val="en-US"/>
              </w:rPr>
              <w:t xml:space="preserve"> Fountain Service  before drilling</w:t>
            </w:r>
          </w:p>
        </w:tc>
        <w:tc>
          <w:tcPr>
            <w:tcW w:w="1921" w:type="dxa"/>
            <w:vAlign w:val="center"/>
          </w:tcPr>
          <w:p w14:paraId="5A8CE286" w14:textId="77777777" w:rsidR="00016EC3" w:rsidRPr="000B5FFA" w:rsidRDefault="00016EC3" w:rsidP="00016EC3">
            <w:pPr>
              <w:jc w:val="center"/>
              <w:rPr>
                <w:rFonts w:eastAsia="Calibri" w:cs="Arial"/>
                <w:b/>
                <w:bCs/>
                <w:sz w:val="18"/>
                <w:szCs w:val="18"/>
                <w:lang w:val="en-US"/>
              </w:rPr>
            </w:pPr>
          </w:p>
        </w:tc>
        <w:tc>
          <w:tcPr>
            <w:tcW w:w="1669" w:type="dxa"/>
            <w:vAlign w:val="center"/>
          </w:tcPr>
          <w:p w14:paraId="69DB0632"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X</w:t>
            </w:r>
          </w:p>
        </w:tc>
      </w:tr>
      <w:tr w:rsidR="00016EC3" w:rsidRPr="000B5FFA" w14:paraId="1922FAB4" w14:textId="77777777" w:rsidTr="00793A7F">
        <w:tc>
          <w:tcPr>
            <w:tcW w:w="959" w:type="dxa"/>
            <w:vAlign w:val="center"/>
          </w:tcPr>
          <w:p w14:paraId="41CC9BB0" w14:textId="77777777" w:rsidR="00016EC3" w:rsidRPr="000B5FFA" w:rsidRDefault="00016EC3" w:rsidP="00016EC3">
            <w:pPr>
              <w:numPr>
                <w:ilvl w:val="0"/>
                <w:numId w:val="212"/>
              </w:numPr>
              <w:jc w:val="center"/>
              <w:rPr>
                <w:rFonts w:eastAsia="Calibri" w:cs="Arial"/>
                <w:sz w:val="18"/>
                <w:szCs w:val="18"/>
              </w:rPr>
            </w:pPr>
          </w:p>
        </w:tc>
        <w:tc>
          <w:tcPr>
            <w:tcW w:w="5430" w:type="dxa"/>
            <w:vAlign w:val="center"/>
          </w:tcPr>
          <w:p w14:paraId="617D97E9" w14:textId="77777777" w:rsidR="00016EC3" w:rsidRPr="000B5FFA" w:rsidRDefault="00016EC3" w:rsidP="00016EC3">
            <w:pPr>
              <w:rPr>
                <w:rFonts w:eastAsia="Calibri" w:cs="Arial"/>
                <w:sz w:val="18"/>
                <w:szCs w:val="18"/>
                <w:lang w:val="en-US"/>
              </w:rPr>
            </w:pPr>
            <w:r w:rsidRPr="000B5FFA">
              <w:rPr>
                <w:rFonts w:eastAsia="Calibri" w:cs="Arial"/>
                <w:sz w:val="18"/>
                <w:szCs w:val="18"/>
                <w:lang w:val="ru-RU"/>
              </w:rPr>
              <w:t xml:space="preserve">Обучение требованиям и </w:t>
            </w:r>
            <w:proofErr w:type="gramStart"/>
            <w:r w:rsidRPr="000B5FFA">
              <w:rPr>
                <w:rFonts w:eastAsia="Calibri" w:cs="Arial"/>
                <w:sz w:val="18"/>
                <w:szCs w:val="18"/>
                <w:lang w:val="ru-RU"/>
              </w:rPr>
              <w:t>правилам  по</w:t>
            </w:r>
            <w:proofErr w:type="gramEnd"/>
            <w:r w:rsidRPr="000B5FFA">
              <w:rPr>
                <w:rFonts w:eastAsia="Calibri" w:cs="Arial"/>
                <w:sz w:val="18"/>
                <w:szCs w:val="18"/>
                <w:lang w:val="ru-RU"/>
              </w:rPr>
              <w:t xml:space="preserve"> предупреждению </w:t>
            </w:r>
            <w:r w:rsidRPr="000B5FFA">
              <w:rPr>
                <w:rFonts w:eastAsia="Calibri" w:cs="Arial"/>
                <w:sz w:val="18"/>
                <w:szCs w:val="18"/>
              </w:rPr>
              <w:t>ГВНП</w:t>
            </w:r>
            <w:r w:rsidRPr="000B5FFA">
              <w:rPr>
                <w:rFonts w:eastAsia="Calibri" w:cs="Arial"/>
                <w:sz w:val="18"/>
                <w:szCs w:val="18"/>
                <w:lang w:val="en-US"/>
              </w:rPr>
              <w:t xml:space="preserve"> </w:t>
            </w:r>
            <w:proofErr w:type="spellStart"/>
            <w:r w:rsidRPr="000B5FFA">
              <w:rPr>
                <w:rFonts w:eastAsia="Calibri" w:cs="Arial"/>
                <w:sz w:val="18"/>
                <w:szCs w:val="18"/>
              </w:rPr>
              <w:t>персонала</w:t>
            </w:r>
            <w:proofErr w:type="spellEnd"/>
            <w:r w:rsidRPr="000B5FFA">
              <w:rPr>
                <w:rFonts w:eastAsia="Calibri" w:cs="Arial"/>
                <w:sz w:val="18"/>
                <w:szCs w:val="18"/>
                <w:lang w:val="en-US"/>
              </w:rPr>
              <w:t xml:space="preserve"> </w:t>
            </w:r>
            <w:proofErr w:type="spellStart"/>
            <w:r w:rsidRPr="000B5FFA">
              <w:rPr>
                <w:rFonts w:eastAsia="Calibri" w:cs="Arial"/>
                <w:sz w:val="18"/>
                <w:szCs w:val="18"/>
              </w:rPr>
              <w:t>буровой</w:t>
            </w:r>
            <w:proofErr w:type="spellEnd"/>
            <w:r w:rsidRPr="000B5FFA">
              <w:rPr>
                <w:rFonts w:eastAsia="Calibri" w:cs="Arial"/>
                <w:sz w:val="18"/>
                <w:szCs w:val="18"/>
                <w:lang w:val="en-US"/>
              </w:rPr>
              <w:t xml:space="preserve"> </w:t>
            </w:r>
            <w:proofErr w:type="spellStart"/>
            <w:r w:rsidRPr="000B5FFA">
              <w:rPr>
                <w:rFonts w:eastAsia="Calibri" w:cs="Arial"/>
                <w:sz w:val="18"/>
                <w:szCs w:val="18"/>
              </w:rPr>
              <w:t>бригады</w:t>
            </w:r>
            <w:proofErr w:type="spellEnd"/>
          </w:p>
          <w:p w14:paraId="2A39B1D8" w14:textId="77777777" w:rsidR="00016EC3" w:rsidRPr="000B5FFA" w:rsidRDefault="00016EC3" w:rsidP="00016EC3">
            <w:pPr>
              <w:rPr>
                <w:rFonts w:eastAsia="Calibri" w:cs="Arial"/>
                <w:sz w:val="18"/>
                <w:szCs w:val="18"/>
                <w:lang w:val="en-US"/>
              </w:rPr>
            </w:pPr>
            <w:proofErr w:type="gramStart"/>
            <w:r w:rsidRPr="000B5FFA">
              <w:rPr>
                <w:rFonts w:eastAsia="Calibri" w:cs="Arial"/>
                <w:sz w:val="18"/>
                <w:szCs w:val="18"/>
                <w:lang w:val="en-US"/>
              </w:rPr>
              <w:t>Education  and</w:t>
            </w:r>
            <w:proofErr w:type="gramEnd"/>
            <w:r w:rsidRPr="000B5FFA">
              <w:rPr>
                <w:rFonts w:eastAsia="Calibri" w:cs="Arial"/>
                <w:sz w:val="18"/>
                <w:szCs w:val="18"/>
                <w:lang w:val="en-US"/>
              </w:rPr>
              <w:t xml:space="preserve"> training  crew personnel to Well Controls requirements</w:t>
            </w:r>
          </w:p>
        </w:tc>
        <w:tc>
          <w:tcPr>
            <w:tcW w:w="1921" w:type="dxa"/>
            <w:vAlign w:val="center"/>
          </w:tcPr>
          <w:p w14:paraId="02686A0A" w14:textId="77777777" w:rsidR="00016EC3" w:rsidRPr="000B5FFA" w:rsidRDefault="00016EC3" w:rsidP="00016EC3">
            <w:pPr>
              <w:jc w:val="center"/>
              <w:rPr>
                <w:rFonts w:eastAsia="Calibri" w:cs="Arial"/>
                <w:b/>
                <w:bCs/>
                <w:sz w:val="18"/>
                <w:szCs w:val="18"/>
                <w:lang w:val="en-US"/>
              </w:rPr>
            </w:pPr>
          </w:p>
        </w:tc>
        <w:tc>
          <w:tcPr>
            <w:tcW w:w="1669" w:type="dxa"/>
            <w:vAlign w:val="center"/>
          </w:tcPr>
          <w:p w14:paraId="7AB8A871"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r>
      <w:tr w:rsidR="00016EC3" w:rsidRPr="000B5FFA" w14:paraId="2F22CB6C" w14:textId="77777777" w:rsidTr="00793A7F">
        <w:tc>
          <w:tcPr>
            <w:tcW w:w="959" w:type="dxa"/>
            <w:vAlign w:val="center"/>
          </w:tcPr>
          <w:p w14:paraId="6DF89B56" w14:textId="77777777" w:rsidR="00016EC3" w:rsidRPr="000B5FFA" w:rsidRDefault="00016EC3" w:rsidP="00016EC3">
            <w:pPr>
              <w:numPr>
                <w:ilvl w:val="0"/>
                <w:numId w:val="212"/>
              </w:numPr>
              <w:jc w:val="center"/>
              <w:rPr>
                <w:rFonts w:eastAsia="Calibri" w:cs="Arial"/>
                <w:sz w:val="18"/>
                <w:szCs w:val="18"/>
              </w:rPr>
            </w:pPr>
          </w:p>
        </w:tc>
        <w:tc>
          <w:tcPr>
            <w:tcW w:w="5430" w:type="dxa"/>
            <w:vAlign w:val="center"/>
          </w:tcPr>
          <w:p w14:paraId="756C2B2C"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Provision of cup type tester</w:t>
            </w:r>
          </w:p>
          <w:p w14:paraId="51C13DC8" w14:textId="77777777" w:rsidR="00016EC3" w:rsidRPr="000B5FFA" w:rsidRDefault="00016EC3" w:rsidP="00016EC3">
            <w:pPr>
              <w:rPr>
                <w:rFonts w:eastAsia="Calibri" w:cs="Arial"/>
                <w:sz w:val="18"/>
                <w:szCs w:val="18"/>
                <w:lang w:val="en-US"/>
              </w:rPr>
            </w:pPr>
            <w:proofErr w:type="spellStart"/>
            <w:r w:rsidRPr="000B5FFA">
              <w:rPr>
                <w:rFonts w:eastAsia="Calibri" w:cs="Arial"/>
                <w:sz w:val="18"/>
                <w:szCs w:val="18"/>
              </w:rPr>
              <w:t>Предоставление</w:t>
            </w:r>
            <w:proofErr w:type="spellEnd"/>
            <w:r w:rsidRPr="000B5FFA">
              <w:rPr>
                <w:rFonts w:eastAsia="Calibri" w:cs="Arial"/>
                <w:sz w:val="18"/>
                <w:szCs w:val="18"/>
              </w:rPr>
              <w:t xml:space="preserve"> </w:t>
            </w:r>
            <w:proofErr w:type="spellStart"/>
            <w:r w:rsidRPr="000B5FFA">
              <w:rPr>
                <w:rFonts w:eastAsia="Calibri" w:cs="Arial"/>
                <w:sz w:val="18"/>
                <w:szCs w:val="18"/>
              </w:rPr>
              <w:t>опрессовочной</w:t>
            </w:r>
            <w:proofErr w:type="spellEnd"/>
            <w:r w:rsidRPr="000B5FFA">
              <w:rPr>
                <w:rFonts w:eastAsia="Calibri" w:cs="Arial"/>
                <w:sz w:val="18"/>
                <w:szCs w:val="18"/>
              </w:rPr>
              <w:t xml:space="preserve"> </w:t>
            </w:r>
            <w:proofErr w:type="spellStart"/>
            <w:r w:rsidRPr="000B5FFA">
              <w:rPr>
                <w:rFonts w:eastAsia="Calibri" w:cs="Arial"/>
                <w:sz w:val="18"/>
                <w:szCs w:val="18"/>
              </w:rPr>
              <w:t>манжеты</w:t>
            </w:r>
            <w:proofErr w:type="spellEnd"/>
          </w:p>
        </w:tc>
        <w:tc>
          <w:tcPr>
            <w:tcW w:w="1921" w:type="dxa"/>
            <w:vAlign w:val="center"/>
          </w:tcPr>
          <w:p w14:paraId="7D6BF2CD" w14:textId="77777777" w:rsidR="00016EC3" w:rsidRPr="000B5FFA" w:rsidRDefault="00016EC3" w:rsidP="00016EC3">
            <w:pPr>
              <w:jc w:val="center"/>
              <w:rPr>
                <w:rFonts w:eastAsia="Calibri" w:cs="Arial"/>
                <w:b/>
                <w:bCs/>
                <w:sz w:val="18"/>
                <w:szCs w:val="18"/>
                <w:lang w:val="en-US"/>
              </w:rPr>
            </w:pPr>
          </w:p>
        </w:tc>
        <w:tc>
          <w:tcPr>
            <w:tcW w:w="1669" w:type="dxa"/>
            <w:vAlign w:val="center"/>
          </w:tcPr>
          <w:p w14:paraId="314E97D0"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r>
      <w:tr w:rsidR="00016EC3" w:rsidRPr="000B5FFA" w14:paraId="1A9A2A8F" w14:textId="77777777" w:rsidTr="00793A7F">
        <w:tc>
          <w:tcPr>
            <w:tcW w:w="959" w:type="dxa"/>
            <w:vAlign w:val="center"/>
          </w:tcPr>
          <w:p w14:paraId="64E2C54D" w14:textId="77777777" w:rsidR="00016EC3" w:rsidRPr="000B5FFA" w:rsidRDefault="00016EC3" w:rsidP="00016EC3">
            <w:pPr>
              <w:jc w:val="center"/>
              <w:rPr>
                <w:rFonts w:eastAsia="Calibri" w:cs="Arial"/>
                <w:sz w:val="18"/>
                <w:szCs w:val="18"/>
                <w:lang w:val="en-US"/>
              </w:rPr>
            </w:pPr>
            <w:r w:rsidRPr="000B5FFA">
              <w:rPr>
                <w:rFonts w:eastAsia="Calibri" w:cs="Arial"/>
                <w:b/>
                <w:bCs/>
                <w:sz w:val="18"/>
                <w:szCs w:val="18"/>
                <w:lang w:val="en-US"/>
              </w:rPr>
              <w:t>11</w:t>
            </w:r>
          </w:p>
        </w:tc>
        <w:tc>
          <w:tcPr>
            <w:tcW w:w="5430" w:type="dxa"/>
            <w:vAlign w:val="center"/>
          </w:tcPr>
          <w:p w14:paraId="6AB7F75B" w14:textId="77777777" w:rsidR="00016EC3" w:rsidRPr="000B5FFA" w:rsidRDefault="00016EC3" w:rsidP="00016EC3">
            <w:pPr>
              <w:rPr>
                <w:rFonts w:eastAsia="Calibri" w:cs="Arial"/>
                <w:sz w:val="18"/>
                <w:szCs w:val="18"/>
              </w:rPr>
            </w:pPr>
            <w:r w:rsidRPr="000B5FFA">
              <w:rPr>
                <w:rFonts w:eastAsia="Calibri" w:cs="Arial"/>
                <w:b/>
                <w:bCs/>
                <w:sz w:val="18"/>
                <w:szCs w:val="18"/>
              </w:rPr>
              <w:t>УСЛУГИ И СЕРВИСЫ</w:t>
            </w:r>
            <w:r w:rsidRPr="000B5FFA">
              <w:rPr>
                <w:rFonts w:eastAsia="Calibri" w:cs="Arial"/>
                <w:b/>
                <w:bCs/>
                <w:sz w:val="18"/>
                <w:szCs w:val="18"/>
                <w:lang w:val="en-US"/>
              </w:rPr>
              <w:t xml:space="preserve"> / SERVICES</w:t>
            </w:r>
          </w:p>
        </w:tc>
        <w:tc>
          <w:tcPr>
            <w:tcW w:w="1921" w:type="dxa"/>
            <w:vAlign w:val="center"/>
          </w:tcPr>
          <w:p w14:paraId="2E995CD7" w14:textId="77777777" w:rsidR="00016EC3" w:rsidRPr="000B5FFA" w:rsidRDefault="00016EC3" w:rsidP="00016EC3">
            <w:pPr>
              <w:jc w:val="center"/>
              <w:rPr>
                <w:rFonts w:eastAsia="Calibri" w:cs="Arial"/>
                <w:b/>
                <w:bCs/>
                <w:sz w:val="18"/>
                <w:szCs w:val="18"/>
              </w:rPr>
            </w:pPr>
          </w:p>
        </w:tc>
        <w:tc>
          <w:tcPr>
            <w:tcW w:w="1669" w:type="dxa"/>
            <w:vAlign w:val="center"/>
          </w:tcPr>
          <w:p w14:paraId="4C8B6478" w14:textId="77777777" w:rsidR="00016EC3" w:rsidRPr="000B5FFA" w:rsidRDefault="00016EC3" w:rsidP="00016EC3">
            <w:pPr>
              <w:jc w:val="center"/>
              <w:rPr>
                <w:rFonts w:eastAsia="Calibri" w:cs="Arial"/>
                <w:b/>
                <w:bCs/>
                <w:sz w:val="18"/>
                <w:szCs w:val="18"/>
              </w:rPr>
            </w:pPr>
          </w:p>
        </w:tc>
      </w:tr>
      <w:tr w:rsidR="00016EC3" w:rsidRPr="000B5FFA" w14:paraId="376D8667" w14:textId="77777777" w:rsidTr="00793A7F">
        <w:tc>
          <w:tcPr>
            <w:tcW w:w="959" w:type="dxa"/>
            <w:vAlign w:val="center"/>
          </w:tcPr>
          <w:p w14:paraId="275F770F"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14673C64" w14:textId="77777777" w:rsidR="00016EC3" w:rsidRPr="000B5FFA" w:rsidRDefault="00016EC3" w:rsidP="00016EC3">
            <w:pPr>
              <w:rPr>
                <w:rFonts w:eastAsia="Calibri" w:cs="Arial"/>
                <w:sz w:val="18"/>
                <w:szCs w:val="18"/>
              </w:rPr>
            </w:pPr>
            <w:proofErr w:type="spellStart"/>
            <w:r w:rsidRPr="000B5FFA">
              <w:rPr>
                <w:rFonts w:eastAsia="Calibri" w:cs="Arial"/>
                <w:sz w:val="18"/>
                <w:szCs w:val="18"/>
              </w:rPr>
              <w:t>Проект</w:t>
            </w:r>
            <w:proofErr w:type="spellEnd"/>
            <w:r w:rsidRPr="000B5FFA">
              <w:rPr>
                <w:rFonts w:eastAsia="Calibri" w:cs="Arial"/>
                <w:sz w:val="18"/>
                <w:szCs w:val="18"/>
              </w:rPr>
              <w:t xml:space="preserve"> </w:t>
            </w:r>
            <w:proofErr w:type="spellStart"/>
            <w:r w:rsidRPr="000B5FFA">
              <w:rPr>
                <w:rFonts w:eastAsia="Calibri" w:cs="Arial"/>
                <w:sz w:val="18"/>
                <w:szCs w:val="18"/>
              </w:rPr>
              <w:t>бурения</w:t>
            </w:r>
            <w:proofErr w:type="spellEnd"/>
          </w:p>
          <w:p w14:paraId="578475CF" w14:textId="77777777" w:rsidR="00016EC3" w:rsidRPr="000B5FFA" w:rsidRDefault="00016EC3" w:rsidP="00016EC3">
            <w:pPr>
              <w:rPr>
                <w:rFonts w:eastAsia="Calibri" w:cs="Arial"/>
                <w:sz w:val="18"/>
                <w:szCs w:val="18"/>
              </w:rPr>
            </w:pPr>
            <w:r w:rsidRPr="000B5FFA">
              <w:rPr>
                <w:rFonts w:eastAsia="Calibri" w:cs="Arial"/>
                <w:sz w:val="18"/>
                <w:szCs w:val="18"/>
              </w:rPr>
              <w:t>Drilling project</w:t>
            </w:r>
          </w:p>
        </w:tc>
        <w:tc>
          <w:tcPr>
            <w:tcW w:w="1921" w:type="dxa"/>
            <w:vAlign w:val="center"/>
          </w:tcPr>
          <w:p w14:paraId="0FA869DB"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c>
          <w:tcPr>
            <w:tcW w:w="1669" w:type="dxa"/>
            <w:vAlign w:val="center"/>
          </w:tcPr>
          <w:p w14:paraId="4AF1C05D" w14:textId="77777777" w:rsidR="00016EC3" w:rsidRPr="000B5FFA" w:rsidRDefault="00016EC3" w:rsidP="00016EC3">
            <w:pPr>
              <w:jc w:val="center"/>
              <w:rPr>
                <w:rFonts w:eastAsia="Calibri" w:cs="Arial"/>
                <w:b/>
                <w:bCs/>
                <w:sz w:val="18"/>
                <w:szCs w:val="18"/>
              </w:rPr>
            </w:pPr>
          </w:p>
        </w:tc>
      </w:tr>
      <w:tr w:rsidR="00016EC3" w:rsidRPr="000B5FFA" w14:paraId="73064AEE" w14:textId="77777777" w:rsidTr="00793A7F">
        <w:tc>
          <w:tcPr>
            <w:tcW w:w="959" w:type="dxa"/>
            <w:vAlign w:val="center"/>
          </w:tcPr>
          <w:p w14:paraId="7FC9F65B"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01FCF234"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 xml:space="preserve">Услуги по телеметрии (Сопровождение скважин при направленном </w:t>
            </w:r>
            <w:proofErr w:type="gramStart"/>
            <w:r w:rsidRPr="000B5FFA">
              <w:rPr>
                <w:rFonts w:eastAsia="Calibri" w:cs="Arial"/>
                <w:sz w:val="18"/>
                <w:szCs w:val="18"/>
                <w:lang w:val="ru-RU"/>
              </w:rPr>
              <w:t>бурении )</w:t>
            </w:r>
            <w:proofErr w:type="gramEnd"/>
          </w:p>
          <w:p w14:paraId="5FE47328"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DD service (MWD, LWD and GR, resistivity services)</w:t>
            </w:r>
          </w:p>
        </w:tc>
        <w:tc>
          <w:tcPr>
            <w:tcW w:w="1921" w:type="dxa"/>
            <w:vAlign w:val="center"/>
          </w:tcPr>
          <w:p w14:paraId="5A229D33"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c>
          <w:tcPr>
            <w:tcW w:w="1669" w:type="dxa"/>
            <w:vAlign w:val="center"/>
          </w:tcPr>
          <w:p w14:paraId="7CF58BEF" w14:textId="77777777" w:rsidR="00016EC3" w:rsidRPr="000B5FFA" w:rsidRDefault="00016EC3" w:rsidP="00016EC3">
            <w:pPr>
              <w:jc w:val="center"/>
              <w:rPr>
                <w:rFonts w:eastAsia="Calibri" w:cs="Arial"/>
                <w:b/>
                <w:bCs/>
                <w:sz w:val="18"/>
                <w:szCs w:val="18"/>
              </w:rPr>
            </w:pPr>
          </w:p>
        </w:tc>
      </w:tr>
      <w:tr w:rsidR="00016EC3" w:rsidRPr="000B5FFA" w14:paraId="4D9D98B3" w14:textId="77777777" w:rsidTr="00793A7F">
        <w:tc>
          <w:tcPr>
            <w:tcW w:w="959" w:type="dxa"/>
            <w:vAlign w:val="center"/>
          </w:tcPr>
          <w:p w14:paraId="53757715"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5C664CC0"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Буровой раствор и сервис</w:t>
            </w:r>
          </w:p>
          <w:p w14:paraId="5B9B3FB5" w14:textId="77777777" w:rsidR="00016EC3" w:rsidRPr="000B5FFA" w:rsidRDefault="00016EC3" w:rsidP="00016EC3">
            <w:pPr>
              <w:rPr>
                <w:rFonts w:eastAsia="Calibri" w:cs="Arial"/>
                <w:sz w:val="18"/>
                <w:szCs w:val="18"/>
                <w:lang w:val="ru-RU"/>
              </w:rPr>
            </w:pPr>
            <w:r w:rsidRPr="000B5FFA">
              <w:rPr>
                <w:rFonts w:eastAsia="Calibri" w:cs="Arial"/>
                <w:sz w:val="18"/>
                <w:szCs w:val="18"/>
              </w:rPr>
              <w:t>Mud</w:t>
            </w:r>
            <w:r w:rsidRPr="000B5FFA">
              <w:rPr>
                <w:rFonts w:eastAsia="Calibri" w:cs="Arial"/>
                <w:sz w:val="18"/>
                <w:szCs w:val="18"/>
                <w:lang w:val="ru-RU"/>
              </w:rPr>
              <w:t xml:space="preserve"> </w:t>
            </w:r>
            <w:r w:rsidRPr="000B5FFA">
              <w:rPr>
                <w:rFonts w:eastAsia="Calibri" w:cs="Arial"/>
                <w:sz w:val="18"/>
                <w:szCs w:val="18"/>
              </w:rPr>
              <w:t>and</w:t>
            </w:r>
            <w:r w:rsidRPr="000B5FFA">
              <w:rPr>
                <w:rFonts w:eastAsia="Calibri" w:cs="Arial"/>
                <w:sz w:val="18"/>
                <w:szCs w:val="18"/>
                <w:lang w:val="ru-RU"/>
              </w:rPr>
              <w:t xml:space="preserve"> </w:t>
            </w:r>
            <w:r w:rsidRPr="000B5FFA">
              <w:rPr>
                <w:rFonts w:eastAsia="Calibri" w:cs="Arial"/>
                <w:sz w:val="18"/>
                <w:szCs w:val="18"/>
              </w:rPr>
              <w:t>mud</w:t>
            </w:r>
            <w:r w:rsidRPr="000B5FFA">
              <w:rPr>
                <w:rFonts w:eastAsia="Calibri" w:cs="Arial"/>
                <w:sz w:val="18"/>
                <w:szCs w:val="18"/>
                <w:lang w:val="ru-RU"/>
              </w:rPr>
              <w:t xml:space="preserve"> </w:t>
            </w:r>
            <w:r w:rsidRPr="000B5FFA">
              <w:rPr>
                <w:rFonts w:eastAsia="Calibri" w:cs="Arial"/>
                <w:sz w:val="18"/>
                <w:szCs w:val="18"/>
              </w:rPr>
              <w:t>service</w:t>
            </w:r>
            <w:r w:rsidRPr="000B5FFA">
              <w:rPr>
                <w:rFonts w:eastAsia="Calibri" w:cs="Arial"/>
                <w:sz w:val="18"/>
                <w:szCs w:val="18"/>
                <w:lang w:val="ru-RU"/>
              </w:rPr>
              <w:t xml:space="preserve"> </w:t>
            </w:r>
          </w:p>
        </w:tc>
        <w:tc>
          <w:tcPr>
            <w:tcW w:w="1921" w:type="dxa"/>
            <w:vAlign w:val="center"/>
          </w:tcPr>
          <w:p w14:paraId="6DE7FA69"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c>
          <w:tcPr>
            <w:tcW w:w="1669" w:type="dxa"/>
            <w:vAlign w:val="center"/>
          </w:tcPr>
          <w:p w14:paraId="777E916A" w14:textId="77777777" w:rsidR="00016EC3" w:rsidRPr="000B5FFA" w:rsidRDefault="00016EC3" w:rsidP="00016EC3">
            <w:pPr>
              <w:jc w:val="center"/>
              <w:rPr>
                <w:rFonts w:eastAsia="Calibri" w:cs="Arial"/>
                <w:b/>
                <w:bCs/>
                <w:sz w:val="18"/>
                <w:szCs w:val="18"/>
              </w:rPr>
            </w:pPr>
          </w:p>
        </w:tc>
      </w:tr>
      <w:tr w:rsidR="00016EC3" w:rsidRPr="000B5FFA" w14:paraId="70A84675" w14:textId="77777777" w:rsidTr="00793A7F">
        <w:tc>
          <w:tcPr>
            <w:tcW w:w="959" w:type="dxa"/>
            <w:vAlign w:val="center"/>
          </w:tcPr>
          <w:p w14:paraId="31F7FB59"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11724387" w14:textId="77777777" w:rsidR="00016EC3" w:rsidRPr="000B5FFA" w:rsidRDefault="00016EC3" w:rsidP="00016EC3">
            <w:pPr>
              <w:rPr>
                <w:rFonts w:eastAsia="Calibri" w:cs="Arial"/>
                <w:sz w:val="18"/>
                <w:szCs w:val="18"/>
              </w:rPr>
            </w:pPr>
            <w:r>
              <w:rPr>
                <w:rFonts w:eastAsia="Calibri" w:cs="Arial"/>
                <w:sz w:val="18"/>
                <w:szCs w:val="18"/>
                <w:lang w:val="ru-RU"/>
              </w:rPr>
              <w:t>Г</w:t>
            </w:r>
            <w:proofErr w:type="spellStart"/>
            <w:r w:rsidRPr="00921654">
              <w:rPr>
                <w:rFonts w:eastAsia="Calibri" w:cs="Arial"/>
                <w:sz w:val="18"/>
                <w:szCs w:val="18"/>
              </w:rPr>
              <w:t>азокаротаж</w:t>
            </w:r>
            <w:r>
              <w:rPr>
                <w:rFonts w:eastAsia="Calibri" w:cs="Arial"/>
                <w:sz w:val="18"/>
                <w:szCs w:val="18"/>
                <w:lang w:val="ru-RU"/>
              </w:rPr>
              <w:t>ный</w:t>
            </w:r>
            <w:proofErr w:type="spellEnd"/>
            <w:r w:rsidRPr="00921654">
              <w:rPr>
                <w:rFonts w:eastAsia="Calibri" w:cs="Arial"/>
                <w:sz w:val="18"/>
                <w:szCs w:val="18"/>
              </w:rPr>
              <w:t xml:space="preserve"> </w:t>
            </w:r>
            <w:proofErr w:type="spellStart"/>
            <w:r w:rsidRPr="00921654">
              <w:rPr>
                <w:rFonts w:eastAsia="Calibri" w:cs="Arial"/>
                <w:sz w:val="18"/>
                <w:szCs w:val="18"/>
              </w:rPr>
              <w:t>сервис</w:t>
            </w:r>
            <w:proofErr w:type="spellEnd"/>
            <w:r w:rsidRPr="00921654">
              <w:rPr>
                <w:rFonts w:eastAsia="Calibri" w:cs="Arial"/>
                <w:sz w:val="18"/>
                <w:szCs w:val="18"/>
              </w:rPr>
              <w:t xml:space="preserve"> </w:t>
            </w:r>
            <w:r w:rsidRPr="000B5FFA">
              <w:rPr>
                <w:rFonts w:eastAsia="Calibri" w:cs="Arial"/>
                <w:sz w:val="18"/>
                <w:szCs w:val="18"/>
              </w:rPr>
              <w:t>(ГТИ)</w:t>
            </w:r>
          </w:p>
          <w:p w14:paraId="67953C60" w14:textId="77777777" w:rsidR="00016EC3" w:rsidRPr="000B5FFA" w:rsidRDefault="00016EC3" w:rsidP="00016EC3">
            <w:pPr>
              <w:rPr>
                <w:rFonts w:eastAsia="Calibri" w:cs="Arial"/>
                <w:sz w:val="18"/>
                <w:szCs w:val="18"/>
              </w:rPr>
            </w:pPr>
            <w:r w:rsidRPr="000B5FFA">
              <w:rPr>
                <w:rFonts w:eastAsia="Calibri" w:cs="Arial"/>
                <w:sz w:val="18"/>
                <w:szCs w:val="18"/>
                <w:lang w:val="en-US"/>
              </w:rPr>
              <w:t>Mud</w:t>
            </w:r>
            <w:r w:rsidRPr="000B5FFA">
              <w:rPr>
                <w:rFonts w:eastAsia="Calibri" w:cs="Arial"/>
                <w:sz w:val="18"/>
                <w:szCs w:val="18"/>
              </w:rPr>
              <w:t xml:space="preserve"> </w:t>
            </w:r>
            <w:r w:rsidRPr="000B5FFA">
              <w:rPr>
                <w:rFonts w:eastAsia="Calibri" w:cs="Arial"/>
                <w:sz w:val="18"/>
                <w:szCs w:val="18"/>
                <w:lang w:val="en-US"/>
              </w:rPr>
              <w:t>logging</w:t>
            </w:r>
            <w:r w:rsidRPr="000B5FFA">
              <w:rPr>
                <w:rFonts w:eastAsia="Calibri" w:cs="Arial"/>
                <w:sz w:val="18"/>
                <w:szCs w:val="18"/>
              </w:rPr>
              <w:t xml:space="preserve"> </w:t>
            </w:r>
            <w:r w:rsidRPr="000B5FFA">
              <w:rPr>
                <w:rFonts w:eastAsia="Calibri" w:cs="Arial"/>
                <w:sz w:val="18"/>
                <w:szCs w:val="18"/>
                <w:lang w:val="en-US"/>
              </w:rPr>
              <w:t>service</w:t>
            </w:r>
          </w:p>
        </w:tc>
        <w:tc>
          <w:tcPr>
            <w:tcW w:w="1921" w:type="dxa"/>
            <w:vAlign w:val="center"/>
          </w:tcPr>
          <w:p w14:paraId="633A20C4" w14:textId="77777777" w:rsidR="00016EC3" w:rsidRPr="000B5FFA" w:rsidRDefault="00016EC3" w:rsidP="00016EC3">
            <w:pPr>
              <w:jc w:val="center"/>
              <w:rPr>
                <w:rFonts w:eastAsia="Calibri" w:cs="Arial"/>
                <w:b/>
                <w:bCs/>
                <w:sz w:val="18"/>
                <w:szCs w:val="18"/>
              </w:rPr>
            </w:pPr>
          </w:p>
        </w:tc>
        <w:tc>
          <w:tcPr>
            <w:tcW w:w="1669" w:type="dxa"/>
            <w:vAlign w:val="center"/>
          </w:tcPr>
          <w:p w14:paraId="4807DCA3"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X</w:t>
            </w:r>
          </w:p>
        </w:tc>
      </w:tr>
      <w:tr w:rsidR="00016EC3" w:rsidRPr="000B5FFA" w14:paraId="4F11A06B" w14:textId="77777777" w:rsidTr="00793A7F">
        <w:tc>
          <w:tcPr>
            <w:tcW w:w="959" w:type="dxa"/>
            <w:vAlign w:val="center"/>
          </w:tcPr>
          <w:p w14:paraId="02A3F044"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66451A9F"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 xml:space="preserve">ГИС </w:t>
            </w:r>
            <w:proofErr w:type="gramStart"/>
            <w:r w:rsidRPr="000B5FFA">
              <w:rPr>
                <w:rFonts w:eastAsia="Calibri" w:cs="Arial"/>
                <w:sz w:val="18"/>
                <w:szCs w:val="18"/>
                <w:lang w:val="ru-RU"/>
              </w:rPr>
              <w:t>( Стандартный</w:t>
            </w:r>
            <w:proofErr w:type="gramEnd"/>
            <w:r w:rsidRPr="000B5FFA">
              <w:rPr>
                <w:rFonts w:eastAsia="Calibri" w:cs="Arial"/>
                <w:sz w:val="18"/>
                <w:szCs w:val="18"/>
                <w:lang w:val="ru-RU"/>
              </w:rPr>
              <w:t xml:space="preserve"> комплекс, расширенный комплекс)</w:t>
            </w:r>
          </w:p>
          <w:p w14:paraId="041B2F44"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 xml:space="preserve">Logging service (include all logging services) </w:t>
            </w:r>
          </w:p>
        </w:tc>
        <w:tc>
          <w:tcPr>
            <w:tcW w:w="1921" w:type="dxa"/>
            <w:vAlign w:val="center"/>
          </w:tcPr>
          <w:p w14:paraId="21F10498"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lang w:val="en-US"/>
              </w:rPr>
              <w:t>X</w:t>
            </w:r>
          </w:p>
        </w:tc>
        <w:tc>
          <w:tcPr>
            <w:tcW w:w="1669" w:type="dxa"/>
            <w:vAlign w:val="center"/>
          </w:tcPr>
          <w:p w14:paraId="3649FA3C" w14:textId="77777777" w:rsidR="00016EC3" w:rsidRPr="000B5FFA" w:rsidRDefault="00016EC3" w:rsidP="00016EC3">
            <w:pPr>
              <w:jc w:val="center"/>
              <w:rPr>
                <w:rFonts w:eastAsia="Calibri" w:cs="Arial"/>
                <w:b/>
                <w:bCs/>
                <w:sz w:val="18"/>
                <w:szCs w:val="18"/>
              </w:rPr>
            </w:pPr>
          </w:p>
        </w:tc>
      </w:tr>
      <w:tr w:rsidR="00016EC3" w:rsidRPr="000B5FFA" w14:paraId="27B05693" w14:textId="77777777" w:rsidTr="00793A7F">
        <w:tc>
          <w:tcPr>
            <w:tcW w:w="959" w:type="dxa"/>
            <w:vAlign w:val="center"/>
          </w:tcPr>
          <w:p w14:paraId="724413CB"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38B8344E" w14:textId="77777777" w:rsidR="00016EC3" w:rsidRPr="000B5FFA" w:rsidRDefault="00016EC3" w:rsidP="00016EC3">
            <w:pPr>
              <w:rPr>
                <w:rFonts w:eastAsia="Calibri" w:cs="Arial"/>
                <w:sz w:val="18"/>
                <w:szCs w:val="18"/>
              </w:rPr>
            </w:pPr>
            <w:proofErr w:type="spellStart"/>
            <w:proofErr w:type="gramStart"/>
            <w:r w:rsidRPr="000B5FFA">
              <w:rPr>
                <w:rFonts w:eastAsia="Calibri" w:cs="Arial"/>
                <w:sz w:val="18"/>
                <w:szCs w:val="18"/>
              </w:rPr>
              <w:t>Наворот</w:t>
            </w:r>
            <w:proofErr w:type="spellEnd"/>
            <w:r w:rsidRPr="000B5FFA">
              <w:rPr>
                <w:rFonts w:eastAsia="Calibri" w:cs="Arial"/>
                <w:sz w:val="18"/>
                <w:szCs w:val="18"/>
              </w:rPr>
              <w:t xml:space="preserve">  и</w:t>
            </w:r>
            <w:proofErr w:type="gramEnd"/>
            <w:r w:rsidRPr="000B5FFA">
              <w:rPr>
                <w:rFonts w:eastAsia="Calibri" w:cs="Arial"/>
                <w:sz w:val="18"/>
                <w:szCs w:val="18"/>
              </w:rPr>
              <w:t xml:space="preserve"> </w:t>
            </w:r>
            <w:proofErr w:type="spellStart"/>
            <w:r w:rsidRPr="000B5FFA">
              <w:rPr>
                <w:rFonts w:eastAsia="Calibri" w:cs="Arial"/>
                <w:sz w:val="18"/>
                <w:szCs w:val="18"/>
              </w:rPr>
              <w:t>спуск</w:t>
            </w:r>
            <w:proofErr w:type="spellEnd"/>
            <w:r w:rsidRPr="000B5FFA">
              <w:rPr>
                <w:rFonts w:eastAsia="Calibri" w:cs="Arial"/>
                <w:sz w:val="18"/>
                <w:szCs w:val="18"/>
              </w:rPr>
              <w:t xml:space="preserve"> </w:t>
            </w:r>
            <w:proofErr w:type="spellStart"/>
            <w:r w:rsidRPr="000B5FFA">
              <w:rPr>
                <w:rFonts w:eastAsia="Calibri" w:cs="Arial"/>
                <w:sz w:val="18"/>
                <w:szCs w:val="18"/>
              </w:rPr>
              <w:t>обсадных</w:t>
            </w:r>
            <w:proofErr w:type="spellEnd"/>
            <w:r w:rsidRPr="000B5FFA">
              <w:rPr>
                <w:rFonts w:eastAsia="Calibri" w:cs="Arial"/>
                <w:sz w:val="18"/>
                <w:szCs w:val="18"/>
              </w:rPr>
              <w:t xml:space="preserve"> </w:t>
            </w:r>
            <w:proofErr w:type="spellStart"/>
            <w:r w:rsidRPr="000B5FFA">
              <w:rPr>
                <w:rFonts w:eastAsia="Calibri" w:cs="Arial"/>
                <w:sz w:val="18"/>
                <w:szCs w:val="18"/>
              </w:rPr>
              <w:t>труб</w:t>
            </w:r>
            <w:proofErr w:type="spellEnd"/>
            <w:r w:rsidRPr="000B5FFA">
              <w:rPr>
                <w:rFonts w:eastAsia="Calibri" w:cs="Arial"/>
                <w:sz w:val="18"/>
                <w:szCs w:val="18"/>
              </w:rPr>
              <w:t xml:space="preserve"> </w:t>
            </w:r>
          </w:p>
          <w:p w14:paraId="0DBB5AFF" w14:textId="77777777" w:rsidR="00016EC3" w:rsidRPr="000B5FFA" w:rsidRDefault="00016EC3" w:rsidP="00016EC3">
            <w:pPr>
              <w:rPr>
                <w:rFonts w:eastAsia="Calibri" w:cs="Arial"/>
                <w:sz w:val="18"/>
                <w:szCs w:val="18"/>
              </w:rPr>
            </w:pPr>
            <w:r w:rsidRPr="000B5FFA">
              <w:rPr>
                <w:rFonts w:eastAsia="Calibri" w:cs="Arial"/>
                <w:sz w:val="18"/>
                <w:szCs w:val="18"/>
              </w:rPr>
              <w:t xml:space="preserve">RIH casing / </w:t>
            </w:r>
            <w:r w:rsidRPr="000B5FFA">
              <w:rPr>
                <w:rFonts w:eastAsia="Calibri" w:cs="Arial"/>
                <w:sz w:val="18"/>
                <w:szCs w:val="18"/>
                <w:lang w:val="en-US"/>
              </w:rPr>
              <w:t>liners</w:t>
            </w:r>
            <w:r w:rsidRPr="000B5FFA">
              <w:rPr>
                <w:rFonts w:eastAsia="Calibri" w:cs="Arial"/>
                <w:sz w:val="18"/>
                <w:szCs w:val="18"/>
              </w:rPr>
              <w:t xml:space="preserve"> </w:t>
            </w:r>
          </w:p>
        </w:tc>
        <w:tc>
          <w:tcPr>
            <w:tcW w:w="1921" w:type="dxa"/>
            <w:vAlign w:val="center"/>
          </w:tcPr>
          <w:p w14:paraId="679EA720" w14:textId="77777777" w:rsidR="00016EC3" w:rsidRPr="000B5FFA" w:rsidRDefault="00016EC3" w:rsidP="00016EC3">
            <w:pPr>
              <w:jc w:val="center"/>
              <w:rPr>
                <w:rFonts w:eastAsia="Calibri" w:cs="Arial"/>
                <w:b/>
                <w:bCs/>
                <w:sz w:val="18"/>
                <w:szCs w:val="18"/>
              </w:rPr>
            </w:pPr>
          </w:p>
        </w:tc>
        <w:tc>
          <w:tcPr>
            <w:tcW w:w="1669" w:type="dxa"/>
            <w:vAlign w:val="center"/>
          </w:tcPr>
          <w:p w14:paraId="4C7E6332"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r>
      <w:tr w:rsidR="00016EC3" w:rsidRPr="000B5FFA" w14:paraId="32F05EF2" w14:textId="77777777" w:rsidTr="00793A7F">
        <w:tc>
          <w:tcPr>
            <w:tcW w:w="959" w:type="dxa"/>
            <w:vAlign w:val="center"/>
          </w:tcPr>
          <w:p w14:paraId="32F5FDF9"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221D189E" w14:textId="502DDC9E" w:rsidR="00016EC3" w:rsidRPr="0097535F" w:rsidRDefault="00187DBE" w:rsidP="00016EC3">
            <w:pPr>
              <w:rPr>
                <w:rFonts w:eastAsia="Calibri" w:cs="Arial"/>
                <w:sz w:val="18"/>
                <w:szCs w:val="18"/>
                <w:lang w:val="ru-RU"/>
              </w:rPr>
            </w:pPr>
            <w:r>
              <w:rPr>
                <w:rFonts w:eastAsia="Calibri" w:cs="Arial"/>
                <w:sz w:val="18"/>
                <w:szCs w:val="18"/>
                <w:lang w:val="ru-RU"/>
              </w:rPr>
              <w:t>Спуск</w:t>
            </w:r>
            <w:r w:rsidR="0097535F">
              <w:rPr>
                <w:rFonts w:eastAsia="Calibri" w:cs="Arial"/>
                <w:sz w:val="18"/>
                <w:szCs w:val="18"/>
                <w:lang w:val="ru-RU"/>
              </w:rPr>
              <w:t xml:space="preserve"> клина-</w:t>
            </w:r>
            <w:proofErr w:type="spellStart"/>
            <w:r w:rsidR="0097535F">
              <w:rPr>
                <w:rFonts w:eastAsia="Calibri" w:cs="Arial"/>
                <w:sz w:val="18"/>
                <w:szCs w:val="18"/>
                <w:lang w:val="ru-RU"/>
              </w:rPr>
              <w:t>отклонителя</w:t>
            </w:r>
            <w:proofErr w:type="spellEnd"/>
            <w:r w:rsidR="0097535F">
              <w:rPr>
                <w:rFonts w:eastAsia="Calibri" w:cs="Arial"/>
                <w:sz w:val="18"/>
                <w:szCs w:val="18"/>
                <w:lang w:val="ru-RU"/>
              </w:rPr>
              <w:t xml:space="preserve"> </w:t>
            </w:r>
          </w:p>
          <w:p w14:paraId="51463319" w14:textId="5403172E" w:rsidR="00016EC3" w:rsidRPr="00187DBE" w:rsidRDefault="0097535F" w:rsidP="00016EC3">
            <w:pPr>
              <w:rPr>
                <w:rFonts w:eastAsia="Calibri" w:cs="Arial"/>
                <w:sz w:val="18"/>
                <w:szCs w:val="18"/>
                <w:lang w:val="en-US"/>
              </w:rPr>
            </w:pPr>
            <w:r>
              <w:rPr>
                <w:rFonts w:eastAsia="Calibri" w:cs="Arial"/>
                <w:sz w:val="18"/>
                <w:szCs w:val="18"/>
                <w:lang w:val="en-US"/>
              </w:rPr>
              <w:t>W</w:t>
            </w:r>
            <w:r w:rsidR="00016EC3" w:rsidRPr="000B5FFA">
              <w:rPr>
                <w:rFonts w:eastAsia="Calibri" w:cs="Arial"/>
                <w:sz w:val="18"/>
                <w:szCs w:val="18"/>
                <w:lang w:val="en-US"/>
              </w:rPr>
              <w:t>hipstock</w:t>
            </w:r>
            <w:r w:rsidR="00187DBE">
              <w:rPr>
                <w:rFonts w:eastAsia="Calibri" w:cs="Arial"/>
                <w:sz w:val="18"/>
                <w:szCs w:val="18"/>
                <w:lang w:val="ru-RU"/>
              </w:rPr>
              <w:t xml:space="preserve"> </w:t>
            </w:r>
            <w:r w:rsidR="00187DBE">
              <w:rPr>
                <w:rFonts w:eastAsia="Calibri" w:cs="Arial"/>
                <w:sz w:val="18"/>
                <w:szCs w:val="18"/>
                <w:lang w:val="en-US"/>
              </w:rPr>
              <w:t>RIH</w:t>
            </w:r>
          </w:p>
        </w:tc>
        <w:tc>
          <w:tcPr>
            <w:tcW w:w="1921" w:type="dxa"/>
            <w:vAlign w:val="center"/>
          </w:tcPr>
          <w:p w14:paraId="0D232DC9" w14:textId="5C6F61D3" w:rsidR="00016EC3" w:rsidRPr="0097535F" w:rsidRDefault="00016EC3" w:rsidP="00016EC3">
            <w:pPr>
              <w:jc w:val="center"/>
              <w:rPr>
                <w:rFonts w:eastAsia="Calibri" w:cs="Arial"/>
                <w:b/>
                <w:bCs/>
                <w:sz w:val="18"/>
                <w:szCs w:val="18"/>
                <w:lang w:val="en-US"/>
              </w:rPr>
            </w:pPr>
          </w:p>
        </w:tc>
        <w:tc>
          <w:tcPr>
            <w:tcW w:w="1669" w:type="dxa"/>
            <w:vAlign w:val="center"/>
          </w:tcPr>
          <w:p w14:paraId="19A03A7C" w14:textId="3808CCA5" w:rsidR="00016EC3" w:rsidRPr="000B5FFA" w:rsidRDefault="00187DBE" w:rsidP="00016EC3">
            <w:pPr>
              <w:jc w:val="center"/>
              <w:rPr>
                <w:rFonts w:eastAsia="Calibri" w:cs="Arial"/>
                <w:b/>
                <w:bCs/>
                <w:sz w:val="18"/>
                <w:szCs w:val="18"/>
              </w:rPr>
            </w:pPr>
            <w:r w:rsidRPr="000B5FFA">
              <w:rPr>
                <w:rFonts w:eastAsia="Calibri" w:cs="Arial"/>
                <w:b/>
                <w:bCs/>
                <w:sz w:val="18"/>
                <w:szCs w:val="18"/>
              </w:rPr>
              <w:t>Х</w:t>
            </w:r>
          </w:p>
        </w:tc>
      </w:tr>
      <w:tr w:rsidR="00016EC3" w:rsidRPr="000B5FFA" w14:paraId="1C3F0872" w14:textId="77777777" w:rsidTr="00793A7F">
        <w:tc>
          <w:tcPr>
            <w:tcW w:w="959" w:type="dxa"/>
            <w:vAlign w:val="center"/>
          </w:tcPr>
          <w:p w14:paraId="4A7730B9"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5994F5A2" w14:textId="77777777" w:rsidR="00016EC3" w:rsidRPr="000B5FFA" w:rsidRDefault="00016EC3" w:rsidP="00016EC3">
            <w:pPr>
              <w:rPr>
                <w:rFonts w:cs="Arial"/>
                <w:color w:val="000000"/>
                <w:sz w:val="18"/>
                <w:szCs w:val="18"/>
                <w:lang w:val="en-US"/>
              </w:rPr>
            </w:pPr>
            <w:proofErr w:type="spellStart"/>
            <w:proofErr w:type="gramStart"/>
            <w:r w:rsidRPr="000B5FFA">
              <w:rPr>
                <w:rFonts w:eastAsia="Calibri" w:cs="Arial"/>
                <w:sz w:val="18"/>
                <w:szCs w:val="18"/>
              </w:rPr>
              <w:t>Нормализация</w:t>
            </w:r>
            <w:proofErr w:type="spellEnd"/>
            <w:r w:rsidRPr="000B5FFA">
              <w:rPr>
                <w:rFonts w:eastAsia="Calibri" w:cs="Arial"/>
                <w:sz w:val="18"/>
                <w:szCs w:val="18"/>
                <w:lang w:val="en-US"/>
              </w:rPr>
              <w:t xml:space="preserve">  </w:t>
            </w:r>
            <w:proofErr w:type="spellStart"/>
            <w:r w:rsidRPr="000B5FFA">
              <w:rPr>
                <w:rFonts w:cs="Arial"/>
                <w:color w:val="000000"/>
                <w:sz w:val="18"/>
                <w:szCs w:val="18"/>
              </w:rPr>
              <w:t>хвостовика</w:t>
            </w:r>
            <w:proofErr w:type="spellEnd"/>
            <w:proofErr w:type="gramEnd"/>
            <w:r w:rsidRPr="000B5FFA">
              <w:rPr>
                <w:rFonts w:cs="Arial"/>
                <w:color w:val="000000"/>
                <w:sz w:val="18"/>
                <w:szCs w:val="18"/>
                <w:lang w:val="en-US"/>
              </w:rPr>
              <w:t xml:space="preserve"> </w:t>
            </w:r>
            <w:proofErr w:type="spellStart"/>
            <w:r w:rsidRPr="000B5FFA">
              <w:rPr>
                <w:rFonts w:cs="Arial"/>
                <w:color w:val="000000"/>
                <w:sz w:val="18"/>
                <w:szCs w:val="18"/>
              </w:rPr>
              <w:t>после</w:t>
            </w:r>
            <w:proofErr w:type="spellEnd"/>
            <w:r w:rsidRPr="000B5FFA">
              <w:rPr>
                <w:rFonts w:cs="Arial"/>
                <w:color w:val="000000"/>
                <w:sz w:val="18"/>
                <w:szCs w:val="18"/>
                <w:lang w:val="en-US"/>
              </w:rPr>
              <w:t xml:space="preserve"> </w:t>
            </w:r>
            <w:proofErr w:type="spellStart"/>
            <w:r w:rsidRPr="000B5FFA">
              <w:rPr>
                <w:rFonts w:cs="Arial"/>
                <w:color w:val="000000"/>
                <w:sz w:val="18"/>
                <w:szCs w:val="18"/>
              </w:rPr>
              <w:t>цементирования</w:t>
            </w:r>
            <w:proofErr w:type="spellEnd"/>
            <w:r w:rsidRPr="000B5FFA">
              <w:rPr>
                <w:rFonts w:cs="Arial"/>
                <w:color w:val="000000"/>
                <w:sz w:val="18"/>
                <w:szCs w:val="18"/>
                <w:lang w:val="en-US"/>
              </w:rPr>
              <w:t>/</w:t>
            </w:r>
          </w:p>
          <w:p w14:paraId="42A02C2E" w14:textId="77777777" w:rsidR="00016EC3" w:rsidRPr="000B5FFA" w:rsidRDefault="00016EC3" w:rsidP="00016EC3">
            <w:pPr>
              <w:rPr>
                <w:rFonts w:eastAsia="Calibri" w:cs="Arial"/>
                <w:sz w:val="18"/>
                <w:szCs w:val="18"/>
                <w:lang w:val="en-US"/>
              </w:rPr>
            </w:pPr>
            <w:r w:rsidRPr="000B5FFA">
              <w:rPr>
                <w:rFonts w:cs="Arial"/>
                <w:color w:val="000000"/>
                <w:sz w:val="18"/>
                <w:szCs w:val="18"/>
                <w:lang w:val="en-US"/>
              </w:rPr>
              <w:t>Clean out run inside cemented liner after cementing job</w:t>
            </w:r>
          </w:p>
        </w:tc>
        <w:tc>
          <w:tcPr>
            <w:tcW w:w="1921" w:type="dxa"/>
            <w:vAlign w:val="center"/>
          </w:tcPr>
          <w:p w14:paraId="15CBC2DF" w14:textId="77777777" w:rsidR="00016EC3" w:rsidRPr="000B5FFA" w:rsidRDefault="00016EC3" w:rsidP="00016EC3">
            <w:pPr>
              <w:jc w:val="center"/>
              <w:rPr>
                <w:rFonts w:eastAsia="Calibri" w:cs="Arial"/>
                <w:b/>
                <w:bCs/>
                <w:sz w:val="18"/>
                <w:szCs w:val="18"/>
                <w:lang w:val="en-US"/>
              </w:rPr>
            </w:pPr>
          </w:p>
        </w:tc>
        <w:tc>
          <w:tcPr>
            <w:tcW w:w="1669" w:type="dxa"/>
            <w:vAlign w:val="center"/>
          </w:tcPr>
          <w:p w14:paraId="44FF968A"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r>
      <w:tr w:rsidR="00016EC3" w:rsidRPr="000B5FFA" w14:paraId="6983F86F" w14:textId="77777777" w:rsidTr="00793A7F">
        <w:tc>
          <w:tcPr>
            <w:tcW w:w="959" w:type="dxa"/>
            <w:vAlign w:val="center"/>
          </w:tcPr>
          <w:p w14:paraId="3933CEDD" w14:textId="77777777" w:rsidR="00016EC3" w:rsidRPr="000B5FFA" w:rsidRDefault="00016EC3" w:rsidP="00016EC3">
            <w:pPr>
              <w:numPr>
                <w:ilvl w:val="0"/>
                <w:numId w:val="213"/>
              </w:numPr>
              <w:jc w:val="center"/>
              <w:rPr>
                <w:rFonts w:eastAsia="Calibri" w:cs="Arial"/>
                <w:sz w:val="18"/>
                <w:szCs w:val="18"/>
                <w:lang w:val="en-US"/>
              </w:rPr>
            </w:pPr>
          </w:p>
        </w:tc>
        <w:tc>
          <w:tcPr>
            <w:tcW w:w="5430" w:type="dxa"/>
            <w:vAlign w:val="center"/>
          </w:tcPr>
          <w:p w14:paraId="203B0866" w14:textId="77777777" w:rsidR="00187DBE" w:rsidRPr="0097535F" w:rsidRDefault="00187DBE" w:rsidP="00187DBE">
            <w:pPr>
              <w:rPr>
                <w:rFonts w:eastAsia="Calibri" w:cs="Arial"/>
                <w:sz w:val="18"/>
                <w:szCs w:val="18"/>
                <w:lang w:val="ru-RU"/>
              </w:rPr>
            </w:pPr>
            <w:r>
              <w:rPr>
                <w:rFonts w:eastAsia="Calibri" w:cs="Arial"/>
                <w:sz w:val="18"/>
                <w:szCs w:val="18"/>
                <w:lang w:val="ru-RU"/>
              </w:rPr>
              <w:t>Установка клина-</w:t>
            </w:r>
            <w:proofErr w:type="spellStart"/>
            <w:r>
              <w:rPr>
                <w:rFonts w:eastAsia="Calibri" w:cs="Arial"/>
                <w:sz w:val="18"/>
                <w:szCs w:val="18"/>
                <w:lang w:val="ru-RU"/>
              </w:rPr>
              <w:t>отклонителя</w:t>
            </w:r>
            <w:proofErr w:type="spellEnd"/>
            <w:r>
              <w:rPr>
                <w:rFonts w:eastAsia="Calibri" w:cs="Arial"/>
                <w:sz w:val="18"/>
                <w:szCs w:val="18"/>
                <w:lang w:val="ru-RU"/>
              </w:rPr>
              <w:t xml:space="preserve"> и вырезка окна</w:t>
            </w:r>
          </w:p>
          <w:p w14:paraId="1393B8C6" w14:textId="13BDE223" w:rsidR="00016EC3" w:rsidRPr="00187DBE" w:rsidRDefault="00187DBE" w:rsidP="00187DBE">
            <w:pPr>
              <w:rPr>
                <w:rFonts w:eastAsia="Calibri" w:cs="Arial"/>
                <w:sz w:val="18"/>
                <w:szCs w:val="18"/>
                <w:lang w:val="en-US"/>
              </w:rPr>
            </w:pPr>
            <w:r>
              <w:rPr>
                <w:rFonts w:eastAsia="Calibri" w:cs="Arial"/>
                <w:sz w:val="18"/>
                <w:szCs w:val="18"/>
                <w:lang w:val="en-US"/>
              </w:rPr>
              <w:t>W</w:t>
            </w:r>
            <w:r w:rsidRPr="000B5FFA">
              <w:rPr>
                <w:rFonts w:eastAsia="Calibri" w:cs="Arial"/>
                <w:sz w:val="18"/>
                <w:szCs w:val="18"/>
                <w:lang w:val="en-US"/>
              </w:rPr>
              <w:t>hipstock</w:t>
            </w:r>
            <w:r>
              <w:rPr>
                <w:rFonts w:eastAsia="Calibri" w:cs="Arial"/>
                <w:sz w:val="18"/>
                <w:szCs w:val="18"/>
                <w:lang w:val="en-US"/>
              </w:rPr>
              <w:t xml:space="preserve"> setting and window milling</w:t>
            </w:r>
          </w:p>
        </w:tc>
        <w:tc>
          <w:tcPr>
            <w:tcW w:w="1921" w:type="dxa"/>
            <w:vAlign w:val="center"/>
          </w:tcPr>
          <w:p w14:paraId="25243828" w14:textId="77777777" w:rsidR="00016EC3" w:rsidRPr="0024760C" w:rsidRDefault="00016EC3" w:rsidP="00016EC3">
            <w:pPr>
              <w:jc w:val="center"/>
              <w:rPr>
                <w:rFonts w:eastAsia="Calibri" w:cs="Arial"/>
                <w:b/>
                <w:bCs/>
                <w:sz w:val="18"/>
                <w:szCs w:val="18"/>
              </w:rPr>
            </w:pPr>
            <w:r w:rsidRPr="0024760C">
              <w:rPr>
                <w:rFonts w:eastAsia="Calibri" w:cs="Arial"/>
                <w:b/>
                <w:bCs/>
                <w:sz w:val="18"/>
                <w:szCs w:val="18"/>
                <w:lang w:val="en-US"/>
              </w:rPr>
              <w:t>X</w:t>
            </w:r>
          </w:p>
        </w:tc>
        <w:tc>
          <w:tcPr>
            <w:tcW w:w="1669" w:type="dxa"/>
            <w:vAlign w:val="center"/>
          </w:tcPr>
          <w:p w14:paraId="798B2128" w14:textId="77777777" w:rsidR="00016EC3" w:rsidRPr="000B5FFA" w:rsidRDefault="00016EC3" w:rsidP="00016EC3">
            <w:pPr>
              <w:jc w:val="center"/>
              <w:rPr>
                <w:rFonts w:eastAsia="Calibri" w:cs="Arial"/>
                <w:b/>
                <w:bCs/>
                <w:sz w:val="18"/>
                <w:szCs w:val="18"/>
              </w:rPr>
            </w:pPr>
          </w:p>
        </w:tc>
      </w:tr>
      <w:tr w:rsidR="00016EC3" w:rsidRPr="000B5FFA" w14:paraId="6FC099B6" w14:textId="77777777" w:rsidTr="00793A7F">
        <w:tc>
          <w:tcPr>
            <w:tcW w:w="959" w:type="dxa"/>
            <w:vAlign w:val="center"/>
          </w:tcPr>
          <w:p w14:paraId="06DEB2BD"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287BAC2B"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Оборудование СПО для обсадных труб (</w:t>
            </w:r>
            <w:proofErr w:type="spellStart"/>
            <w:r w:rsidRPr="000B5FFA">
              <w:rPr>
                <w:rFonts w:eastAsia="Calibri" w:cs="Arial"/>
                <w:sz w:val="18"/>
                <w:szCs w:val="18"/>
                <w:lang w:val="ru-RU"/>
              </w:rPr>
              <w:t>спайдеры</w:t>
            </w:r>
            <w:proofErr w:type="spellEnd"/>
            <w:r w:rsidRPr="000B5FFA">
              <w:rPr>
                <w:rFonts w:eastAsia="Calibri" w:cs="Arial"/>
                <w:sz w:val="18"/>
                <w:szCs w:val="18"/>
                <w:lang w:val="ru-RU"/>
              </w:rPr>
              <w:t xml:space="preserve">, </w:t>
            </w:r>
            <w:proofErr w:type="spellStart"/>
            <w:r w:rsidRPr="000B5FFA">
              <w:rPr>
                <w:rFonts w:eastAsia="Calibri" w:cs="Arial"/>
                <w:sz w:val="18"/>
                <w:szCs w:val="18"/>
                <w:lang w:val="ru-RU"/>
              </w:rPr>
              <w:t>спайдер</w:t>
            </w:r>
            <w:proofErr w:type="spellEnd"/>
            <w:r w:rsidRPr="000B5FFA">
              <w:rPr>
                <w:rFonts w:eastAsia="Calibri" w:cs="Arial"/>
                <w:sz w:val="18"/>
                <w:szCs w:val="18"/>
                <w:lang w:val="ru-RU"/>
              </w:rPr>
              <w:t>-</w:t>
            </w:r>
            <w:proofErr w:type="gramStart"/>
            <w:r w:rsidRPr="000B5FFA">
              <w:rPr>
                <w:rFonts w:eastAsia="Calibri" w:cs="Arial"/>
                <w:sz w:val="18"/>
                <w:szCs w:val="18"/>
                <w:lang w:val="ru-RU"/>
              </w:rPr>
              <w:t>элеваторы,  элеваторы</w:t>
            </w:r>
            <w:proofErr w:type="gramEnd"/>
            <w:r w:rsidRPr="000B5FFA">
              <w:rPr>
                <w:rFonts w:eastAsia="Calibri" w:cs="Arial"/>
                <w:sz w:val="18"/>
                <w:szCs w:val="18"/>
                <w:lang w:val="ru-RU"/>
              </w:rPr>
              <w:t xml:space="preserve">, </w:t>
            </w:r>
            <w:r w:rsidRPr="000B5FFA">
              <w:rPr>
                <w:rFonts w:eastAsia="Calibri" w:cs="Arial"/>
                <w:sz w:val="18"/>
                <w:szCs w:val="18"/>
                <w:lang w:val="en-US"/>
              </w:rPr>
              <w:t>c</w:t>
            </w:r>
            <w:r w:rsidRPr="000B5FFA">
              <w:rPr>
                <w:rFonts w:eastAsia="Calibri" w:cs="Arial"/>
                <w:sz w:val="18"/>
                <w:szCs w:val="18"/>
                <w:lang w:val="ru-RU"/>
              </w:rPr>
              <w:t>тропы, ключи для труб)</w:t>
            </w:r>
          </w:p>
          <w:p w14:paraId="2B88A73E" w14:textId="77777777" w:rsidR="00016EC3" w:rsidRPr="000B5FFA" w:rsidRDefault="00016EC3" w:rsidP="00016EC3">
            <w:pPr>
              <w:rPr>
                <w:rFonts w:eastAsia="Calibri" w:cs="Arial"/>
                <w:sz w:val="18"/>
                <w:szCs w:val="18"/>
                <w:lang w:val="en-US"/>
              </w:rPr>
            </w:pPr>
            <w:proofErr w:type="gramStart"/>
            <w:r w:rsidRPr="000B5FFA">
              <w:rPr>
                <w:rFonts w:eastAsia="Calibri" w:cs="Arial"/>
                <w:sz w:val="18"/>
                <w:szCs w:val="18"/>
                <w:lang w:val="en-US"/>
              </w:rPr>
              <w:t>Lifting  Equipment</w:t>
            </w:r>
            <w:proofErr w:type="gramEnd"/>
            <w:r w:rsidRPr="000B5FFA">
              <w:rPr>
                <w:rFonts w:eastAsia="Calibri" w:cs="Arial"/>
                <w:sz w:val="18"/>
                <w:szCs w:val="18"/>
                <w:lang w:val="en-US"/>
              </w:rPr>
              <w:t xml:space="preserve"> for RIH Casing / liners (spiders, spider-elevators, elevators, slings, tongs and wrenches)</w:t>
            </w:r>
          </w:p>
        </w:tc>
        <w:tc>
          <w:tcPr>
            <w:tcW w:w="1921" w:type="dxa"/>
            <w:vAlign w:val="center"/>
          </w:tcPr>
          <w:p w14:paraId="3484C326" w14:textId="77777777" w:rsidR="00016EC3" w:rsidRPr="000B5FFA" w:rsidRDefault="00016EC3" w:rsidP="00016EC3">
            <w:pPr>
              <w:jc w:val="center"/>
              <w:rPr>
                <w:rFonts w:eastAsia="Calibri" w:cs="Arial"/>
                <w:b/>
                <w:bCs/>
                <w:sz w:val="18"/>
                <w:szCs w:val="18"/>
                <w:lang w:val="en-US"/>
              </w:rPr>
            </w:pPr>
          </w:p>
        </w:tc>
        <w:tc>
          <w:tcPr>
            <w:tcW w:w="1669" w:type="dxa"/>
            <w:vAlign w:val="center"/>
          </w:tcPr>
          <w:p w14:paraId="643F6989"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r>
      <w:tr w:rsidR="00016EC3" w:rsidRPr="000B5FFA" w14:paraId="625A0C1B" w14:textId="77777777" w:rsidTr="00793A7F">
        <w:tc>
          <w:tcPr>
            <w:tcW w:w="959" w:type="dxa"/>
            <w:vAlign w:val="center"/>
          </w:tcPr>
          <w:p w14:paraId="4AD5DF5E"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09E6E38E"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Дополнительное оборудование для спуска обсадных труб.</w:t>
            </w:r>
          </w:p>
          <w:p w14:paraId="79B48038"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Additional equipment for running casing / liners.</w:t>
            </w:r>
          </w:p>
        </w:tc>
        <w:tc>
          <w:tcPr>
            <w:tcW w:w="1921" w:type="dxa"/>
            <w:vAlign w:val="center"/>
          </w:tcPr>
          <w:p w14:paraId="1CA7E90B" w14:textId="77777777" w:rsidR="00016EC3" w:rsidRPr="000B5FFA" w:rsidRDefault="00016EC3" w:rsidP="00016EC3">
            <w:pPr>
              <w:jc w:val="center"/>
              <w:rPr>
                <w:rFonts w:eastAsia="Calibri" w:cs="Arial"/>
                <w:b/>
                <w:bCs/>
                <w:sz w:val="18"/>
                <w:szCs w:val="18"/>
                <w:lang w:val="en-US"/>
              </w:rPr>
            </w:pPr>
          </w:p>
        </w:tc>
        <w:tc>
          <w:tcPr>
            <w:tcW w:w="1669" w:type="dxa"/>
            <w:vAlign w:val="center"/>
          </w:tcPr>
          <w:p w14:paraId="70A418D8"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r>
      <w:tr w:rsidR="00016EC3" w:rsidRPr="000B5FFA" w14:paraId="16C5AF14" w14:textId="77777777" w:rsidTr="00793A7F">
        <w:tc>
          <w:tcPr>
            <w:tcW w:w="959" w:type="dxa"/>
            <w:vAlign w:val="center"/>
          </w:tcPr>
          <w:p w14:paraId="338F488B"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1ADEC315"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 xml:space="preserve">Цементирование скважин, а также сервис (опрессовки и тесты, цементные мосты и т.д.), включая всю необходимую технику и оборудование </w:t>
            </w:r>
          </w:p>
          <w:p w14:paraId="6EEEB426"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Cementing service (</w:t>
            </w:r>
            <w:proofErr w:type="spellStart"/>
            <w:r w:rsidRPr="000B5FFA">
              <w:rPr>
                <w:rFonts w:eastAsia="Calibri" w:cs="Arial"/>
                <w:sz w:val="18"/>
                <w:szCs w:val="18"/>
                <w:lang w:val="en-US"/>
              </w:rPr>
              <w:t>icl</w:t>
            </w:r>
            <w:proofErr w:type="spellEnd"/>
            <w:r w:rsidRPr="000B5FFA">
              <w:rPr>
                <w:rFonts w:eastAsia="Calibri" w:cs="Arial"/>
                <w:sz w:val="18"/>
                <w:szCs w:val="18"/>
                <w:lang w:val="en-US"/>
              </w:rPr>
              <w:t xml:space="preserve"> P-tests, cement plugs </w:t>
            </w:r>
            <w:proofErr w:type="spellStart"/>
            <w:proofErr w:type="gramStart"/>
            <w:r w:rsidRPr="000B5FFA">
              <w:rPr>
                <w:rFonts w:eastAsia="Calibri" w:cs="Arial"/>
                <w:sz w:val="18"/>
                <w:szCs w:val="18"/>
                <w:lang w:val="en-US"/>
              </w:rPr>
              <w:t>ect</w:t>
            </w:r>
            <w:proofErr w:type="spellEnd"/>
            <w:r w:rsidRPr="000B5FFA">
              <w:rPr>
                <w:rFonts w:eastAsia="Calibri" w:cs="Arial"/>
                <w:sz w:val="18"/>
                <w:szCs w:val="18"/>
                <w:lang w:val="en-US"/>
              </w:rPr>
              <w:t>)  including</w:t>
            </w:r>
            <w:proofErr w:type="gramEnd"/>
            <w:r w:rsidRPr="000B5FFA">
              <w:rPr>
                <w:rFonts w:eastAsia="Calibri" w:cs="Arial"/>
                <w:sz w:val="18"/>
                <w:szCs w:val="18"/>
                <w:lang w:val="en-US"/>
              </w:rPr>
              <w:t xml:space="preserve"> all necessary equipment, trucks and machinery</w:t>
            </w:r>
          </w:p>
        </w:tc>
        <w:tc>
          <w:tcPr>
            <w:tcW w:w="1921" w:type="dxa"/>
            <w:vAlign w:val="center"/>
          </w:tcPr>
          <w:p w14:paraId="5682067F"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lang w:val="en-US"/>
              </w:rPr>
              <w:t>X</w:t>
            </w:r>
          </w:p>
        </w:tc>
        <w:tc>
          <w:tcPr>
            <w:tcW w:w="1669" w:type="dxa"/>
            <w:vAlign w:val="center"/>
          </w:tcPr>
          <w:p w14:paraId="5540172B" w14:textId="77777777" w:rsidR="00016EC3" w:rsidRPr="000B5FFA" w:rsidRDefault="00016EC3" w:rsidP="00016EC3">
            <w:pPr>
              <w:jc w:val="center"/>
              <w:rPr>
                <w:rFonts w:eastAsia="Calibri" w:cs="Arial"/>
                <w:b/>
                <w:bCs/>
                <w:sz w:val="18"/>
                <w:szCs w:val="18"/>
                <w:lang w:val="en-US"/>
              </w:rPr>
            </w:pPr>
          </w:p>
        </w:tc>
      </w:tr>
      <w:tr w:rsidR="00016EC3" w:rsidRPr="000B5FFA" w14:paraId="4A007B88" w14:textId="77777777" w:rsidTr="00793A7F">
        <w:tc>
          <w:tcPr>
            <w:tcW w:w="959" w:type="dxa"/>
            <w:vAlign w:val="center"/>
          </w:tcPr>
          <w:p w14:paraId="38DA5FAB"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2C94EEF3" w14:textId="77777777" w:rsidR="00016EC3" w:rsidRPr="000B5FFA" w:rsidRDefault="00016EC3" w:rsidP="00016EC3">
            <w:pPr>
              <w:rPr>
                <w:rFonts w:eastAsia="Calibri" w:cs="Arial"/>
                <w:sz w:val="18"/>
                <w:szCs w:val="18"/>
                <w:lang w:val="en-US"/>
              </w:rPr>
            </w:pPr>
            <w:r w:rsidRPr="000B5FFA">
              <w:rPr>
                <w:rFonts w:eastAsia="Calibri" w:cs="Arial"/>
                <w:sz w:val="18"/>
                <w:szCs w:val="18"/>
                <w:lang w:val="ru-RU"/>
              </w:rPr>
              <w:t xml:space="preserve">Оборудование и инженерное сопровождение по отбору керна. </w:t>
            </w:r>
            <w:proofErr w:type="spellStart"/>
            <w:r w:rsidRPr="000B5FFA">
              <w:rPr>
                <w:rFonts w:eastAsia="Calibri" w:cs="Arial"/>
                <w:sz w:val="18"/>
                <w:szCs w:val="18"/>
              </w:rPr>
              <w:t>Упаковка</w:t>
            </w:r>
            <w:proofErr w:type="spellEnd"/>
            <w:r w:rsidRPr="000B5FFA">
              <w:rPr>
                <w:rFonts w:eastAsia="Calibri" w:cs="Arial"/>
                <w:sz w:val="18"/>
                <w:szCs w:val="18"/>
                <w:lang w:val="en-US"/>
              </w:rPr>
              <w:t xml:space="preserve"> </w:t>
            </w:r>
            <w:r w:rsidRPr="000B5FFA">
              <w:rPr>
                <w:rFonts w:eastAsia="Calibri" w:cs="Arial"/>
                <w:sz w:val="18"/>
                <w:szCs w:val="18"/>
              </w:rPr>
              <w:t>и</w:t>
            </w:r>
            <w:r w:rsidRPr="000B5FFA">
              <w:rPr>
                <w:rFonts w:eastAsia="Calibri" w:cs="Arial"/>
                <w:sz w:val="18"/>
                <w:szCs w:val="18"/>
                <w:lang w:val="en-US"/>
              </w:rPr>
              <w:t xml:space="preserve"> </w:t>
            </w:r>
            <w:proofErr w:type="spellStart"/>
            <w:r w:rsidRPr="000B5FFA">
              <w:rPr>
                <w:rFonts w:eastAsia="Calibri" w:cs="Arial"/>
                <w:sz w:val="18"/>
                <w:szCs w:val="18"/>
              </w:rPr>
              <w:t>транспортировка</w:t>
            </w:r>
            <w:proofErr w:type="spellEnd"/>
            <w:r w:rsidRPr="000B5FFA">
              <w:rPr>
                <w:rFonts w:eastAsia="Calibri" w:cs="Arial"/>
                <w:sz w:val="18"/>
                <w:szCs w:val="18"/>
                <w:lang w:val="en-US"/>
              </w:rPr>
              <w:t xml:space="preserve"> </w:t>
            </w:r>
            <w:proofErr w:type="spellStart"/>
            <w:r w:rsidRPr="000B5FFA">
              <w:rPr>
                <w:rFonts w:eastAsia="Calibri" w:cs="Arial"/>
                <w:sz w:val="18"/>
                <w:szCs w:val="18"/>
              </w:rPr>
              <w:t>керна</w:t>
            </w:r>
            <w:proofErr w:type="spellEnd"/>
            <w:r w:rsidRPr="000B5FFA">
              <w:rPr>
                <w:rFonts w:eastAsia="Calibri" w:cs="Arial"/>
                <w:sz w:val="18"/>
                <w:szCs w:val="18"/>
                <w:lang w:val="en-US"/>
              </w:rPr>
              <w:t>.</w:t>
            </w:r>
          </w:p>
          <w:p w14:paraId="689FB339"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Equipment and engineering support for the coring. Packaging and transportation of the core.</w:t>
            </w:r>
          </w:p>
        </w:tc>
        <w:tc>
          <w:tcPr>
            <w:tcW w:w="1921" w:type="dxa"/>
            <w:vAlign w:val="center"/>
          </w:tcPr>
          <w:p w14:paraId="51AB6E78"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lang w:val="en-US"/>
              </w:rPr>
              <w:t>X</w:t>
            </w:r>
          </w:p>
        </w:tc>
        <w:tc>
          <w:tcPr>
            <w:tcW w:w="1669" w:type="dxa"/>
            <w:vAlign w:val="center"/>
          </w:tcPr>
          <w:p w14:paraId="38B9C67D" w14:textId="77777777" w:rsidR="00016EC3" w:rsidRPr="000B5FFA" w:rsidRDefault="00016EC3" w:rsidP="00016EC3">
            <w:pPr>
              <w:jc w:val="center"/>
              <w:rPr>
                <w:rFonts w:eastAsia="Calibri" w:cs="Arial"/>
                <w:b/>
                <w:bCs/>
                <w:sz w:val="18"/>
                <w:szCs w:val="18"/>
              </w:rPr>
            </w:pPr>
          </w:p>
        </w:tc>
      </w:tr>
      <w:tr w:rsidR="00016EC3" w:rsidRPr="000B5FFA" w14:paraId="7B6A8995" w14:textId="77777777" w:rsidTr="00793A7F">
        <w:tc>
          <w:tcPr>
            <w:tcW w:w="959" w:type="dxa"/>
            <w:vAlign w:val="center"/>
          </w:tcPr>
          <w:p w14:paraId="0F8FED3F"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1F8D3F63" w14:textId="77777777" w:rsidR="00016EC3" w:rsidRPr="00793A7F" w:rsidRDefault="00016EC3" w:rsidP="00016EC3">
            <w:pPr>
              <w:rPr>
                <w:rFonts w:eastAsia="Calibri" w:cs="Arial"/>
                <w:sz w:val="18"/>
                <w:szCs w:val="18"/>
                <w:lang w:val="ru-RU"/>
              </w:rPr>
            </w:pPr>
            <w:r w:rsidRPr="00793A7F">
              <w:rPr>
                <w:rFonts w:eastAsia="Calibri" w:cs="Arial"/>
                <w:sz w:val="18"/>
                <w:szCs w:val="18"/>
                <w:lang w:val="ru-RU"/>
              </w:rPr>
              <w:t xml:space="preserve">Установка фонтанной арматуры </w:t>
            </w:r>
          </w:p>
          <w:p w14:paraId="08C586F8" w14:textId="77777777" w:rsidR="00016EC3" w:rsidRPr="00793A7F" w:rsidRDefault="00016EC3" w:rsidP="00016EC3">
            <w:pPr>
              <w:rPr>
                <w:rFonts w:eastAsia="Calibri" w:cs="Arial"/>
                <w:sz w:val="18"/>
                <w:szCs w:val="18"/>
                <w:lang w:val="ru-RU"/>
              </w:rPr>
            </w:pPr>
            <w:r w:rsidRPr="000B5FFA">
              <w:rPr>
                <w:rFonts w:eastAsia="Calibri" w:cs="Arial"/>
                <w:sz w:val="18"/>
                <w:szCs w:val="18"/>
              </w:rPr>
              <w:t>Setting</w:t>
            </w:r>
            <w:r w:rsidRPr="00793A7F">
              <w:rPr>
                <w:rFonts w:eastAsia="Calibri" w:cs="Arial"/>
                <w:sz w:val="18"/>
                <w:szCs w:val="18"/>
                <w:lang w:val="ru-RU"/>
              </w:rPr>
              <w:t xml:space="preserve"> </w:t>
            </w:r>
            <w:r w:rsidRPr="000B5FFA">
              <w:rPr>
                <w:rFonts w:eastAsia="Calibri" w:cs="Arial"/>
                <w:sz w:val="18"/>
                <w:szCs w:val="18"/>
              </w:rPr>
              <w:t>X</w:t>
            </w:r>
            <w:r w:rsidRPr="00793A7F">
              <w:rPr>
                <w:rFonts w:eastAsia="Calibri" w:cs="Arial"/>
                <w:sz w:val="18"/>
                <w:szCs w:val="18"/>
                <w:lang w:val="ru-RU"/>
              </w:rPr>
              <w:t>-</w:t>
            </w:r>
            <w:r w:rsidRPr="000B5FFA">
              <w:rPr>
                <w:rFonts w:eastAsia="Calibri" w:cs="Arial"/>
                <w:sz w:val="18"/>
                <w:szCs w:val="18"/>
              </w:rPr>
              <w:t>mass</w:t>
            </w:r>
            <w:r w:rsidRPr="00793A7F">
              <w:rPr>
                <w:rFonts w:eastAsia="Calibri" w:cs="Arial"/>
                <w:sz w:val="18"/>
                <w:szCs w:val="18"/>
                <w:lang w:val="ru-RU"/>
              </w:rPr>
              <w:t xml:space="preserve"> </w:t>
            </w:r>
            <w:r w:rsidRPr="000B5FFA">
              <w:rPr>
                <w:rFonts w:eastAsia="Calibri" w:cs="Arial"/>
                <w:sz w:val="18"/>
                <w:szCs w:val="18"/>
              </w:rPr>
              <w:t>tree</w:t>
            </w:r>
          </w:p>
        </w:tc>
        <w:tc>
          <w:tcPr>
            <w:tcW w:w="1921" w:type="dxa"/>
            <w:vAlign w:val="center"/>
          </w:tcPr>
          <w:p w14:paraId="1CD78EF2" w14:textId="77777777" w:rsidR="00016EC3" w:rsidRPr="00793A7F" w:rsidRDefault="00016EC3" w:rsidP="00016EC3">
            <w:pPr>
              <w:jc w:val="center"/>
              <w:rPr>
                <w:rFonts w:eastAsia="Calibri" w:cs="Arial"/>
                <w:b/>
                <w:bCs/>
                <w:sz w:val="18"/>
                <w:szCs w:val="18"/>
                <w:lang w:val="ru-RU"/>
              </w:rPr>
            </w:pPr>
          </w:p>
        </w:tc>
        <w:tc>
          <w:tcPr>
            <w:tcW w:w="1669" w:type="dxa"/>
            <w:vAlign w:val="center"/>
          </w:tcPr>
          <w:p w14:paraId="14938BE5"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lang w:val="en-US"/>
              </w:rPr>
              <w:t>X</w:t>
            </w:r>
          </w:p>
        </w:tc>
      </w:tr>
      <w:tr w:rsidR="00016EC3" w:rsidRPr="000B5FFA" w14:paraId="7213F783" w14:textId="77777777" w:rsidTr="00793A7F">
        <w:tc>
          <w:tcPr>
            <w:tcW w:w="959" w:type="dxa"/>
            <w:vAlign w:val="center"/>
          </w:tcPr>
          <w:p w14:paraId="412D1E94"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7AFADA92" w14:textId="77777777" w:rsidR="00016EC3" w:rsidRPr="00793A7F" w:rsidRDefault="00016EC3" w:rsidP="00016EC3">
            <w:pPr>
              <w:rPr>
                <w:rFonts w:eastAsia="Calibri" w:cs="Arial"/>
                <w:sz w:val="18"/>
                <w:szCs w:val="18"/>
                <w:lang w:val="ru-RU"/>
              </w:rPr>
            </w:pPr>
            <w:proofErr w:type="spellStart"/>
            <w:proofErr w:type="gramStart"/>
            <w:r w:rsidRPr="00793A7F">
              <w:rPr>
                <w:rFonts w:eastAsia="Calibri" w:cs="Arial"/>
                <w:sz w:val="18"/>
                <w:szCs w:val="18"/>
                <w:lang w:val="ru-RU"/>
              </w:rPr>
              <w:t>Шаблонирование</w:t>
            </w:r>
            <w:proofErr w:type="spellEnd"/>
            <w:r w:rsidRPr="00793A7F">
              <w:rPr>
                <w:rFonts w:eastAsia="Calibri" w:cs="Arial"/>
                <w:sz w:val="18"/>
                <w:szCs w:val="18"/>
                <w:lang w:val="ru-RU"/>
              </w:rPr>
              <w:t xml:space="preserve">  обсадных</w:t>
            </w:r>
            <w:proofErr w:type="gramEnd"/>
            <w:r w:rsidRPr="00793A7F">
              <w:rPr>
                <w:rFonts w:eastAsia="Calibri" w:cs="Arial"/>
                <w:sz w:val="18"/>
                <w:szCs w:val="18"/>
                <w:lang w:val="ru-RU"/>
              </w:rPr>
              <w:t xml:space="preserve"> колонн</w:t>
            </w:r>
          </w:p>
          <w:p w14:paraId="04A005D5" w14:textId="77777777" w:rsidR="00016EC3" w:rsidRPr="00793A7F" w:rsidRDefault="00016EC3" w:rsidP="00016EC3">
            <w:pPr>
              <w:rPr>
                <w:rFonts w:eastAsia="Calibri" w:cs="Arial"/>
                <w:sz w:val="18"/>
                <w:szCs w:val="18"/>
                <w:lang w:val="ru-RU"/>
              </w:rPr>
            </w:pPr>
            <w:r w:rsidRPr="000B5FFA">
              <w:rPr>
                <w:rFonts w:eastAsia="Calibri" w:cs="Arial"/>
                <w:sz w:val="18"/>
                <w:szCs w:val="18"/>
              </w:rPr>
              <w:t>Drifting</w:t>
            </w:r>
            <w:r w:rsidRPr="00793A7F">
              <w:rPr>
                <w:rFonts w:eastAsia="Calibri" w:cs="Arial"/>
                <w:sz w:val="18"/>
                <w:szCs w:val="18"/>
                <w:lang w:val="ru-RU"/>
              </w:rPr>
              <w:t xml:space="preserve"> </w:t>
            </w:r>
            <w:r w:rsidRPr="000B5FFA">
              <w:rPr>
                <w:rFonts w:eastAsia="Calibri" w:cs="Arial"/>
                <w:sz w:val="18"/>
                <w:szCs w:val="18"/>
              </w:rPr>
              <w:t>the</w:t>
            </w:r>
            <w:r w:rsidRPr="00793A7F">
              <w:rPr>
                <w:rFonts w:eastAsia="Calibri" w:cs="Arial"/>
                <w:sz w:val="18"/>
                <w:szCs w:val="18"/>
                <w:lang w:val="ru-RU"/>
              </w:rPr>
              <w:t xml:space="preserve"> </w:t>
            </w:r>
            <w:r w:rsidRPr="000B5FFA">
              <w:rPr>
                <w:rFonts w:eastAsia="Calibri" w:cs="Arial"/>
                <w:sz w:val="18"/>
                <w:szCs w:val="18"/>
              </w:rPr>
              <w:t>casings</w:t>
            </w:r>
          </w:p>
        </w:tc>
        <w:tc>
          <w:tcPr>
            <w:tcW w:w="1921" w:type="dxa"/>
            <w:vAlign w:val="center"/>
          </w:tcPr>
          <w:p w14:paraId="0A0C7A59" w14:textId="77777777" w:rsidR="00016EC3" w:rsidRPr="00793A7F" w:rsidRDefault="00016EC3" w:rsidP="00016EC3">
            <w:pPr>
              <w:jc w:val="center"/>
              <w:rPr>
                <w:rFonts w:eastAsia="Calibri" w:cs="Arial"/>
                <w:b/>
                <w:bCs/>
                <w:sz w:val="18"/>
                <w:szCs w:val="18"/>
                <w:lang w:val="ru-RU"/>
              </w:rPr>
            </w:pPr>
          </w:p>
        </w:tc>
        <w:tc>
          <w:tcPr>
            <w:tcW w:w="1669" w:type="dxa"/>
            <w:vAlign w:val="center"/>
          </w:tcPr>
          <w:p w14:paraId="1BBE6421"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r>
      <w:tr w:rsidR="00016EC3" w:rsidRPr="000B5FFA" w14:paraId="379F8D49" w14:textId="77777777" w:rsidTr="00793A7F">
        <w:tc>
          <w:tcPr>
            <w:tcW w:w="959" w:type="dxa"/>
            <w:vAlign w:val="center"/>
          </w:tcPr>
          <w:p w14:paraId="030B5F45"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66528526" w14:textId="77777777" w:rsidR="00016EC3" w:rsidRPr="000B5FFA" w:rsidRDefault="00016EC3" w:rsidP="00016EC3">
            <w:pPr>
              <w:rPr>
                <w:rFonts w:eastAsia="Calibri" w:cs="Arial"/>
                <w:b/>
                <w:sz w:val="18"/>
                <w:szCs w:val="18"/>
                <w:lang w:val="ru-RU"/>
              </w:rPr>
            </w:pPr>
            <w:r w:rsidRPr="000B5FFA">
              <w:rPr>
                <w:rFonts w:eastAsia="Calibri" w:cs="Arial"/>
                <w:sz w:val="18"/>
                <w:szCs w:val="18"/>
                <w:lang w:val="ru-RU"/>
              </w:rPr>
              <w:t xml:space="preserve">Первая медицинская </w:t>
            </w:r>
            <w:proofErr w:type="gramStart"/>
            <w:r w:rsidRPr="000B5FFA">
              <w:rPr>
                <w:rFonts w:eastAsia="Calibri" w:cs="Arial"/>
                <w:sz w:val="18"/>
                <w:szCs w:val="18"/>
                <w:lang w:val="ru-RU"/>
              </w:rPr>
              <w:t>помощь  в</w:t>
            </w:r>
            <w:proofErr w:type="gramEnd"/>
            <w:r w:rsidRPr="000B5FFA">
              <w:rPr>
                <w:rFonts w:eastAsia="Calibri" w:cs="Arial"/>
                <w:sz w:val="18"/>
                <w:szCs w:val="18"/>
                <w:lang w:val="ru-RU"/>
              </w:rPr>
              <w:t xml:space="preserve"> переделах месторождения, включая транспортировку пострадавших в </w:t>
            </w:r>
            <w:proofErr w:type="spellStart"/>
            <w:r w:rsidRPr="000B5FFA">
              <w:rPr>
                <w:rFonts w:eastAsia="Calibri" w:cs="Arial"/>
                <w:sz w:val="18"/>
                <w:szCs w:val="18"/>
                <w:lang w:val="ru-RU"/>
              </w:rPr>
              <w:t>медучереждения</w:t>
            </w:r>
            <w:proofErr w:type="spellEnd"/>
            <w:r w:rsidRPr="000B5FFA">
              <w:rPr>
                <w:rFonts w:eastAsia="Calibri" w:cs="Arial"/>
                <w:sz w:val="18"/>
                <w:szCs w:val="18"/>
                <w:lang w:val="ru-RU"/>
              </w:rPr>
              <w:t xml:space="preserve"> за пределы </w:t>
            </w:r>
            <w:proofErr w:type="spellStart"/>
            <w:r w:rsidRPr="000B5FFA">
              <w:rPr>
                <w:rFonts w:eastAsia="Calibri" w:cs="Arial"/>
                <w:sz w:val="18"/>
                <w:szCs w:val="18"/>
                <w:lang w:val="ru-RU"/>
              </w:rPr>
              <w:t>месторожднения</w:t>
            </w:r>
            <w:proofErr w:type="spellEnd"/>
            <w:r w:rsidRPr="000B5FFA">
              <w:rPr>
                <w:rFonts w:eastAsia="Calibri" w:cs="Arial"/>
                <w:b/>
                <w:sz w:val="18"/>
                <w:szCs w:val="18"/>
                <w:lang w:val="ru-RU"/>
              </w:rPr>
              <w:t xml:space="preserve"> </w:t>
            </w:r>
          </w:p>
          <w:p w14:paraId="06CAEDA9"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First medical aid in the Salym field area, including the transport of victims to hospitals beyond field</w:t>
            </w:r>
          </w:p>
        </w:tc>
        <w:tc>
          <w:tcPr>
            <w:tcW w:w="1921" w:type="dxa"/>
            <w:vAlign w:val="center"/>
          </w:tcPr>
          <w:p w14:paraId="320C1143"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lang w:val="en-US"/>
              </w:rPr>
              <w:t>X</w:t>
            </w:r>
          </w:p>
        </w:tc>
        <w:tc>
          <w:tcPr>
            <w:tcW w:w="1669" w:type="dxa"/>
            <w:vAlign w:val="center"/>
          </w:tcPr>
          <w:p w14:paraId="13FEF8E8" w14:textId="77777777" w:rsidR="00016EC3" w:rsidRPr="000B5FFA" w:rsidRDefault="00016EC3" w:rsidP="00016EC3">
            <w:pPr>
              <w:jc w:val="center"/>
              <w:rPr>
                <w:rFonts w:eastAsia="Calibri" w:cs="Arial"/>
                <w:b/>
                <w:bCs/>
                <w:sz w:val="18"/>
                <w:szCs w:val="18"/>
              </w:rPr>
            </w:pPr>
          </w:p>
        </w:tc>
      </w:tr>
      <w:tr w:rsidR="00016EC3" w:rsidRPr="000B5FFA" w14:paraId="2952ED2C" w14:textId="77777777" w:rsidTr="00793A7F">
        <w:tc>
          <w:tcPr>
            <w:tcW w:w="959" w:type="dxa"/>
            <w:vAlign w:val="center"/>
          </w:tcPr>
          <w:p w14:paraId="7EFBFB6A"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23E8FFCE"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Поставка продуктов питания для буровой бригады</w:t>
            </w:r>
          </w:p>
          <w:p w14:paraId="3CAA43B3"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 xml:space="preserve">Food </w:t>
            </w:r>
            <w:proofErr w:type="gramStart"/>
            <w:r w:rsidRPr="000B5FFA">
              <w:rPr>
                <w:rFonts w:eastAsia="Calibri" w:cs="Arial"/>
                <w:sz w:val="18"/>
                <w:szCs w:val="18"/>
                <w:lang w:val="en-US"/>
              </w:rPr>
              <w:t>service  for</w:t>
            </w:r>
            <w:proofErr w:type="gramEnd"/>
            <w:r w:rsidRPr="000B5FFA">
              <w:rPr>
                <w:rFonts w:eastAsia="Calibri" w:cs="Arial"/>
                <w:sz w:val="18"/>
                <w:szCs w:val="18"/>
                <w:lang w:val="en-US"/>
              </w:rPr>
              <w:t xml:space="preserve"> drilling crew</w:t>
            </w:r>
          </w:p>
        </w:tc>
        <w:tc>
          <w:tcPr>
            <w:tcW w:w="1921" w:type="dxa"/>
            <w:vAlign w:val="center"/>
          </w:tcPr>
          <w:p w14:paraId="6AF3F6E7" w14:textId="77777777" w:rsidR="00016EC3" w:rsidRPr="000B5FFA" w:rsidRDefault="00016EC3" w:rsidP="00016EC3">
            <w:pPr>
              <w:jc w:val="center"/>
              <w:rPr>
                <w:rFonts w:eastAsia="Calibri" w:cs="Arial"/>
                <w:b/>
                <w:bCs/>
                <w:sz w:val="18"/>
                <w:szCs w:val="18"/>
                <w:lang w:val="en-US"/>
              </w:rPr>
            </w:pPr>
          </w:p>
        </w:tc>
        <w:tc>
          <w:tcPr>
            <w:tcW w:w="1669" w:type="dxa"/>
            <w:vAlign w:val="center"/>
          </w:tcPr>
          <w:p w14:paraId="2C53E3B2"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lang w:val="en-US"/>
              </w:rPr>
              <w:t>X</w:t>
            </w:r>
          </w:p>
        </w:tc>
      </w:tr>
      <w:tr w:rsidR="00016EC3" w:rsidRPr="000B5FFA" w14:paraId="568C4860" w14:textId="77777777" w:rsidTr="00793A7F">
        <w:tc>
          <w:tcPr>
            <w:tcW w:w="959" w:type="dxa"/>
            <w:vAlign w:val="center"/>
          </w:tcPr>
          <w:p w14:paraId="6D616BBA"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4D6EA7FE"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 xml:space="preserve">Доступ к телефонной сети и </w:t>
            </w:r>
            <w:proofErr w:type="gramStart"/>
            <w:r w:rsidRPr="000B5FFA">
              <w:rPr>
                <w:rFonts w:eastAsia="Calibri" w:cs="Arial"/>
                <w:sz w:val="18"/>
                <w:szCs w:val="18"/>
                <w:lang w:val="ru-RU"/>
              </w:rPr>
              <w:t>интернет сети</w:t>
            </w:r>
            <w:proofErr w:type="gramEnd"/>
            <w:r w:rsidRPr="000B5FFA">
              <w:rPr>
                <w:rFonts w:eastAsia="Calibri" w:cs="Arial"/>
                <w:sz w:val="18"/>
                <w:szCs w:val="18"/>
                <w:lang w:val="ru-RU"/>
              </w:rPr>
              <w:t xml:space="preserve"> КОМПАНИИ </w:t>
            </w:r>
          </w:p>
          <w:p w14:paraId="292FAAFE"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Access to COMPANY telephone and internet network</w:t>
            </w:r>
          </w:p>
        </w:tc>
        <w:tc>
          <w:tcPr>
            <w:tcW w:w="1921" w:type="dxa"/>
            <w:vAlign w:val="center"/>
          </w:tcPr>
          <w:p w14:paraId="24BFA572"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c>
          <w:tcPr>
            <w:tcW w:w="1669" w:type="dxa"/>
            <w:vAlign w:val="center"/>
          </w:tcPr>
          <w:p w14:paraId="673AD1B7" w14:textId="77777777" w:rsidR="00016EC3" w:rsidRPr="000B5FFA" w:rsidRDefault="00016EC3" w:rsidP="00016EC3">
            <w:pPr>
              <w:jc w:val="center"/>
              <w:rPr>
                <w:rFonts w:eastAsia="Calibri" w:cs="Arial"/>
                <w:b/>
                <w:sz w:val="18"/>
                <w:szCs w:val="18"/>
                <w:lang w:val="en-US"/>
              </w:rPr>
            </w:pPr>
          </w:p>
        </w:tc>
      </w:tr>
      <w:tr w:rsidR="00016EC3" w:rsidRPr="000B5FFA" w14:paraId="249796A8" w14:textId="77777777" w:rsidTr="00793A7F">
        <w:tc>
          <w:tcPr>
            <w:tcW w:w="959" w:type="dxa"/>
            <w:vAlign w:val="center"/>
          </w:tcPr>
          <w:p w14:paraId="5EC15E1E" w14:textId="77777777" w:rsidR="00016EC3" w:rsidRPr="000B5FFA" w:rsidRDefault="00016EC3" w:rsidP="00016EC3">
            <w:pPr>
              <w:numPr>
                <w:ilvl w:val="0"/>
                <w:numId w:val="213"/>
              </w:numPr>
              <w:jc w:val="center"/>
              <w:rPr>
                <w:rFonts w:eastAsia="Calibri" w:cs="Arial"/>
                <w:sz w:val="18"/>
                <w:szCs w:val="18"/>
              </w:rPr>
            </w:pPr>
          </w:p>
        </w:tc>
        <w:tc>
          <w:tcPr>
            <w:tcW w:w="5430" w:type="dxa"/>
            <w:vAlign w:val="center"/>
          </w:tcPr>
          <w:p w14:paraId="3B449D89"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Спутниковая связь и все разрешения и лицензии</w:t>
            </w:r>
          </w:p>
          <w:p w14:paraId="525C552E"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Satellite communications &amp; all permits and licenses for communication</w:t>
            </w:r>
          </w:p>
        </w:tc>
        <w:tc>
          <w:tcPr>
            <w:tcW w:w="1921" w:type="dxa"/>
            <w:vAlign w:val="center"/>
          </w:tcPr>
          <w:p w14:paraId="3B3C9955" w14:textId="77777777" w:rsidR="00016EC3" w:rsidRPr="000B5FFA" w:rsidRDefault="00016EC3" w:rsidP="00016EC3">
            <w:pPr>
              <w:jc w:val="center"/>
              <w:rPr>
                <w:rFonts w:eastAsia="Calibri" w:cs="Arial"/>
                <w:b/>
                <w:bCs/>
                <w:sz w:val="18"/>
                <w:szCs w:val="18"/>
                <w:lang w:val="en-US"/>
              </w:rPr>
            </w:pPr>
          </w:p>
        </w:tc>
        <w:tc>
          <w:tcPr>
            <w:tcW w:w="1669" w:type="dxa"/>
            <w:vAlign w:val="center"/>
          </w:tcPr>
          <w:p w14:paraId="1ED320A2" w14:textId="77777777" w:rsidR="00016EC3" w:rsidRPr="000B5FFA" w:rsidRDefault="00016EC3" w:rsidP="00016EC3">
            <w:pPr>
              <w:jc w:val="center"/>
              <w:rPr>
                <w:rFonts w:eastAsia="Calibri" w:cs="Arial"/>
                <w:b/>
                <w:sz w:val="18"/>
                <w:szCs w:val="18"/>
              </w:rPr>
            </w:pPr>
            <w:r w:rsidRPr="000B5FFA">
              <w:rPr>
                <w:rFonts w:eastAsia="Calibri" w:cs="Arial"/>
                <w:b/>
                <w:sz w:val="18"/>
                <w:szCs w:val="18"/>
              </w:rPr>
              <w:t>X</w:t>
            </w:r>
          </w:p>
        </w:tc>
      </w:tr>
      <w:tr w:rsidR="00016EC3" w:rsidRPr="00833ABF" w14:paraId="7AB6529E" w14:textId="77777777" w:rsidTr="00793A7F">
        <w:tc>
          <w:tcPr>
            <w:tcW w:w="959" w:type="dxa"/>
            <w:vAlign w:val="center"/>
          </w:tcPr>
          <w:p w14:paraId="667B8086" w14:textId="77777777" w:rsidR="00016EC3" w:rsidRPr="000B5FFA" w:rsidRDefault="00016EC3" w:rsidP="00016EC3">
            <w:pPr>
              <w:jc w:val="center"/>
              <w:rPr>
                <w:rFonts w:eastAsia="Calibri" w:cs="Arial"/>
                <w:b/>
                <w:sz w:val="18"/>
                <w:szCs w:val="18"/>
                <w:lang w:val="en-US"/>
              </w:rPr>
            </w:pPr>
            <w:r w:rsidRPr="000B5FFA">
              <w:rPr>
                <w:rFonts w:eastAsia="Calibri" w:cs="Arial"/>
                <w:b/>
                <w:sz w:val="18"/>
                <w:szCs w:val="18"/>
                <w:lang w:val="en-US"/>
              </w:rPr>
              <w:t>12</w:t>
            </w:r>
          </w:p>
        </w:tc>
        <w:tc>
          <w:tcPr>
            <w:tcW w:w="5430" w:type="dxa"/>
            <w:vAlign w:val="center"/>
          </w:tcPr>
          <w:p w14:paraId="2AFE7830" w14:textId="77777777" w:rsidR="00016EC3" w:rsidRPr="009F4B8C" w:rsidRDefault="00016EC3" w:rsidP="00016EC3">
            <w:pPr>
              <w:rPr>
                <w:rFonts w:eastAsia="Calibri" w:cs="Arial"/>
                <w:b/>
                <w:sz w:val="18"/>
                <w:szCs w:val="18"/>
                <w:lang w:val="ru-RU"/>
              </w:rPr>
            </w:pPr>
            <w:r w:rsidRPr="009F4B8C">
              <w:rPr>
                <w:rFonts w:eastAsia="Calibri" w:cs="Arial"/>
                <w:b/>
                <w:sz w:val="18"/>
                <w:szCs w:val="18"/>
                <w:lang w:val="ru-RU"/>
              </w:rPr>
              <w:t>МАТЕРИАЛЫ И ОБОРУДОВАНИЕ ДЛЯ СКВАЖИН</w:t>
            </w:r>
          </w:p>
          <w:p w14:paraId="7F55854D" w14:textId="77777777" w:rsidR="00016EC3" w:rsidRPr="009F4B8C" w:rsidRDefault="00016EC3" w:rsidP="00016EC3">
            <w:pPr>
              <w:rPr>
                <w:rFonts w:eastAsia="Calibri" w:cs="Arial"/>
                <w:sz w:val="18"/>
                <w:szCs w:val="18"/>
                <w:lang w:val="ru-RU"/>
              </w:rPr>
            </w:pPr>
            <w:r w:rsidRPr="000B5FFA">
              <w:rPr>
                <w:rFonts w:eastAsia="Calibri" w:cs="Arial"/>
                <w:b/>
                <w:sz w:val="18"/>
                <w:szCs w:val="18"/>
              </w:rPr>
              <w:t>MATERIALS</w:t>
            </w:r>
            <w:r w:rsidRPr="009F4B8C">
              <w:rPr>
                <w:rFonts w:eastAsia="Calibri" w:cs="Arial"/>
                <w:b/>
                <w:sz w:val="18"/>
                <w:szCs w:val="18"/>
                <w:lang w:val="ru-RU"/>
              </w:rPr>
              <w:t xml:space="preserve"> </w:t>
            </w:r>
            <w:r w:rsidRPr="000B5FFA">
              <w:rPr>
                <w:rFonts w:eastAsia="Calibri" w:cs="Arial"/>
                <w:b/>
                <w:sz w:val="18"/>
                <w:szCs w:val="18"/>
              </w:rPr>
              <w:t>AND</w:t>
            </w:r>
            <w:r w:rsidRPr="009F4B8C">
              <w:rPr>
                <w:rFonts w:eastAsia="Calibri" w:cs="Arial"/>
                <w:b/>
                <w:sz w:val="18"/>
                <w:szCs w:val="18"/>
                <w:lang w:val="ru-RU"/>
              </w:rPr>
              <w:t xml:space="preserve"> </w:t>
            </w:r>
            <w:r w:rsidRPr="000B5FFA">
              <w:rPr>
                <w:rFonts w:eastAsia="Calibri" w:cs="Arial"/>
                <w:b/>
                <w:sz w:val="18"/>
                <w:szCs w:val="18"/>
              </w:rPr>
              <w:t>EQUIPMENT</w:t>
            </w:r>
            <w:r w:rsidRPr="009F4B8C">
              <w:rPr>
                <w:rFonts w:eastAsia="Calibri" w:cs="Arial"/>
                <w:b/>
                <w:sz w:val="18"/>
                <w:szCs w:val="18"/>
                <w:lang w:val="ru-RU"/>
              </w:rPr>
              <w:t xml:space="preserve"> </w:t>
            </w:r>
            <w:r w:rsidRPr="000B5FFA">
              <w:rPr>
                <w:rFonts w:eastAsia="Calibri" w:cs="Arial"/>
                <w:b/>
                <w:sz w:val="18"/>
                <w:szCs w:val="18"/>
              </w:rPr>
              <w:t>FOR</w:t>
            </w:r>
            <w:r w:rsidRPr="009F4B8C">
              <w:rPr>
                <w:rFonts w:eastAsia="Calibri" w:cs="Arial"/>
                <w:b/>
                <w:sz w:val="18"/>
                <w:szCs w:val="18"/>
                <w:lang w:val="ru-RU"/>
              </w:rPr>
              <w:t xml:space="preserve"> </w:t>
            </w:r>
            <w:r w:rsidRPr="000B5FFA">
              <w:rPr>
                <w:rFonts w:eastAsia="Calibri" w:cs="Arial"/>
                <w:b/>
                <w:sz w:val="18"/>
                <w:szCs w:val="18"/>
              </w:rPr>
              <w:t>WELLS</w:t>
            </w:r>
          </w:p>
        </w:tc>
        <w:tc>
          <w:tcPr>
            <w:tcW w:w="1921" w:type="dxa"/>
            <w:vAlign w:val="center"/>
          </w:tcPr>
          <w:p w14:paraId="0EE7E033" w14:textId="77777777" w:rsidR="00016EC3" w:rsidRPr="009F4B8C" w:rsidRDefault="00016EC3" w:rsidP="00016EC3">
            <w:pPr>
              <w:jc w:val="center"/>
              <w:rPr>
                <w:rFonts w:eastAsia="Calibri" w:cs="Arial"/>
                <w:b/>
                <w:bCs/>
                <w:sz w:val="18"/>
                <w:szCs w:val="18"/>
                <w:lang w:val="ru-RU"/>
              </w:rPr>
            </w:pPr>
          </w:p>
        </w:tc>
        <w:tc>
          <w:tcPr>
            <w:tcW w:w="1669" w:type="dxa"/>
            <w:vAlign w:val="center"/>
          </w:tcPr>
          <w:p w14:paraId="7090B680" w14:textId="77777777" w:rsidR="00016EC3" w:rsidRPr="009F4B8C" w:rsidRDefault="00016EC3" w:rsidP="00016EC3">
            <w:pPr>
              <w:jc w:val="center"/>
              <w:rPr>
                <w:rFonts w:eastAsia="Calibri" w:cs="Arial"/>
                <w:b/>
                <w:bCs/>
                <w:sz w:val="18"/>
                <w:szCs w:val="18"/>
                <w:lang w:val="ru-RU"/>
              </w:rPr>
            </w:pPr>
          </w:p>
        </w:tc>
      </w:tr>
      <w:tr w:rsidR="00016EC3" w:rsidRPr="000B5FFA" w14:paraId="224B6F36" w14:textId="77777777" w:rsidTr="00793A7F">
        <w:tc>
          <w:tcPr>
            <w:tcW w:w="959" w:type="dxa"/>
            <w:vAlign w:val="center"/>
          </w:tcPr>
          <w:p w14:paraId="3F8C7CFF" w14:textId="77777777" w:rsidR="00016EC3" w:rsidRPr="009F4B8C" w:rsidRDefault="00016EC3" w:rsidP="00016EC3">
            <w:pPr>
              <w:numPr>
                <w:ilvl w:val="0"/>
                <w:numId w:val="214"/>
              </w:numPr>
              <w:jc w:val="center"/>
              <w:rPr>
                <w:rFonts w:eastAsia="Calibri" w:cs="Arial"/>
                <w:sz w:val="18"/>
                <w:szCs w:val="18"/>
                <w:lang w:val="ru-RU"/>
              </w:rPr>
            </w:pPr>
          </w:p>
        </w:tc>
        <w:tc>
          <w:tcPr>
            <w:tcW w:w="5430" w:type="dxa"/>
            <w:vAlign w:val="center"/>
          </w:tcPr>
          <w:p w14:paraId="0BA41762"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Обсадные трубы, НКТ, хвостовик, перфорированные трубы</w:t>
            </w:r>
          </w:p>
          <w:p w14:paraId="3121CECA"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Casing, tubing, liners, pre-drilled liners</w:t>
            </w:r>
          </w:p>
        </w:tc>
        <w:tc>
          <w:tcPr>
            <w:tcW w:w="1921" w:type="dxa"/>
            <w:vAlign w:val="center"/>
          </w:tcPr>
          <w:p w14:paraId="7906DA18"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c>
          <w:tcPr>
            <w:tcW w:w="1669" w:type="dxa"/>
            <w:vAlign w:val="center"/>
          </w:tcPr>
          <w:p w14:paraId="16E9CC33" w14:textId="77777777" w:rsidR="00016EC3" w:rsidRPr="000B5FFA" w:rsidRDefault="00016EC3" w:rsidP="00016EC3">
            <w:pPr>
              <w:jc w:val="center"/>
              <w:rPr>
                <w:rFonts w:eastAsia="Calibri" w:cs="Arial"/>
                <w:b/>
                <w:bCs/>
                <w:sz w:val="18"/>
                <w:szCs w:val="18"/>
                <w:lang w:val="en-US"/>
              </w:rPr>
            </w:pPr>
          </w:p>
        </w:tc>
      </w:tr>
      <w:tr w:rsidR="00016EC3" w:rsidRPr="000B5FFA" w14:paraId="1EC7229C" w14:textId="77777777" w:rsidTr="00793A7F">
        <w:tc>
          <w:tcPr>
            <w:tcW w:w="959" w:type="dxa"/>
            <w:vAlign w:val="center"/>
          </w:tcPr>
          <w:p w14:paraId="42F62450" w14:textId="77777777" w:rsidR="00016EC3" w:rsidRPr="000B5FFA" w:rsidRDefault="00016EC3" w:rsidP="00016EC3">
            <w:pPr>
              <w:numPr>
                <w:ilvl w:val="0"/>
                <w:numId w:val="214"/>
              </w:numPr>
              <w:jc w:val="center"/>
              <w:rPr>
                <w:rFonts w:eastAsia="Calibri" w:cs="Arial"/>
                <w:sz w:val="18"/>
                <w:szCs w:val="18"/>
              </w:rPr>
            </w:pPr>
          </w:p>
        </w:tc>
        <w:tc>
          <w:tcPr>
            <w:tcW w:w="5430" w:type="dxa"/>
            <w:vAlign w:val="center"/>
          </w:tcPr>
          <w:p w14:paraId="77DBE5A7"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Клин-</w:t>
            </w:r>
            <w:proofErr w:type="spellStart"/>
            <w:r w:rsidRPr="000B5FFA">
              <w:rPr>
                <w:rFonts w:eastAsia="Calibri" w:cs="Arial"/>
                <w:sz w:val="18"/>
                <w:szCs w:val="18"/>
                <w:lang w:val="ru-RU"/>
              </w:rPr>
              <w:t>отклонитель</w:t>
            </w:r>
            <w:proofErr w:type="spellEnd"/>
            <w:r w:rsidRPr="000B5FFA">
              <w:rPr>
                <w:rFonts w:eastAsia="Calibri" w:cs="Arial"/>
                <w:sz w:val="18"/>
                <w:szCs w:val="18"/>
                <w:lang w:val="ru-RU"/>
              </w:rPr>
              <w:t xml:space="preserve"> + комплект оборудования для вырезания окна</w:t>
            </w:r>
          </w:p>
          <w:p w14:paraId="4A063AA4"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 xml:space="preserve">Whipstock + complect of equipment for window </w:t>
            </w:r>
            <w:proofErr w:type="spellStart"/>
            <w:r w:rsidRPr="000B5FFA">
              <w:rPr>
                <w:rFonts w:eastAsia="Calibri" w:cs="Arial"/>
                <w:sz w:val="18"/>
                <w:szCs w:val="18"/>
                <w:lang w:val="en-US"/>
              </w:rPr>
              <w:t>miling</w:t>
            </w:r>
            <w:proofErr w:type="spellEnd"/>
          </w:p>
        </w:tc>
        <w:tc>
          <w:tcPr>
            <w:tcW w:w="1921" w:type="dxa"/>
            <w:vAlign w:val="center"/>
          </w:tcPr>
          <w:p w14:paraId="6C0492E5"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c>
          <w:tcPr>
            <w:tcW w:w="1669" w:type="dxa"/>
            <w:vAlign w:val="center"/>
          </w:tcPr>
          <w:p w14:paraId="06845BEC" w14:textId="77777777" w:rsidR="00016EC3" w:rsidRPr="000B5FFA" w:rsidRDefault="00016EC3" w:rsidP="00016EC3">
            <w:pPr>
              <w:jc w:val="center"/>
              <w:rPr>
                <w:rFonts w:eastAsia="Calibri" w:cs="Arial"/>
                <w:b/>
                <w:bCs/>
                <w:sz w:val="18"/>
                <w:szCs w:val="18"/>
                <w:lang w:val="en-US"/>
              </w:rPr>
            </w:pPr>
          </w:p>
        </w:tc>
      </w:tr>
      <w:tr w:rsidR="00016EC3" w:rsidRPr="000B5FFA" w14:paraId="1E19F256" w14:textId="77777777" w:rsidTr="00793A7F">
        <w:tc>
          <w:tcPr>
            <w:tcW w:w="959" w:type="dxa"/>
            <w:vAlign w:val="center"/>
          </w:tcPr>
          <w:p w14:paraId="58878526" w14:textId="77777777" w:rsidR="00016EC3" w:rsidRPr="000B5FFA" w:rsidRDefault="00016EC3" w:rsidP="00016EC3">
            <w:pPr>
              <w:numPr>
                <w:ilvl w:val="0"/>
                <w:numId w:val="214"/>
              </w:numPr>
              <w:jc w:val="center"/>
              <w:rPr>
                <w:rFonts w:eastAsia="Calibri" w:cs="Arial"/>
                <w:sz w:val="18"/>
                <w:szCs w:val="18"/>
              </w:rPr>
            </w:pPr>
          </w:p>
        </w:tc>
        <w:tc>
          <w:tcPr>
            <w:tcW w:w="5430" w:type="dxa"/>
            <w:vAlign w:val="center"/>
          </w:tcPr>
          <w:p w14:paraId="620BF1C6"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Элементы оснастки обсадных колонн, хвостовика и НКТ.</w:t>
            </w:r>
          </w:p>
          <w:p w14:paraId="7F471324"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Accessories for casing, liner and tubing.</w:t>
            </w:r>
          </w:p>
        </w:tc>
        <w:tc>
          <w:tcPr>
            <w:tcW w:w="1921" w:type="dxa"/>
            <w:vAlign w:val="center"/>
          </w:tcPr>
          <w:p w14:paraId="64B64097"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c>
          <w:tcPr>
            <w:tcW w:w="1669" w:type="dxa"/>
            <w:vAlign w:val="center"/>
          </w:tcPr>
          <w:p w14:paraId="3ED8CC14" w14:textId="77777777" w:rsidR="00016EC3" w:rsidRPr="000B5FFA" w:rsidRDefault="00016EC3" w:rsidP="00016EC3">
            <w:pPr>
              <w:jc w:val="center"/>
              <w:rPr>
                <w:rFonts w:eastAsia="Calibri" w:cs="Arial"/>
                <w:b/>
                <w:bCs/>
                <w:sz w:val="18"/>
                <w:szCs w:val="18"/>
                <w:lang w:val="en-US"/>
              </w:rPr>
            </w:pPr>
          </w:p>
        </w:tc>
      </w:tr>
      <w:tr w:rsidR="00016EC3" w:rsidRPr="000B5FFA" w14:paraId="4489222B" w14:textId="77777777" w:rsidTr="00793A7F">
        <w:tc>
          <w:tcPr>
            <w:tcW w:w="959" w:type="dxa"/>
            <w:vAlign w:val="center"/>
          </w:tcPr>
          <w:p w14:paraId="64728343" w14:textId="77777777" w:rsidR="00016EC3" w:rsidRPr="000B5FFA" w:rsidRDefault="00016EC3" w:rsidP="00016EC3">
            <w:pPr>
              <w:numPr>
                <w:ilvl w:val="0"/>
                <w:numId w:val="214"/>
              </w:numPr>
              <w:jc w:val="center"/>
              <w:rPr>
                <w:rFonts w:eastAsia="Calibri" w:cs="Arial"/>
                <w:sz w:val="18"/>
                <w:szCs w:val="18"/>
              </w:rPr>
            </w:pPr>
          </w:p>
        </w:tc>
        <w:tc>
          <w:tcPr>
            <w:tcW w:w="5430" w:type="dxa"/>
            <w:vAlign w:val="center"/>
          </w:tcPr>
          <w:p w14:paraId="1822A01F" w14:textId="77777777" w:rsidR="00016EC3" w:rsidRPr="000B5FFA" w:rsidRDefault="00016EC3" w:rsidP="00016EC3">
            <w:pPr>
              <w:rPr>
                <w:rFonts w:eastAsia="Calibri" w:cs="Arial"/>
                <w:sz w:val="18"/>
                <w:szCs w:val="18"/>
              </w:rPr>
            </w:pPr>
            <w:r w:rsidRPr="000B5FFA">
              <w:rPr>
                <w:rFonts w:eastAsia="Calibri" w:cs="Arial"/>
                <w:sz w:val="18"/>
                <w:szCs w:val="18"/>
              </w:rPr>
              <w:t xml:space="preserve">Оборудование </w:t>
            </w:r>
            <w:proofErr w:type="spellStart"/>
            <w:r w:rsidRPr="000B5FFA">
              <w:rPr>
                <w:rFonts w:eastAsia="Calibri" w:cs="Arial"/>
                <w:sz w:val="18"/>
                <w:szCs w:val="18"/>
              </w:rPr>
              <w:t>для</w:t>
            </w:r>
            <w:proofErr w:type="spellEnd"/>
            <w:r w:rsidRPr="000B5FFA">
              <w:rPr>
                <w:rFonts w:eastAsia="Calibri" w:cs="Arial"/>
                <w:sz w:val="18"/>
                <w:szCs w:val="18"/>
              </w:rPr>
              <w:t xml:space="preserve"> </w:t>
            </w:r>
            <w:proofErr w:type="spellStart"/>
            <w:proofErr w:type="gramStart"/>
            <w:r w:rsidRPr="000B5FFA">
              <w:rPr>
                <w:rFonts w:eastAsia="Calibri" w:cs="Arial"/>
                <w:sz w:val="18"/>
                <w:szCs w:val="18"/>
              </w:rPr>
              <w:t>заканчивания</w:t>
            </w:r>
            <w:proofErr w:type="spellEnd"/>
            <w:r w:rsidRPr="000B5FFA">
              <w:rPr>
                <w:rFonts w:eastAsia="Calibri" w:cs="Arial"/>
                <w:sz w:val="18"/>
                <w:szCs w:val="18"/>
              </w:rPr>
              <w:t xml:space="preserve">  </w:t>
            </w:r>
            <w:proofErr w:type="spellStart"/>
            <w:r w:rsidRPr="000B5FFA">
              <w:rPr>
                <w:rFonts w:eastAsia="Calibri" w:cs="Arial"/>
                <w:sz w:val="18"/>
                <w:szCs w:val="18"/>
              </w:rPr>
              <w:t>скважин</w:t>
            </w:r>
            <w:proofErr w:type="spellEnd"/>
            <w:proofErr w:type="gramEnd"/>
            <w:r w:rsidRPr="000B5FFA">
              <w:rPr>
                <w:rFonts w:eastAsia="Calibri" w:cs="Arial"/>
                <w:sz w:val="18"/>
                <w:szCs w:val="18"/>
              </w:rPr>
              <w:t xml:space="preserve"> </w:t>
            </w:r>
          </w:p>
          <w:p w14:paraId="036585A1" w14:textId="77777777" w:rsidR="00016EC3" w:rsidRPr="000B5FFA" w:rsidRDefault="00016EC3" w:rsidP="00016EC3">
            <w:pPr>
              <w:rPr>
                <w:rFonts w:eastAsia="Calibri" w:cs="Arial"/>
                <w:sz w:val="18"/>
                <w:szCs w:val="18"/>
              </w:rPr>
            </w:pPr>
            <w:r w:rsidRPr="000B5FFA">
              <w:rPr>
                <w:rFonts w:eastAsia="Calibri" w:cs="Arial"/>
                <w:sz w:val="18"/>
                <w:szCs w:val="18"/>
              </w:rPr>
              <w:t>Completion equipment</w:t>
            </w:r>
          </w:p>
        </w:tc>
        <w:tc>
          <w:tcPr>
            <w:tcW w:w="1921" w:type="dxa"/>
            <w:vAlign w:val="center"/>
          </w:tcPr>
          <w:p w14:paraId="68C42616"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c>
          <w:tcPr>
            <w:tcW w:w="1669" w:type="dxa"/>
            <w:vAlign w:val="center"/>
          </w:tcPr>
          <w:p w14:paraId="47F60776" w14:textId="77777777" w:rsidR="00016EC3" w:rsidRPr="000B5FFA" w:rsidRDefault="00016EC3" w:rsidP="00016EC3">
            <w:pPr>
              <w:jc w:val="center"/>
              <w:rPr>
                <w:rFonts w:eastAsia="Calibri" w:cs="Arial"/>
                <w:b/>
                <w:bCs/>
                <w:sz w:val="18"/>
                <w:szCs w:val="18"/>
              </w:rPr>
            </w:pPr>
          </w:p>
        </w:tc>
      </w:tr>
      <w:tr w:rsidR="00016EC3" w:rsidRPr="000B5FFA" w14:paraId="00E6E2BC" w14:textId="77777777" w:rsidTr="00793A7F">
        <w:tc>
          <w:tcPr>
            <w:tcW w:w="959" w:type="dxa"/>
            <w:vAlign w:val="center"/>
          </w:tcPr>
          <w:p w14:paraId="5BF09F77" w14:textId="77777777" w:rsidR="00016EC3" w:rsidRPr="000B5FFA" w:rsidRDefault="00016EC3" w:rsidP="00016EC3">
            <w:pPr>
              <w:numPr>
                <w:ilvl w:val="0"/>
                <w:numId w:val="214"/>
              </w:numPr>
              <w:jc w:val="center"/>
              <w:rPr>
                <w:rFonts w:eastAsia="Calibri" w:cs="Arial"/>
                <w:sz w:val="18"/>
                <w:szCs w:val="18"/>
              </w:rPr>
            </w:pPr>
          </w:p>
        </w:tc>
        <w:tc>
          <w:tcPr>
            <w:tcW w:w="5430" w:type="dxa"/>
            <w:vAlign w:val="center"/>
          </w:tcPr>
          <w:p w14:paraId="39227BE3"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 xml:space="preserve">Оборудование устья </w:t>
            </w:r>
            <w:proofErr w:type="gramStart"/>
            <w:r w:rsidRPr="000B5FFA">
              <w:rPr>
                <w:rFonts w:eastAsia="Calibri" w:cs="Arial"/>
                <w:sz w:val="18"/>
                <w:szCs w:val="18"/>
                <w:lang w:val="ru-RU"/>
              </w:rPr>
              <w:t>скважины  и</w:t>
            </w:r>
            <w:proofErr w:type="gramEnd"/>
            <w:r w:rsidRPr="000B5FFA">
              <w:rPr>
                <w:rFonts w:eastAsia="Calibri" w:cs="Arial"/>
                <w:sz w:val="18"/>
                <w:szCs w:val="18"/>
                <w:lang w:val="ru-RU"/>
              </w:rPr>
              <w:t xml:space="preserve">  фонтанная арматура</w:t>
            </w:r>
          </w:p>
          <w:p w14:paraId="7AF77D44"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Wellhead and X-mass tree</w:t>
            </w:r>
          </w:p>
        </w:tc>
        <w:tc>
          <w:tcPr>
            <w:tcW w:w="1921" w:type="dxa"/>
            <w:vAlign w:val="center"/>
          </w:tcPr>
          <w:p w14:paraId="038D96B0"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lang w:val="en-US"/>
              </w:rPr>
              <w:t>X</w:t>
            </w:r>
          </w:p>
        </w:tc>
        <w:tc>
          <w:tcPr>
            <w:tcW w:w="1669" w:type="dxa"/>
            <w:vAlign w:val="center"/>
          </w:tcPr>
          <w:p w14:paraId="69DA9083" w14:textId="77777777" w:rsidR="00016EC3" w:rsidRPr="000B5FFA" w:rsidRDefault="00016EC3" w:rsidP="00016EC3">
            <w:pPr>
              <w:jc w:val="center"/>
              <w:rPr>
                <w:rFonts w:eastAsia="Calibri" w:cs="Arial"/>
                <w:b/>
                <w:bCs/>
                <w:sz w:val="18"/>
                <w:szCs w:val="18"/>
                <w:lang w:val="en-US"/>
              </w:rPr>
            </w:pPr>
          </w:p>
        </w:tc>
      </w:tr>
      <w:tr w:rsidR="00016EC3" w:rsidRPr="000B5FFA" w14:paraId="176CC1D7" w14:textId="77777777" w:rsidTr="00793A7F">
        <w:tc>
          <w:tcPr>
            <w:tcW w:w="959" w:type="dxa"/>
            <w:vAlign w:val="center"/>
          </w:tcPr>
          <w:p w14:paraId="3495046A"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lang w:val="en-US"/>
              </w:rPr>
              <w:t>13</w:t>
            </w:r>
          </w:p>
        </w:tc>
        <w:tc>
          <w:tcPr>
            <w:tcW w:w="5430" w:type="dxa"/>
            <w:vAlign w:val="center"/>
          </w:tcPr>
          <w:p w14:paraId="53D7203D" w14:textId="77777777" w:rsidR="00016EC3" w:rsidRPr="000B5FFA" w:rsidRDefault="00016EC3" w:rsidP="00016EC3">
            <w:pPr>
              <w:rPr>
                <w:rFonts w:eastAsia="Calibri" w:cs="Arial"/>
                <w:b/>
                <w:bCs/>
                <w:sz w:val="18"/>
                <w:szCs w:val="18"/>
              </w:rPr>
            </w:pPr>
            <w:r w:rsidRPr="000B5FFA">
              <w:rPr>
                <w:rFonts w:eastAsia="Calibri" w:cs="Arial"/>
                <w:b/>
                <w:bCs/>
                <w:sz w:val="18"/>
                <w:szCs w:val="18"/>
              </w:rPr>
              <w:t>РАСХОДНЫЕ МАТЕРИАЛЫ</w:t>
            </w:r>
          </w:p>
          <w:p w14:paraId="7EFC9F4F" w14:textId="77777777" w:rsidR="00016EC3" w:rsidRPr="000B5FFA" w:rsidRDefault="00016EC3" w:rsidP="00016EC3">
            <w:pPr>
              <w:rPr>
                <w:rFonts w:eastAsia="Calibri" w:cs="Arial"/>
                <w:b/>
                <w:bCs/>
                <w:sz w:val="18"/>
                <w:szCs w:val="18"/>
              </w:rPr>
            </w:pPr>
            <w:r w:rsidRPr="000B5FFA">
              <w:rPr>
                <w:rFonts w:eastAsia="Calibri" w:cs="Arial"/>
                <w:b/>
                <w:bCs/>
                <w:sz w:val="18"/>
                <w:szCs w:val="18"/>
              </w:rPr>
              <w:t>SUPPLIES</w:t>
            </w:r>
          </w:p>
        </w:tc>
        <w:tc>
          <w:tcPr>
            <w:tcW w:w="1921" w:type="dxa"/>
            <w:vAlign w:val="center"/>
          </w:tcPr>
          <w:p w14:paraId="3C788572" w14:textId="77777777" w:rsidR="00016EC3" w:rsidRPr="000B5FFA" w:rsidRDefault="00016EC3" w:rsidP="00016EC3">
            <w:pPr>
              <w:jc w:val="center"/>
              <w:rPr>
                <w:rFonts w:eastAsia="Calibri" w:cs="Arial"/>
                <w:b/>
                <w:bCs/>
                <w:sz w:val="18"/>
                <w:szCs w:val="18"/>
              </w:rPr>
            </w:pPr>
          </w:p>
        </w:tc>
        <w:tc>
          <w:tcPr>
            <w:tcW w:w="1669" w:type="dxa"/>
            <w:vAlign w:val="center"/>
          </w:tcPr>
          <w:p w14:paraId="76A4480B" w14:textId="77777777" w:rsidR="00016EC3" w:rsidRPr="000B5FFA" w:rsidRDefault="00016EC3" w:rsidP="00016EC3">
            <w:pPr>
              <w:jc w:val="center"/>
              <w:rPr>
                <w:rFonts w:eastAsia="Calibri" w:cs="Arial"/>
                <w:sz w:val="18"/>
                <w:szCs w:val="18"/>
              </w:rPr>
            </w:pPr>
          </w:p>
        </w:tc>
      </w:tr>
      <w:tr w:rsidR="00016EC3" w:rsidRPr="000B5FFA" w14:paraId="5DE847A0" w14:textId="77777777" w:rsidTr="00793A7F">
        <w:tc>
          <w:tcPr>
            <w:tcW w:w="959" w:type="dxa"/>
            <w:vAlign w:val="center"/>
          </w:tcPr>
          <w:p w14:paraId="425501B0" w14:textId="77777777" w:rsidR="00016EC3" w:rsidRPr="000B5FFA" w:rsidRDefault="00016EC3" w:rsidP="00016EC3">
            <w:pPr>
              <w:jc w:val="center"/>
              <w:rPr>
                <w:rFonts w:eastAsia="Calibri" w:cs="Arial"/>
                <w:sz w:val="18"/>
                <w:szCs w:val="18"/>
              </w:rPr>
            </w:pPr>
            <w:r w:rsidRPr="000B5FFA">
              <w:rPr>
                <w:rFonts w:eastAsia="Calibri" w:cs="Arial"/>
                <w:sz w:val="18"/>
                <w:szCs w:val="18"/>
                <w:lang w:val="en-US"/>
              </w:rPr>
              <w:t>13.1</w:t>
            </w:r>
          </w:p>
        </w:tc>
        <w:tc>
          <w:tcPr>
            <w:tcW w:w="5430" w:type="dxa"/>
            <w:vAlign w:val="center"/>
          </w:tcPr>
          <w:p w14:paraId="522E99B3"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Дизельное топливо при выполнении мобилизации, демобилизации, перебазирования с одной кустовой площадки на другую</w:t>
            </w:r>
          </w:p>
          <w:p w14:paraId="60CB3CEB"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Diesel fuel during mobilization, demobilization and rig moves</w:t>
            </w:r>
          </w:p>
        </w:tc>
        <w:tc>
          <w:tcPr>
            <w:tcW w:w="1921" w:type="dxa"/>
            <w:vAlign w:val="center"/>
          </w:tcPr>
          <w:p w14:paraId="6FECFBDA" w14:textId="77777777" w:rsidR="00016EC3" w:rsidRPr="000B5FFA" w:rsidRDefault="00016EC3" w:rsidP="00016EC3">
            <w:pPr>
              <w:jc w:val="center"/>
              <w:rPr>
                <w:rFonts w:eastAsia="Calibri" w:cs="Arial"/>
                <w:b/>
                <w:bCs/>
                <w:sz w:val="18"/>
                <w:szCs w:val="18"/>
                <w:lang w:val="en-US"/>
              </w:rPr>
            </w:pPr>
          </w:p>
        </w:tc>
        <w:tc>
          <w:tcPr>
            <w:tcW w:w="1669" w:type="dxa"/>
            <w:vAlign w:val="center"/>
          </w:tcPr>
          <w:p w14:paraId="7186DD64"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r>
      <w:tr w:rsidR="00016EC3" w:rsidRPr="000B5FFA" w14:paraId="4E5399C2" w14:textId="77777777" w:rsidTr="00793A7F">
        <w:tc>
          <w:tcPr>
            <w:tcW w:w="959" w:type="dxa"/>
            <w:vAlign w:val="center"/>
          </w:tcPr>
          <w:p w14:paraId="3310C088" w14:textId="77777777" w:rsidR="00016EC3" w:rsidRPr="000B5FFA" w:rsidRDefault="00016EC3" w:rsidP="00016EC3">
            <w:pPr>
              <w:jc w:val="center"/>
              <w:rPr>
                <w:rFonts w:eastAsia="Calibri" w:cs="Arial"/>
                <w:sz w:val="18"/>
                <w:szCs w:val="18"/>
              </w:rPr>
            </w:pPr>
            <w:r w:rsidRPr="000B5FFA">
              <w:rPr>
                <w:rFonts w:eastAsia="Calibri" w:cs="Arial"/>
                <w:sz w:val="18"/>
                <w:szCs w:val="18"/>
                <w:lang w:val="en-US"/>
              </w:rPr>
              <w:t>13.2</w:t>
            </w:r>
          </w:p>
        </w:tc>
        <w:tc>
          <w:tcPr>
            <w:tcW w:w="5430" w:type="dxa"/>
            <w:vAlign w:val="center"/>
          </w:tcPr>
          <w:p w14:paraId="24B70177"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 xml:space="preserve">Предоставление емкостей для хранения дизельного топлива </w:t>
            </w:r>
          </w:p>
          <w:p w14:paraId="1BC006D4" w14:textId="77777777" w:rsidR="00016EC3" w:rsidRPr="000B5FFA" w:rsidRDefault="00016EC3" w:rsidP="00016EC3">
            <w:pPr>
              <w:rPr>
                <w:rFonts w:eastAsia="Calibri" w:cs="Arial"/>
                <w:sz w:val="18"/>
                <w:szCs w:val="18"/>
                <w:lang w:val="en-US"/>
              </w:rPr>
            </w:pPr>
            <w:r w:rsidRPr="000B5FFA">
              <w:rPr>
                <w:rFonts w:eastAsia="Calibri" w:cs="Arial"/>
                <w:sz w:val="18"/>
                <w:szCs w:val="18"/>
                <w:lang w:val="ru-RU"/>
              </w:rPr>
              <w:t xml:space="preserve"> </w:t>
            </w:r>
            <w:r w:rsidRPr="000B5FFA">
              <w:rPr>
                <w:rFonts w:eastAsia="Calibri" w:cs="Arial"/>
                <w:sz w:val="18"/>
                <w:szCs w:val="18"/>
                <w:lang w:val="en-US"/>
              </w:rPr>
              <w:t>Provision of the tanks to store diesel fuel.</w:t>
            </w:r>
          </w:p>
        </w:tc>
        <w:tc>
          <w:tcPr>
            <w:tcW w:w="1921" w:type="dxa"/>
            <w:vAlign w:val="center"/>
          </w:tcPr>
          <w:p w14:paraId="30D2A944" w14:textId="77777777" w:rsidR="00016EC3" w:rsidRPr="000B5FFA" w:rsidRDefault="00016EC3" w:rsidP="00016EC3">
            <w:pPr>
              <w:jc w:val="center"/>
              <w:rPr>
                <w:rFonts w:eastAsia="Calibri" w:cs="Arial"/>
                <w:b/>
                <w:bCs/>
                <w:sz w:val="18"/>
                <w:szCs w:val="18"/>
                <w:lang w:val="en-US"/>
              </w:rPr>
            </w:pPr>
          </w:p>
        </w:tc>
        <w:tc>
          <w:tcPr>
            <w:tcW w:w="1669" w:type="dxa"/>
            <w:vAlign w:val="center"/>
          </w:tcPr>
          <w:p w14:paraId="1CB45CAA"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r>
      <w:tr w:rsidR="00016EC3" w:rsidRPr="000B5FFA" w14:paraId="083B0031" w14:textId="77777777" w:rsidTr="00793A7F">
        <w:tc>
          <w:tcPr>
            <w:tcW w:w="959" w:type="dxa"/>
            <w:vAlign w:val="center"/>
          </w:tcPr>
          <w:p w14:paraId="783E838F" w14:textId="77777777" w:rsidR="00016EC3" w:rsidRPr="000B5FFA" w:rsidRDefault="00016EC3" w:rsidP="00016EC3">
            <w:pPr>
              <w:jc w:val="center"/>
              <w:rPr>
                <w:rFonts w:eastAsia="Calibri" w:cs="Arial"/>
                <w:sz w:val="18"/>
                <w:szCs w:val="18"/>
              </w:rPr>
            </w:pPr>
            <w:r w:rsidRPr="000B5FFA">
              <w:rPr>
                <w:rFonts w:eastAsia="Calibri" w:cs="Arial"/>
                <w:sz w:val="18"/>
                <w:szCs w:val="18"/>
                <w:lang w:val="en-US"/>
              </w:rPr>
              <w:t>13.3</w:t>
            </w:r>
          </w:p>
        </w:tc>
        <w:tc>
          <w:tcPr>
            <w:tcW w:w="5430" w:type="dxa"/>
            <w:vAlign w:val="center"/>
          </w:tcPr>
          <w:p w14:paraId="114A0E39" w14:textId="77777777" w:rsidR="00016EC3" w:rsidRPr="009F4B8C" w:rsidRDefault="00016EC3" w:rsidP="00016EC3">
            <w:pPr>
              <w:rPr>
                <w:rFonts w:eastAsia="Calibri" w:cs="Arial"/>
                <w:sz w:val="18"/>
                <w:szCs w:val="18"/>
              </w:rPr>
            </w:pPr>
            <w:r w:rsidRPr="000B5FFA">
              <w:rPr>
                <w:rFonts w:eastAsia="Calibri" w:cs="Arial"/>
                <w:sz w:val="18"/>
                <w:szCs w:val="18"/>
                <w:lang w:val="ru-RU"/>
              </w:rPr>
              <w:t>Дизельное</w:t>
            </w:r>
            <w:r w:rsidRPr="009F4B8C">
              <w:rPr>
                <w:rFonts w:eastAsia="Calibri" w:cs="Arial"/>
                <w:sz w:val="18"/>
                <w:szCs w:val="18"/>
              </w:rPr>
              <w:t xml:space="preserve"> </w:t>
            </w:r>
            <w:r w:rsidRPr="000B5FFA">
              <w:rPr>
                <w:rFonts w:eastAsia="Calibri" w:cs="Arial"/>
                <w:sz w:val="18"/>
                <w:szCs w:val="18"/>
                <w:lang w:val="ru-RU"/>
              </w:rPr>
              <w:t>топливо</w:t>
            </w:r>
            <w:r w:rsidRPr="009F4B8C">
              <w:rPr>
                <w:rFonts w:eastAsia="Calibri" w:cs="Arial"/>
                <w:sz w:val="18"/>
                <w:szCs w:val="18"/>
              </w:rPr>
              <w:t xml:space="preserve"> </w:t>
            </w:r>
            <w:r w:rsidRPr="000B5FFA">
              <w:rPr>
                <w:rFonts w:eastAsia="Calibri" w:cs="Arial"/>
                <w:sz w:val="18"/>
                <w:szCs w:val="18"/>
                <w:lang w:val="ru-RU"/>
              </w:rPr>
              <w:t>во</w:t>
            </w:r>
            <w:r w:rsidRPr="009F4B8C">
              <w:rPr>
                <w:rFonts w:eastAsia="Calibri" w:cs="Arial"/>
                <w:sz w:val="18"/>
                <w:szCs w:val="18"/>
              </w:rPr>
              <w:t xml:space="preserve"> </w:t>
            </w:r>
            <w:r w:rsidRPr="000B5FFA">
              <w:rPr>
                <w:rFonts w:eastAsia="Calibri" w:cs="Arial"/>
                <w:sz w:val="18"/>
                <w:szCs w:val="18"/>
                <w:lang w:val="ru-RU"/>
              </w:rPr>
              <w:t>время</w:t>
            </w:r>
            <w:r w:rsidRPr="009F4B8C">
              <w:rPr>
                <w:rFonts w:eastAsia="Calibri" w:cs="Arial"/>
                <w:sz w:val="18"/>
                <w:szCs w:val="18"/>
              </w:rPr>
              <w:t xml:space="preserve"> </w:t>
            </w:r>
            <w:r w:rsidRPr="000B5FFA">
              <w:rPr>
                <w:rFonts w:eastAsia="Calibri" w:cs="Arial"/>
                <w:sz w:val="18"/>
                <w:szCs w:val="18"/>
                <w:lang w:val="ru-RU"/>
              </w:rPr>
              <w:t>бурения</w:t>
            </w:r>
          </w:p>
          <w:p w14:paraId="61104B31"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lastRenderedPageBreak/>
              <w:t xml:space="preserve">Diesel fuel during the drilling phase </w:t>
            </w:r>
          </w:p>
        </w:tc>
        <w:tc>
          <w:tcPr>
            <w:tcW w:w="1921" w:type="dxa"/>
            <w:vAlign w:val="center"/>
          </w:tcPr>
          <w:p w14:paraId="49217044"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lastRenderedPageBreak/>
              <w:t>Х</w:t>
            </w:r>
          </w:p>
        </w:tc>
        <w:tc>
          <w:tcPr>
            <w:tcW w:w="1669" w:type="dxa"/>
            <w:vAlign w:val="center"/>
          </w:tcPr>
          <w:p w14:paraId="22DCB5E6" w14:textId="77777777" w:rsidR="00016EC3" w:rsidRPr="000B5FFA" w:rsidRDefault="00016EC3" w:rsidP="00016EC3">
            <w:pPr>
              <w:jc w:val="center"/>
              <w:rPr>
                <w:rFonts w:eastAsia="Calibri" w:cs="Arial"/>
                <w:b/>
                <w:bCs/>
                <w:sz w:val="18"/>
                <w:szCs w:val="18"/>
              </w:rPr>
            </w:pPr>
          </w:p>
        </w:tc>
      </w:tr>
      <w:tr w:rsidR="00016EC3" w:rsidRPr="000B5FFA" w14:paraId="1C96E878" w14:textId="77777777" w:rsidTr="00793A7F">
        <w:tc>
          <w:tcPr>
            <w:tcW w:w="959" w:type="dxa"/>
            <w:vAlign w:val="center"/>
          </w:tcPr>
          <w:p w14:paraId="5A82FDCA" w14:textId="77777777" w:rsidR="00016EC3" w:rsidRPr="000B5FFA" w:rsidRDefault="00016EC3" w:rsidP="00016EC3">
            <w:pPr>
              <w:jc w:val="center"/>
              <w:rPr>
                <w:rFonts w:eastAsia="Calibri" w:cs="Arial"/>
                <w:sz w:val="18"/>
                <w:szCs w:val="18"/>
              </w:rPr>
            </w:pPr>
            <w:r w:rsidRPr="000B5FFA">
              <w:rPr>
                <w:rFonts w:eastAsia="Calibri" w:cs="Arial"/>
                <w:sz w:val="18"/>
                <w:szCs w:val="18"/>
                <w:lang w:val="en-US"/>
              </w:rPr>
              <w:t>13.4</w:t>
            </w:r>
          </w:p>
        </w:tc>
        <w:tc>
          <w:tcPr>
            <w:tcW w:w="5430" w:type="dxa"/>
            <w:vAlign w:val="center"/>
          </w:tcPr>
          <w:p w14:paraId="6E4F0BBE"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Топливо для котельной установки (котельное топливо/газ), в том числе доставка</w:t>
            </w:r>
          </w:p>
          <w:p w14:paraId="69825E4C" w14:textId="77777777" w:rsidR="00016EC3" w:rsidRPr="000B5FFA" w:rsidRDefault="00016EC3" w:rsidP="00016EC3">
            <w:pPr>
              <w:rPr>
                <w:rFonts w:eastAsia="Calibri" w:cs="Arial"/>
                <w:sz w:val="18"/>
                <w:szCs w:val="18"/>
                <w:lang w:val="en-US"/>
              </w:rPr>
            </w:pPr>
            <w:r w:rsidRPr="000B5FFA">
              <w:rPr>
                <w:rFonts w:eastAsia="Calibri" w:cs="Arial"/>
                <w:sz w:val="18"/>
                <w:szCs w:val="18"/>
              </w:rPr>
              <w:t>Fuel for the boiler</w:t>
            </w:r>
          </w:p>
        </w:tc>
        <w:tc>
          <w:tcPr>
            <w:tcW w:w="1921" w:type="dxa"/>
            <w:vAlign w:val="center"/>
          </w:tcPr>
          <w:p w14:paraId="49688790"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lang w:val="en-US"/>
              </w:rPr>
              <w:t>X</w:t>
            </w:r>
          </w:p>
        </w:tc>
        <w:tc>
          <w:tcPr>
            <w:tcW w:w="1669" w:type="dxa"/>
            <w:vAlign w:val="center"/>
          </w:tcPr>
          <w:p w14:paraId="4A25861D" w14:textId="77777777" w:rsidR="00016EC3" w:rsidRPr="000B5FFA" w:rsidRDefault="00016EC3" w:rsidP="00016EC3">
            <w:pPr>
              <w:jc w:val="center"/>
              <w:rPr>
                <w:rFonts w:eastAsia="Calibri" w:cs="Arial"/>
                <w:b/>
                <w:bCs/>
                <w:sz w:val="18"/>
                <w:szCs w:val="18"/>
              </w:rPr>
            </w:pPr>
          </w:p>
        </w:tc>
      </w:tr>
      <w:tr w:rsidR="00016EC3" w:rsidRPr="000B5FFA" w14:paraId="0B7E024E" w14:textId="77777777" w:rsidTr="00793A7F">
        <w:tc>
          <w:tcPr>
            <w:tcW w:w="959" w:type="dxa"/>
            <w:vAlign w:val="center"/>
          </w:tcPr>
          <w:p w14:paraId="64610694" w14:textId="77777777" w:rsidR="00016EC3" w:rsidRPr="000B5FFA" w:rsidRDefault="00016EC3" w:rsidP="00016EC3">
            <w:pPr>
              <w:jc w:val="center"/>
              <w:rPr>
                <w:rFonts w:eastAsia="Calibri" w:cs="Arial"/>
                <w:sz w:val="18"/>
                <w:szCs w:val="18"/>
              </w:rPr>
            </w:pPr>
            <w:r w:rsidRPr="000B5FFA">
              <w:rPr>
                <w:rFonts w:eastAsia="Calibri" w:cs="Arial"/>
                <w:sz w:val="18"/>
                <w:szCs w:val="18"/>
                <w:lang w:val="en-US"/>
              </w:rPr>
              <w:t>13.5</w:t>
            </w:r>
          </w:p>
        </w:tc>
        <w:tc>
          <w:tcPr>
            <w:tcW w:w="5430" w:type="dxa"/>
            <w:vAlign w:val="center"/>
          </w:tcPr>
          <w:p w14:paraId="79464470"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Химические реагенты для обработки бурового раствора</w:t>
            </w:r>
          </w:p>
          <w:p w14:paraId="17BC7360"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Chemicals and additives for mixing drilling mud</w:t>
            </w:r>
          </w:p>
        </w:tc>
        <w:tc>
          <w:tcPr>
            <w:tcW w:w="1921" w:type="dxa"/>
            <w:vAlign w:val="center"/>
          </w:tcPr>
          <w:p w14:paraId="33A2F8ED"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c>
          <w:tcPr>
            <w:tcW w:w="1669" w:type="dxa"/>
            <w:vAlign w:val="center"/>
          </w:tcPr>
          <w:p w14:paraId="0E3467C7" w14:textId="77777777" w:rsidR="00016EC3" w:rsidRPr="000B5FFA" w:rsidRDefault="00016EC3" w:rsidP="00016EC3">
            <w:pPr>
              <w:jc w:val="center"/>
              <w:rPr>
                <w:rFonts w:eastAsia="Calibri" w:cs="Arial"/>
                <w:b/>
                <w:bCs/>
                <w:sz w:val="18"/>
                <w:szCs w:val="18"/>
              </w:rPr>
            </w:pPr>
          </w:p>
        </w:tc>
      </w:tr>
      <w:tr w:rsidR="00016EC3" w:rsidRPr="000B5FFA" w14:paraId="355C8FD5" w14:textId="77777777" w:rsidTr="00793A7F">
        <w:tc>
          <w:tcPr>
            <w:tcW w:w="959" w:type="dxa"/>
            <w:vAlign w:val="center"/>
          </w:tcPr>
          <w:p w14:paraId="7C2B28F9" w14:textId="77777777" w:rsidR="00016EC3" w:rsidRPr="000B5FFA" w:rsidRDefault="00016EC3" w:rsidP="00016EC3">
            <w:pPr>
              <w:jc w:val="center"/>
              <w:rPr>
                <w:rFonts w:eastAsia="Calibri" w:cs="Arial"/>
                <w:sz w:val="18"/>
                <w:szCs w:val="18"/>
              </w:rPr>
            </w:pPr>
            <w:r w:rsidRPr="000B5FFA">
              <w:rPr>
                <w:rFonts w:eastAsia="Calibri" w:cs="Arial"/>
                <w:sz w:val="18"/>
                <w:szCs w:val="18"/>
                <w:lang w:val="en-US"/>
              </w:rPr>
              <w:t>13.6</w:t>
            </w:r>
          </w:p>
        </w:tc>
        <w:tc>
          <w:tcPr>
            <w:tcW w:w="5430" w:type="dxa"/>
            <w:vAlign w:val="center"/>
          </w:tcPr>
          <w:p w14:paraId="1ECFD2F8"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Смазка для резьбовых соединений элементов КНБК, СБТ и НКТ</w:t>
            </w:r>
          </w:p>
          <w:p w14:paraId="25DD26F9"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Thread compound for BHA, drill pipes HWDP, DC and tubing</w:t>
            </w:r>
          </w:p>
        </w:tc>
        <w:tc>
          <w:tcPr>
            <w:tcW w:w="1921" w:type="dxa"/>
            <w:vAlign w:val="center"/>
          </w:tcPr>
          <w:p w14:paraId="302CDEBF" w14:textId="77777777" w:rsidR="00016EC3" w:rsidRPr="000B5FFA" w:rsidRDefault="00016EC3" w:rsidP="00016EC3">
            <w:pPr>
              <w:jc w:val="center"/>
              <w:rPr>
                <w:rFonts w:eastAsia="Calibri" w:cs="Arial"/>
                <w:b/>
                <w:bCs/>
                <w:sz w:val="18"/>
                <w:szCs w:val="18"/>
                <w:lang w:val="en-US"/>
              </w:rPr>
            </w:pPr>
          </w:p>
        </w:tc>
        <w:tc>
          <w:tcPr>
            <w:tcW w:w="1669" w:type="dxa"/>
            <w:vAlign w:val="center"/>
          </w:tcPr>
          <w:p w14:paraId="446A1962"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r>
      <w:tr w:rsidR="00016EC3" w:rsidRPr="000B5FFA" w14:paraId="3E80F329" w14:textId="77777777" w:rsidTr="00793A7F">
        <w:tc>
          <w:tcPr>
            <w:tcW w:w="959" w:type="dxa"/>
            <w:vAlign w:val="center"/>
          </w:tcPr>
          <w:p w14:paraId="3B069FF1" w14:textId="77777777" w:rsidR="00016EC3" w:rsidRPr="000B5FFA" w:rsidRDefault="00016EC3" w:rsidP="00016EC3">
            <w:pPr>
              <w:jc w:val="center"/>
              <w:rPr>
                <w:rFonts w:eastAsia="Calibri" w:cs="Arial"/>
                <w:sz w:val="18"/>
                <w:szCs w:val="18"/>
              </w:rPr>
            </w:pPr>
            <w:r w:rsidRPr="000B5FFA">
              <w:rPr>
                <w:rFonts w:eastAsia="Calibri" w:cs="Arial"/>
                <w:sz w:val="18"/>
                <w:szCs w:val="18"/>
                <w:lang w:val="en-US"/>
              </w:rPr>
              <w:t>13.7</w:t>
            </w:r>
          </w:p>
        </w:tc>
        <w:tc>
          <w:tcPr>
            <w:tcW w:w="5430" w:type="dxa"/>
            <w:vAlign w:val="center"/>
          </w:tcPr>
          <w:p w14:paraId="0832B7EC" w14:textId="77777777" w:rsidR="00016EC3" w:rsidRPr="000B5FFA" w:rsidRDefault="00016EC3" w:rsidP="00016EC3">
            <w:pPr>
              <w:rPr>
                <w:rFonts w:eastAsia="Calibri" w:cs="Arial"/>
                <w:sz w:val="18"/>
                <w:szCs w:val="18"/>
                <w:lang w:val="ru-RU"/>
              </w:rPr>
            </w:pPr>
            <w:r w:rsidRPr="000B5FFA">
              <w:rPr>
                <w:rFonts w:eastAsia="Calibri" w:cs="Arial"/>
                <w:sz w:val="18"/>
                <w:szCs w:val="18"/>
                <w:lang w:val="ru-RU"/>
              </w:rPr>
              <w:t>Смазка для резьбовых соединений обсадной колонны и хвостовика</w:t>
            </w:r>
          </w:p>
          <w:p w14:paraId="1CC68445"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Thread compound for casings and liners</w:t>
            </w:r>
          </w:p>
        </w:tc>
        <w:tc>
          <w:tcPr>
            <w:tcW w:w="1921" w:type="dxa"/>
            <w:vAlign w:val="center"/>
          </w:tcPr>
          <w:p w14:paraId="06CD1300" w14:textId="77777777" w:rsidR="00016EC3" w:rsidRPr="000B5FFA" w:rsidRDefault="00016EC3" w:rsidP="00016EC3">
            <w:pPr>
              <w:jc w:val="center"/>
              <w:rPr>
                <w:rFonts w:eastAsia="Calibri" w:cs="Arial"/>
                <w:b/>
                <w:bCs/>
                <w:sz w:val="18"/>
                <w:szCs w:val="18"/>
                <w:lang w:val="en-US"/>
              </w:rPr>
            </w:pPr>
            <w:r w:rsidRPr="000B5FFA">
              <w:rPr>
                <w:rFonts w:eastAsia="Calibri" w:cs="Arial"/>
                <w:b/>
                <w:bCs/>
                <w:sz w:val="18"/>
                <w:szCs w:val="18"/>
              </w:rPr>
              <w:t>Х</w:t>
            </w:r>
          </w:p>
        </w:tc>
        <w:tc>
          <w:tcPr>
            <w:tcW w:w="1669" w:type="dxa"/>
            <w:vAlign w:val="center"/>
          </w:tcPr>
          <w:p w14:paraId="045EA8DE" w14:textId="77777777" w:rsidR="00016EC3" w:rsidRPr="000B5FFA" w:rsidRDefault="00016EC3" w:rsidP="00016EC3">
            <w:pPr>
              <w:jc w:val="center"/>
              <w:rPr>
                <w:rFonts w:eastAsia="Calibri" w:cs="Arial"/>
                <w:b/>
                <w:bCs/>
                <w:sz w:val="18"/>
                <w:szCs w:val="18"/>
                <w:lang w:val="en-US"/>
              </w:rPr>
            </w:pPr>
          </w:p>
        </w:tc>
      </w:tr>
      <w:tr w:rsidR="00016EC3" w:rsidRPr="000B5FFA" w14:paraId="7A2030A5" w14:textId="77777777" w:rsidTr="00793A7F">
        <w:tc>
          <w:tcPr>
            <w:tcW w:w="959" w:type="dxa"/>
            <w:vAlign w:val="center"/>
          </w:tcPr>
          <w:p w14:paraId="73FD53AB" w14:textId="77777777" w:rsidR="00016EC3" w:rsidRPr="000B5FFA" w:rsidRDefault="00016EC3" w:rsidP="00016EC3">
            <w:pPr>
              <w:jc w:val="center"/>
              <w:rPr>
                <w:rFonts w:eastAsia="Calibri" w:cs="Arial"/>
                <w:sz w:val="18"/>
                <w:szCs w:val="18"/>
              </w:rPr>
            </w:pPr>
            <w:r w:rsidRPr="000B5FFA">
              <w:rPr>
                <w:rFonts w:eastAsia="Calibri" w:cs="Arial"/>
                <w:sz w:val="18"/>
                <w:szCs w:val="18"/>
                <w:lang w:val="en-US"/>
              </w:rPr>
              <w:t>13.8</w:t>
            </w:r>
          </w:p>
        </w:tc>
        <w:tc>
          <w:tcPr>
            <w:tcW w:w="5430" w:type="dxa"/>
            <w:vAlign w:val="center"/>
          </w:tcPr>
          <w:p w14:paraId="587FB6EA" w14:textId="77777777" w:rsidR="00016EC3" w:rsidRPr="000B5FFA" w:rsidRDefault="00016EC3" w:rsidP="00016EC3">
            <w:pPr>
              <w:rPr>
                <w:rFonts w:eastAsia="Calibri" w:cs="Arial"/>
                <w:sz w:val="18"/>
                <w:szCs w:val="18"/>
                <w:lang w:val="en-US"/>
              </w:rPr>
            </w:pPr>
            <w:proofErr w:type="spellStart"/>
            <w:r w:rsidRPr="000B5FFA">
              <w:rPr>
                <w:rFonts w:eastAsia="Calibri" w:cs="Arial"/>
                <w:sz w:val="18"/>
                <w:szCs w:val="18"/>
              </w:rPr>
              <w:t>Цемент</w:t>
            </w:r>
            <w:proofErr w:type="spellEnd"/>
            <w:r w:rsidRPr="000B5FFA">
              <w:rPr>
                <w:rFonts w:eastAsia="Calibri" w:cs="Arial"/>
                <w:sz w:val="18"/>
                <w:szCs w:val="18"/>
                <w:lang w:val="en-US"/>
              </w:rPr>
              <w:t xml:space="preserve"> </w:t>
            </w:r>
            <w:r w:rsidRPr="000B5FFA">
              <w:rPr>
                <w:rFonts w:eastAsia="Calibri" w:cs="Arial"/>
                <w:sz w:val="18"/>
                <w:szCs w:val="18"/>
              </w:rPr>
              <w:t>и</w:t>
            </w:r>
            <w:r w:rsidRPr="000B5FFA">
              <w:rPr>
                <w:rFonts w:eastAsia="Calibri" w:cs="Arial"/>
                <w:sz w:val="18"/>
                <w:szCs w:val="18"/>
                <w:lang w:val="en-US"/>
              </w:rPr>
              <w:t xml:space="preserve"> </w:t>
            </w:r>
            <w:proofErr w:type="spellStart"/>
            <w:r w:rsidRPr="000B5FFA">
              <w:rPr>
                <w:rFonts w:eastAsia="Calibri" w:cs="Arial"/>
                <w:sz w:val="18"/>
                <w:szCs w:val="18"/>
              </w:rPr>
              <w:t>добавки</w:t>
            </w:r>
            <w:proofErr w:type="spellEnd"/>
          </w:p>
          <w:p w14:paraId="36990926" w14:textId="77777777" w:rsidR="00016EC3" w:rsidRPr="000B5FFA" w:rsidRDefault="00016EC3" w:rsidP="00016EC3">
            <w:pPr>
              <w:rPr>
                <w:rFonts w:eastAsia="Calibri" w:cs="Arial"/>
                <w:sz w:val="18"/>
                <w:szCs w:val="18"/>
                <w:lang w:val="en-US"/>
              </w:rPr>
            </w:pPr>
            <w:r w:rsidRPr="000B5FFA">
              <w:rPr>
                <w:rFonts w:eastAsia="Calibri" w:cs="Arial"/>
                <w:sz w:val="18"/>
                <w:szCs w:val="18"/>
                <w:lang w:val="en-US"/>
              </w:rPr>
              <w:t>Cement and additives</w:t>
            </w:r>
          </w:p>
        </w:tc>
        <w:tc>
          <w:tcPr>
            <w:tcW w:w="1921" w:type="dxa"/>
            <w:vAlign w:val="center"/>
          </w:tcPr>
          <w:p w14:paraId="2800BDFD" w14:textId="77777777" w:rsidR="00016EC3" w:rsidRPr="000B5FFA" w:rsidRDefault="00016EC3" w:rsidP="00016EC3">
            <w:pPr>
              <w:jc w:val="center"/>
              <w:rPr>
                <w:rFonts w:eastAsia="Calibri" w:cs="Arial"/>
                <w:b/>
                <w:bCs/>
                <w:sz w:val="18"/>
                <w:szCs w:val="18"/>
              </w:rPr>
            </w:pPr>
            <w:r w:rsidRPr="000B5FFA">
              <w:rPr>
                <w:rFonts w:eastAsia="Calibri" w:cs="Arial"/>
                <w:b/>
                <w:bCs/>
                <w:sz w:val="18"/>
                <w:szCs w:val="18"/>
              </w:rPr>
              <w:t>Х</w:t>
            </w:r>
          </w:p>
        </w:tc>
        <w:tc>
          <w:tcPr>
            <w:tcW w:w="1669" w:type="dxa"/>
            <w:vAlign w:val="center"/>
          </w:tcPr>
          <w:p w14:paraId="3F855BD1" w14:textId="77777777" w:rsidR="00016EC3" w:rsidRPr="000B5FFA" w:rsidRDefault="00016EC3" w:rsidP="00016EC3">
            <w:pPr>
              <w:jc w:val="center"/>
              <w:rPr>
                <w:rFonts w:eastAsia="Calibri" w:cs="Arial"/>
                <w:b/>
                <w:bCs/>
                <w:sz w:val="18"/>
                <w:szCs w:val="18"/>
              </w:rPr>
            </w:pPr>
          </w:p>
        </w:tc>
      </w:tr>
      <w:tr w:rsidR="00016EC3" w:rsidRPr="000B5FFA" w14:paraId="22F1544B" w14:textId="77777777" w:rsidTr="00793A7F">
        <w:tc>
          <w:tcPr>
            <w:tcW w:w="959" w:type="dxa"/>
            <w:vAlign w:val="center"/>
          </w:tcPr>
          <w:p w14:paraId="3FF73456" w14:textId="77777777" w:rsidR="00016EC3" w:rsidRPr="005170A4" w:rsidRDefault="00016EC3" w:rsidP="00016EC3">
            <w:pPr>
              <w:jc w:val="center"/>
              <w:rPr>
                <w:rFonts w:eastAsia="Calibri" w:cs="Arial"/>
                <w:sz w:val="18"/>
                <w:szCs w:val="18"/>
              </w:rPr>
            </w:pPr>
            <w:r w:rsidRPr="005170A4">
              <w:rPr>
                <w:rFonts w:eastAsia="Calibri" w:cs="Arial"/>
                <w:sz w:val="18"/>
                <w:szCs w:val="18"/>
                <w:lang w:val="en-US"/>
              </w:rPr>
              <w:t>13.9</w:t>
            </w:r>
          </w:p>
        </w:tc>
        <w:tc>
          <w:tcPr>
            <w:tcW w:w="5430" w:type="dxa"/>
            <w:vAlign w:val="center"/>
          </w:tcPr>
          <w:p w14:paraId="099F8D9A" w14:textId="77777777" w:rsidR="00016EC3" w:rsidRPr="005170A4" w:rsidRDefault="00016EC3" w:rsidP="00016EC3">
            <w:pPr>
              <w:rPr>
                <w:rFonts w:eastAsia="Calibri" w:cs="Arial"/>
                <w:sz w:val="18"/>
                <w:szCs w:val="18"/>
              </w:rPr>
            </w:pPr>
            <w:proofErr w:type="spellStart"/>
            <w:r w:rsidRPr="005170A4">
              <w:rPr>
                <w:rFonts w:eastAsia="Calibri" w:cs="Arial"/>
                <w:sz w:val="18"/>
                <w:szCs w:val="18"/>
              </w:rPr>
              <w:t>Сетки</w:t>
            </w:r>
            <w:proofErr w:type="spellEnd"/>
            <w:r w:rsidRPr="005170A4">
              <w:rPr>
                <w:rFonts w:eastAsia="Calibri" w:cs="Arial"/>
                <w:sz w:val="18"/>
                <w:szCs w:val="18"/>
              </w:rPr>
              <w:t xml:space="preserve"> </w:t>
            </w:r>
            <w:proofErr w:type="spellStart"/>
            <w:r w:rsidRPr="005170A4">
              <w:rPr>
                <w:rFonts w:eastAsia="Calibri" w:cs="Arial"/>
                <w:sz w:val="18"/>
                <w:szCs w:val="18"/>
              </w:rPr>
              <w:t>вибросит</w:t>
            </w:r>
            <w:proofErr w:type="spellEnd"/>
          </w:p>
        </w:tc>
        <w:tc>
          <w:tcPr>
            <w:tcW w:w="1921" w:type="dxa"/>
            <w:vAlign w:val="center"/>
          </w:tcPr>
          <w:p w14:paraId="490815ED" w14:textId="77777777" w:rsidR="00016EC3" w:rsidRPr="000B5FFA" w:rsidRDefault="00016EC3" w:rsidP="00016EC3">
            <w:pPr>
              <w:jc w:val="center"/>
              <w:rPr>
                <w:rFonts w:eastAsia="Calibri" w:cs="Arial"/>
                <w:b/>
                <w:bCs/>
                <w:sz w:val="18"/>
                <w:szCs w:val="18"/>
              </w:rPr>
            </w:pPr>
            <w:r w:rsidRPr="005170A4">
              <w:rPr>
                <w:rFonts w:eastAsia="Calibri" w:cs="Arial"/>
                <w:b/>
                <w:bCs/>
                <w:sz w:val="18"/>
                <w:szCs w:val="18"/>
              </w:rPr>
              <w:t>Х</w:t>
            </w:r>
          </w:p>
        </w:tc>
        <w:tc>
          <w:tcPr>
            <w:tcW w:w="1669" w:type="dxa"/>
            <w:vAlign w:val="center"/>
          </w:tcPr>
          <w:p w14:paraId="563DFBCA" w14:textId="77777777" w:rsidR="00016EC3" w:rsidRPr="000B5FFA" w:rsidRDefault="00016EC3" w:rsidP="00016EC3">
            <w:pPr>
              <w:jc w:val="center"/>
              <w:rPr>
                <w:rFonts w:eastAsia="Calibri" w:cs="Arial"/>
                <w:b/>
                <w:bCs/>
                <w:sz w:val="18"/>
                <w:szCs w:val="18"/>
              </w:rPr>
            </w:pPr>
          </w:p>
        </w:tc>
      </w:tr>
    </w:tbl>
    <w:p w14:paraId="1F3B87E8" w14:textId="77777777" w:rsidR="00793A7F" w:rsidRPr="00BD619F" w:rsidRDefault="00793A7F" w:rsidP="00793A7F">
      <w:pPr>
        <w:pStyle w:val="20"/>
        <w:spacing w:before="0"/>
        <w:rPr>
          <w:rFonts w:ascii="Arial" w:hAnsi="Arial" w:cs="Arial"/>
          <w:sz w:val="18"/>
          <w:szCs w:val="18"/>
          <w:lang w:val="ru-RU"/>
        </w:rPr>
        <w:sectPr w:rsidR="00793A7F" w:rsidRPr="00BD619F" w:rsidSect="006560EB">
          <w:headerReference w:type="default" r:id="rId8"/>
          <w:pgSz w:w="11907" w:h="16840" w:code="9"/>
          <w:pgMar w:top="238" w:right="851" w:bottom="1134" w:left="1588" w:header="720" w:footer="720" w:gutter="0"/>
          <w:cols w:space="720"/>
          <w:docGrid w:linePitch="272"/>
        </w:sectPr>
      </w:pPr>
    </w:p>
    <w:p w14:paraId="79993C7C" w14:textId="77777777" w:rsidR="00542182" w:rsidRPr="00B7672B" w:rsidRDefault="00542182" w:rsidP="007643F3">
      <w:pPr>
        <w:rPr>
          <w:rFonts w:cs="Arial"/>
          <w:color w:val="000000" w:themeColor="text1"/>
          <w:sz w:val="18"/>
          <w:szCs w:val="18"/>
          <w:lang w:val="ru-RU"/>
        </w:rPr>
      </w:pPr>
      <w:bookmarkStart w:id="250" w:name="_Toc300067734"/>
      <w:bookmarkStart w:id="251" w:name="_Toc300067811"/>
      <w:bookmarkStart w:id="252" w:name="_Toc300075675"/>
      <w:bookmarkStart w:id="253" w:name="_Toc300075775"/>
      <w:bookmarkStart w:id="254" w:name="_Toc300076702"/>
      <w:bookmarkStart w:id="255" w:name="_Toc300076812"/>
      <w:bookmarkStart w:id="256" w:name="_Toc300077044"/>
      <w:bookmarkStart w:id="257" w:name="_Toc300077183"/>
      <w:bookmarkStart w:id="258" w:name="_Toc300077755"/>
      <w:bookmarkStart w:id="259" w:name="_Toc300078006"/>
      <w:bookmarkStart w:id="260" w:name="_Toc300078364"/>
      <w:bookmarkStart w:id="261" w:name="_Toc300078491"/>
      <w:bookmarkStart w:id="262" w:name="_Toc300078889"/>
      <w:bookmarkStart w:id="263" w:name="_Toc300079051"/>
      <w:bookmarkStart w:id="264" w:name="_Toc300079446"/>
      <w:bookmarkStart w:id="265" w:name="_Toc300079585"/>
      <w:bookmarkStart w:id="266" w:name="_Toc300079963"/>
      <w:bookmarkStart w:id="267" w:name="_Toc300080612"/>
      <w:bookmarkStart w:id="268" w:name="_Toc300080738"/>
      <w:bookmarkStart w:id="269" w:name="_Toc300080864"/>
      <w:bookmarkStart w:id="270" w:name="_Toc300080990"/>
      <w:bookmarkStart w:id="271" w:name="_Toc296977187"/>
      <w:bookmarkStart w:id="272" w:name="_Toc296977392"/>
      <w:bookmarkStart w:id="273" w:name="_Toc296977601"/>
      <w:bookmarkStart w:id="274" w:name="_Toc296977805"/>
      <w:bookmarkStart w:id="275" w:name="_Toc296978009"/>
      <w:bookmarkStart w:id="276" w:name="_Toc296978213"/>
      <w:bookmarkStart w:id="277" w:name="_Toc296978417"/>
      <w:bookmarkStart w:id="278" w:name="_Toc296978618"/>
      <w:bookmarkStart w:id="279" w:name="_Toc296978821"/>
      <w:bookmarkStart w:id="280" w:name="_Toc296983153"/>
      <w:bookmarkStart w:id="281" w:name="_Toc296983709"/>
      <w:bookmarkStart w:id="282" w:name="_Toc296977192"/>
      <w:bookmarkStart w:id="283" w:name="_Toc296977397"/>
      <w:bookmarkStart w:id="284" w:name="_Toc296977606"/>
      <w:bookmarkStart w:id="285" w:name="_Toc296977810"/>
      <w:bookmarkStart w:id="286" w:name="_Toc296978014"/>
      <w:bookmarkStart w:id="287" w:name="_Toc296978218"/>
      <w:bookmarkStart w:id="288" w:name="_Toc296978422"/>
      <w:bookmarkStart w:id="289" w:name="_Toc296978623"/>
      <w:bookmarkStart w:id="290" w:name="_Toc296978826"/>
      <w:bookmarkStart w:id="291" w:name="_Toc296983158"/>
      <w:bookmarkStart w:id="292" w:name="_Toc296983714"/>
      <w:bookmarkStart w:id="293" w:name="_Toc283313853"/>
      <w:bookmarkStart w:id="294" w:name="_Toc283315032"/>
      <w:bookmarkStart w:id="295" w:name="_Toc283315294"/>
      <w:bookmarkStart w:id="296" w:name="_Toc283315462"/>
      <w:bookmarkStart w:id="297" w:name="_Toc283315746"/>
      <w:bookmarkStart w:id="298" w:name="_Toc283315877"/>
      <w:bookmarkStart w:id="299" w:name="_Toc283315968"/>
      <w:bookmarkStart w:id="300" w:name="_Toc283316128"/>
      <w:bookmarkStart w:id="301" w:name="_Toc283316335"/>
      <w:bookmarkStart w:id="302" w:name="_Toc283316543"/>
      <w:bookmarkStart w:id="303" w:name="_Toc283316793"/>
      <w:bookmarkStart w:id="304" w:name="_Toc283316884"/>
      <w:bookmarkStart w:id="305" w:name="_Toc283313844"/>
      <w:bookmarkStart w:id="306" w:name="_Toc283315023"/>
      <w:bookmarkStart w:id="307" w:name="_Toc283315285"/>
      <w:bookmarkStart w:id="308" w:name="_Toc283315453"/>
      <w:bookmarkStart w:id="309" w:name="_Toc283315737"/>
      <w:bookmarkStart w:id="310" w:name="_Toc283315868"/>
      <w:bookmarkStart w:id="311" w:name="_Toc283315959"/>
      <w:bookmarkStart w:id="312" w:name="_Toc283316119"/>
      <w:bookmarkStart w:id="313" w:name="_Toc283316326"/>
      <w:bookmarkStart w:id="314" w:name="_Toc283316534"/>
      <w:bookmarkStart w:id="315" w:name="_Toc283316784"/>
      <w:bookmarkStart w:id="316" w:name="_Toc283316875"/>
      <w:bookmarkStart w:id="317" w:name="_Toc283313840"/>
      <w:bookmarkStart w:id="318" w:name="_Toc283315019"/>
      <w:bookmarkStart w:id="319" w:name="_Toc283315281"/>
      <w:bookmarkStart w:id="320" w:name="_Toc283315449"/>
      <w:bookmarkStart w:id="321" w:name="_Toc283315733"/>
      <w:bookmarkStart w:id="322" w:name="_Toc283315864"/>
      <w:bookmarkStart w:id="323" w:name="_Toc283315955"/>
      <w:bookmarkStart w:id="324" w:name="_Toc283316115"/>
      <w:bookmarkStart w:id="325" w:name="_Toc283316322"/>
      <w:bookmarkStart w:id="326" w:name="_Toc283316530"/>
      <w:bookmarkStart w:id="327" w:name="_Toc283316780"/>
      <w:bookmarkStart w:id="328" w:name="_Toc283316871"/>
      <w:bookmarkStart w:id="329" w:name="_Toc283313829"/>
      <w:bookmarkStart w:id="330" w:name="_Toc283315008"/>
      <w:bookmarkStart w:id="331" w:name="_Toc283315270"/>
      <w:bookmarkStart w:id="332" w:name="_Toc283315438"/>
      <w:bookmarkStart w:id="333" w:name="_Toc283315722"/>
      <w:bookmarkStart w:id="334" w:name="_Toc283315853"/>
      <w:bookmarkStart w:id="335" w:name="_Toc283315944"/>
      <w:bookmarkStart w:id="336" w:name="_Toc283316104"/>
      <w:bookmarkStart w:id="337" w:name="_Toc283316311"/>
      <w:bookmarkStart w:id="338" w:name="_Toc283316519"/>
      <w:bookmarkStart w:id="339" w:name="_Toc283316769"/>
      <w:bookmarkStart w:id="340" w:name="_Toc283316860"/>
      <w:bookmarkStart w:id="341" w:name="_Toc283313827"/>
      <w:bookmarkStart w:id="342" w:name="_Toc283313928"/>
      <w:bookmarkStart w:id="343" w:name="_Toc283315006"/>
      <w:bookmarkStart w:id="344" w:name="_Toc283315268"/>
      <w:bookmarkStart w:id="345" w:name="_Toc283315436"/>
      <w:bookmarkStart w:id="346" w:name="_Toc283315720"/>
      <w:bookmarkStart w:id="347" w:name="_Toc283315851"/>
      <w:bookmarkStart w:id="348" w:name="_Toc283315942"/>
      <w:bookmarkStart w:id="349" w:name="_Toc283316102"/>
      <w:bookmarkStart w:id="350" w:name="_Toc283316309"/>
      <w:bookmarkStart w:id="351" w:name="_Toc283316517"/>
      <w:bookmarkStart w:id="352" w:name="_Toc283316767"/>
      <w:bookmarkStart w:id="353" w:name="_Toc283316858"/>
      <w:bookmarkStart w:id="354" w:name="_Toc283313818"/>
      <w:bookmarkStart w:id="355" w:name="_Toc283314997"/>
      <w:bookmarkStart w:id="356" w:name="_Toc283315259"/>
      <w:bookmarkStart w:id="357" w:name="_Toc283315427"/>
      <w:bookmarkStart w:id="358" w:name="_Toc283315711"/>
      <w:bookmarkStart w:id="359" w:name="_Toc283315842"/>
      <w:bookmarkStart w:id="360" w:name="_Toc283315933"/>
      <w:bookmarkStart w:id="361" w:name="_Toc283316093"/>
      <w:bookmarkStart w:id="362" w:name="_Toc283316300"/>
      <w:bookmarkStart w:id="363" w:name="_Toc283316508"/>
      <w:bookmarkStart w:id="364" w:name="_Toc283316758"/>
      <w:bookmarkStart w:id="365" w:name="_Toc283316849"/>
      <w:bookmarkStart w:id="366" w:name="_Toc283313816"/>
      <w:bookmarkStart w:id="367" w:name="_Toc283314995"/>
      <w:bookmarkStart w:id="368" w:name="_Toc283315257"/>
      <w:bookmarkStart w:id="369" w:name="_Toc283315425"/>
      <w:bookmarkStart w:id="370" w:name="_Toc283315709"/>
      <w:bookmarkStart w:id="371" w:name="_Toc283315840"/>
      <w:bookmarkStart w:id="372" w:name="_Toc283315931"/>
      <w:bookmarkStart w:id="373" w:name="_Toc283316091"/>
      <w:bookmarkStart w:id="374" w:name="_Toc283316298"/>
      <w:bookmarkStart w:id="375" w:name="_Toc283316506"/>
      <w:bookmarkStart w:id="376" w:name="_Toc283316756"/>
      <w:bookmarkStart w:id="377" w:name="_Toc283316847"/>
      <w:bookmarkStart w:id="378" w:name="SPBookmark_SpdCmsHSEMode"/>
      <w:bookmarkStart w:id="379" w:name="SPBookmark_SpdCmsHseKpiScheme"/>
      <w:bookmarkStart w:id="380" w:name="SPBookmark_SpdCmsBandingApplicable"/>
      <w:bookmarkStart w:id="381" w:name="SPBookmark_SpdCmsHsePlan"/>
      <w:bookmarkStart w:id="382" w:name="SPBookmark_SpdCmsHseRiskAssessmentDate"/>
      <w:bookmarkStart w:id="383" w:name="SPBookmark_SpdCmsNotificationEmailAboutH"/>
      <w:bookmarkStart w:id="384" w:name="SPBookmark_SpdCmsNonCoreTransportationHs"/>
      <w:bookmarkEnd w:id="244"/>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sectPr w:rsidR="00542182" w:rsidRPr="00B7672B" w:rsidSect="00A822F2">
      <w:headerReference w:type="default" r:id="rId9"/>
      <w:pgSz w:w="11907" w:h="16840" w:code="9"/>
      <w:pgMar w:top="1276" w:right="9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A915" w14:textId="77777777" w:rsidR="00CA1EF1" w:rsidRDefault="00CA1EF1">
      <w:r>
        <w:separator/>
      </w:r>
    </w:p>
  </w:endnote>
  <w:endnote w:type="continuationSeparator" w:id="0">
    <w:p w14:paraId="2AF8D39D" w14:textId="77777777" w:rsidR="00CA1EF1" w:rsidRDefault="00CA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Univers (E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New Century Schlbk">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NTTimes/Cyrillic">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BEENIM+Garamond">
    <w:altName w:val="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CB12" w14:textId="77777777" w:rsidR="00CA1EF1" w:rsidRDefault="00CA1EF1">
      <w:r>
        <w:separator/>
      </w:r>
    </w:p>
  </w:footnote>
  <w:footnote w:type="continuationSeparator" w:id="0">
    <w:p w14:paraId="4EB8E7AD" w14:textId="77777777" w:rsidR="00CA1EF1" w:rsidRDefault="00CA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Look w:val="0000" w:firstRow="0" w:lastRow="0" w:firstColumn="0" w:lastColumn="0" w:noHBand="0" w:noVBand="0"/>
    </w:tblPr>
    <w:tblGrid>
      <w:gridCol w:w="3555"/>
      <w:gridCol w:w="1123"/>
      <w:gridCol w:w="3119"/>
      <w:gridCol w:w="1701"/>
    </w:tblGrid>
    <w:tr w:rsidR="000752A3" w14:paraId="6F9C3231" w14:textId="77777777" w:rsidTr="00E409AB">
      <w:tc>
        <w:tcPr>
          <w:tcW w:w="3555" w:type="dxa"/>
        </w:tcPr>
        <w:p w14:paraId="574CF604" w14:textId="419832F7" w:rsidR="000752A3" w:rsidRDefault="000752A3">
          <w:pPr>
            <w:pStyle w:val="ab"/>
            <w:tabs>
              <w:tab w:val="clear" w:pos="9071"/>
              <w:tab w:val="right" w:pos="9356"/>
            </w:tabs>
            <w:rPr>
              <w:rFonts w:cs="Arial"/>
              <w:sz w:val="16"/>
            </w:rPr>
          </w:pPr>
        </w:p>
      </w:tc>
      <w:tc>
        <w:tcPr>
          <w:tcW w:w="1123" w:type="dxa"/>
        </w:tcPr>
        <w:p w14:paraId="3E86DA36" w14:textId="77777777" w:rsidR="000752A3" w:rsidRDefault="000752A3">
          <w:pPr>
            <w:pStyle w:val="ab"/>
            <w:tabs>
              <w:tab w:val="right" w:pos="9360"/>
            </w:tabs>
            <w:rPr>
              <w:rFonts w:cs="Arial"/>
              <w:sz w:val="16"/>
            </w:rPr>
          </w:pPr>
        </w:p>
      </w:tc>
      <w:tc>
        <w:tcPr>
          <w:tcW w:w="3119" w:type="dxa"/>
        </w:tcPr>
        <w:p w14:paraId="566E0C87" w14:textId="77777777" w:rsidR="000752A3" w:rsidRDefault="000752A3">
          <w:pPr>
            <w:pStyle w:val="ab"/>
            <w:tabs>
              <w:tab w:val="right" w:pos="9360"/>
            </w:tabs>
            <w:rPr>
              <w:rFonts w:cs="Arial"/>
              <w:sz w:val="16"/>
            </w:rPr>
          </w:pPr>
          <w:r>
            <w:rPr>
              <w:rFonts w:cs="Arial"/>
              <w:sz w:val="16"/>
            </w:rPr>
            <w:t>Contract Number</w:t>
          </w:r>
        </w:p>
      </w:tc>
      <w:tc>
        <w:tcPr>
          <w:tcW w:w="1701" w:type="dxa"/>
        </w:tcPr>
        <w:p w14:paraId="56E378C0" w14:textId="10B0641C" w:rsidR="000752A3" w:rsidRPr="003D0224" w:rsidRDefault="000752A3">
          <w:pPr>
            <w:pStyle w:val="ab"/>
            <w:tabs>
              <w:tab w:val="right" w:pos="9360"/>
            </w:tabs>
            <w:rPr>
              <w:rFonts w:cs="Arial"/>
              <w:sz w:val="16"/>
              <w:szCs w:val="16"/>
              <w:highlight w:val="cyan"/>
            </w:rPr>
          </w:pPr>
        </w:p>
      </w:tc>
    </w:tr>
    <w:tr w:rsidR="000752A3" w14:paraId="33461EF1" w14:textId="77777777" w:rsidTr="00E409AB">
      <w:tc>
        <w:tcPr>
          <w:tcW w:w="3555" w:type="dxa"/>
          <w:tcBorders>
            <w:bottom w:val="single" w:sz="4" w:space="0" w:color="auto"/>
          </w:tcBorders>
        </w:tcPr>
        <w:p w14:paraId="563E76D6" w14:textId="59FD2EDB" w:rsidR="000752A3" w:rsidRDefault="000752A3" w:rsidP="006560EB">
          <w:pPr>
            <w:pStyle w:val="ab"/>
            <w:tabs>
              <w:tab w:val="right" w:pos="9360"/>
            </w:tabs>
            <w:rPr>
              <w:rFonts w:cs="Arial"/>
              <w:sz w:val="16"/>
            </w:rPr>
          </w:pPr>
        </w:p>
      </w:tc>
      <w:tc>
        <w:tcPr>
          <w:tcW w:w="1123" w:type="dxa"/>
          <w:tcBorders>
            <w:bottom w:val="single" w:sz="4" w:space="0" w:color="auto"/>
          </w:tcBorders>
        </w:tcPr>
        <w:p w14:paraId="3561E575" w14:textId="77777777" w:rsidR="000752A3" w:rsidRDefault="000752A3">
          <w:pPr>
            <w:pStyle w:val="ab"/>
            <w:tabs>
              <w:tab w:val="right" w:pos="9360"/>
            </w:tabs>
            <w:rPr>
              <w:rFonts w:cs="Arial"/>
              <w:sz w:val="16"/>
            </w:rPr>
          </w:pPr>
        </w:p>
      </w:tc>
      <w:tc>
        <w:tcPr>
          <w:tcW w:w="3119" w:type="dxa"/>
          <w:tcBorders>
            <w:bottom w:val="single" w:sz="4" w:space="0" w:color="auto"/>
          </w:tcBorders>
        </w:tcPr>
        <w:p w14:paraId="07AC7AB2" w14:textId="77777777" w:rsidR="000752A3" w:rsidRDefault="000752A3">
          <w:pPr>
            <w:pStyle w:val="ab"/>
            <w:tabs>
              <w:tab w:val="right" w:pos="9360"/>
            </w:tabs>
            <w:rPr>
              <w:rFonts w:cs="Arial"/>
              <w:sz w:val="16"/>
            </w:rPr>
          </w:pPr>
          <w:r>
            <w:rPr>
              <w:rFonts w:cs="Arial"/>
              <w:sz w:val="16"/>
            </w:rPr>
            <w:t>Section 4 –Scope of Work</w:t>
          </w:r>
        </w:p>
      </w:tc>
      <w:tc>
        <w:tcPr>
          <w:tcW w:w="1701" w:type="dxa"/>
          <w:tcBorders>
            <w:bottom w:val="single" w:sz="4" w:space="0" w:color="auto"/>
          </w:tcBorders>
        </w:tcPr>
        <w:p w14:paraId="7EEBB32F" w14:textId="77777777" w:rsidR="000752A3" w:rsidRDefault="000752A3">
          <w:pPr>
            <w:pStyle w:val="ab"/>
            <w:tabs>
              <w:tab w:val="right" w:pos="9360"/>
            </w:tabs>
            <w:rPr>
              <w:rFonts w:cs="Arial"/>
              <w:sz w:val="16"/>
            </w:rPr>
          </w:pPr>
        </w:p>
      </w:tc>
    </w:tr>
  </w:tbl>
  <w:p w14:paraId="241DC99C" w14:textId="77777777" w:rsidR="000752A3" w:rsidRDefault="000752A3">
    <w:pPr>
      <w:pStyle w:val="ab"/>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Look w:val="0000" w:firstRow="0" w:lastRow="0" w:firstColumn="0" w:lastColumn="0" w:noHBand="0" w:noVBand="0"/>
    </w:tblPr>
    <w:tblGrid>
      <w:gridCol w:w="3555"/>
      <w:gridCol w:w="1123"/>
      <w:gridCol w:w="3379"/>
      <w:gridCol w:w="1441"/>
    </w:tblGrid>
    <w:tr w:rsidR="000752A3" w14:paraId="17FE1453" w14:textId="77777777" w:rsidTr="00863B0E">
      <w:tc>
        <w:tcPr>
          <w:tcW w:w="3555" w:type="dxa"/>
        </w:tcPr>
        <w:p w14:paraId="5FE959F4" w14:textId="77777777" w:rsidR="000752A3" w:rsidRDefault="000752A3">
          <w:pPr>
            <w:pStyle w:val="ab"/>
            <w:tabs>
              <w:tab w:val="clear" w:pos="9071"/>
              <w:tab w:val="right" w:pos="9356"/>
            </w:tabs>
            <w:rPr>
              <w:rFonts w:cs="Arial"/>
              <w:sz w:val="16"/>
            </w:rPr>
          </w:pPr>
          <w:r>
            <w:rPr>
              <w:rFonts w:cs="Arial"/>
              <w:sz w:val="16"/>
            </w:rPr>
            <w:t>Salym Petroleum Development N.V.</w:t>
          </w:r>
        </w:p>
      </w:tc>
      <w:tc>
        <w:tcPr>
          <w:tcW w:w="1123" w:type="dxa"/>
        </w:tcPr>
        <w:p w14:paraId="162CD85C" w14:textId="77777777" w:rsidR="000752A3" w:rsidRDefault="000752A3">
          <w:pPr>
            <w:pStyle w:val="ab"/>
            <w:tabs>
              <w:tab w:val="right" w:pos="9360"/>
            </w:tabs>
            <w:rPr>
              <w:rFonts w:cs="Arial"/>
              <w:sz w:val="16"/>
            </w:rPr>
          </w:pPr>
        </w:p>
      </w:tc>
      <w:tc>
        <w:tcPr>
          <w:tcW w:w="3379" w:type="dxa"/>
        </w:tcPr>
        <w:p w14:paraId="5174F86B" w14:textId="77777777" w:rsidR="000752A3" w:rsidRDefault="000752A3">
          <w:pPr>
            <w:pStyle w:val="ab"/>
            <w:tabs>
              <w:tab w:val="right" w:pos="9360"/>
            </w:tabs>
            <w:rPr>
              <w:rFonts w:cs="Arial"/>
              <w:sz w:val="16"/>
            </w:rPr>
          </w:pPr>
          <w:r>
            <w:rPr>
              <w:rFonts w:cs="Arial"/>
              <w:sz w:val="16"/>
            </w:rPr>
            <w:t>Contract Number</w:t>
          </w:r>
        </w:p>
      </w:tc>
      <w:tc>
        <w:tcPr>
          <w:tcW w:w="1441" w:type="dxa"/>
        </w:tcPr>
        <w:p w14:paraId="0F6B0727" w14:textId="77777777" w:rsidR="000752A3" w:rsidRDefault="000752A3">
          <w:pPr>
            <w:pStyle w:val="ab"/>
            <w:tabs>
              <w:tab w:val="right" w:pos="9360"/>
            </w:tabs>
            <w:rPr>
              <w:rFonts w:cs="Arial"/>
              <w:sz w:val="16"/>
              <w:highlight w:val="cyan"/>
            </w:rPr>
          </w:pPr>
          <w:r w:rsidRPr="00885E95">
            <w:rPr>
              <w:rFonts w:cs="Arial"/>
              <w:sz w:val="16"/>
            </w:rPr>
            <w:t>MOS/21/0092</w:t>
          </w:r>
        </w:p>
      </w:tc>
    </w:tr>
    <w:tr w:rsidR="000752A3" w14:paraId="30FBFDA9" w14:textId="77777777" w:rsidTr="00863B0E">
      <w:tc>
        <w:tcPr>
          <w:tcW w:w="3555" w:type="dxa"/>
          <w:tcBorders>
            <w:bottom w:val="single" w:sz="4" w:space="0" w:color="auto"/>
          </w:tcBorders>
        </w:tcPr>
        <w:p w14:paraId="095E6DA0" w14:textId="77777777" w:rsidR="000752A3" w:rsidRPr="00903445" w:rsidRDefault="000752A3" w:rsidP="00300C1F">
          <w:pPr>
            <w:pStyle w:val="ab"/>
            <w:tabs>
              <w:tab w:val="right" w:pos="9360"/>
            </w:tabs>
            <w:rPr>
              <w:rFonts w:cs="Arial"/>
              <w:sz w:val="16"/>
              <w:lang w:val="en-US"/>
            </w:rPr>
          </w:pPr>
          <w:r>
            <w:rPr>
              <w:rFonts w:cs="Arial"/>
              <w:sz w:val="16"/>
            </w:rPr>
            <w:t xml:space="preserve">Model Contract: </w:t>
          </w:r>
          <w:r>
            <w:rPr>
              <w:rFonts w:cs="Arial"/>
              <w:sz w:val="16"/>
              <w:lang w:val="en-US"/>
            </w:rPr>
            <w:t>Well Engineering</w:t>
          </w:r>
        </w:p>
      </w:tc>
      <w:tc>
        <w:tcPr>
          <w:tcW w:w="1123" w:type="dxa"/>
          <w:tcBorders>
            <w:bottom w:val="single" w:sz="4" w:space="0" w:color="auto"/>
          </w:tcBorders>
        </w:tcPr>
        <w:p w14:paraId="06A052D1" w14:textId="77777777" w:rsidR="000752A3" w:rsidRDefault="000752A3">
          <w:pPr>
            <w:pStyle w:val="ab"/>
            <w:tabs>
              <w:tab w:val="right" w:pos="9360"/>
            </w:tabs>
            <w:rPr>
              <w:rFonts w:cs="Arial"/>
              <w:sz w:val="16"/>
            </w:rPr>
          </w:pPr>
        </w:p>
      </w:tc>
      <w:tc>
        <w:tcPr>
          <w:tcW w:w="3379" w:type="dxa"/>
          <w:tcBorders>
            <w:bottom w:val="single" w:sz="4" w:space="0" w:color="auto"/>
          </w:tcBorders>
        </w:tcPr>
        <w:p w14:paraId="4F95DE89" w14:textId="77777777" w:rsidR="000752A3" w:rsidRDefault="000752A3">
          <w:pPr>
            <w:pStyle w:val="ab"/>
            <w:tabs>
              <w:tab w:val="right" w:pos="9360"/>
            </w:tabs>
            <w:rPr>
              <w:rFonts w:cs="Arial"/>
              <w:sz w:val="16"/>
              <w:lang w:val="en-US"/>
            </w:rPr>
          </w:pPr>
          <w:r>
            <w:rPr>
              <w:rFonts w:cs="Arial"/>
              <w:sz w:val="16"/>
            </w:rPr>
            <w:t xml:space="preserve">Section </w:t>
          </w:r>
          <w:r>
            <w:rPr>
              <w:rFonts w:cs="Arial"/>
              <w:sz w:val="16"/>
              <w:lang w:val="ru-RU"/>
            </w:rPr>
            <w:t>6</w:t>
          </w:r>
          <w:r>
            <w:rPr>
              <w:rFonts w:cs="Arial"/>
              <w:sz w:val="16"/>
            </w:rPr>
            <w:t xml:space="preserve"> – </w:t>
          </w:r>
          <w:r>
            <w:rPr>
              <w:rFonts w:cs="Arial"/>
              <w:sz w:val="16"/>
              <w:lang w:val="en-US"/>
            </w:rPr>
            <w:t>HSSE</w:t>
          </w:r>
        </w:p>
      </w:tc>
      <w:tc>
        <w:tcPr>
          <w:tcW w:w="1441" w:type="dxa"/>
          <w:tcBorders>
            <w:bottom w:val="single" w:sz="4" w:space="0" w:color="auto"/>
          </w:tcBorders>
        </w:tcPr>
        <w:p w14:paraId="438719F7" w14:textId="77777777" w:rsidR="000752A3" w:rsidRDefault="000752A3">
          <w:pPr>
            <w:pStyle w:val="ab"/>
            <w:tabs>
              <w:tab w:val="right" w:pos="9360"/>
            </w:tabs>
            <w:rPr>
              <w:rFonts w:cs="Arial"/>
              <w:sz w:val="16"/>
            </w:rPr>
          </w:pPr>
        </w:p>
      </w:tc>
    </w:tr>
  </w:tbl>
  <w:p w14:paraId="4E3F0992" w14:textId="77777777" w:rsidR="000752A3" w:rsidRDefault="000752A3">
    <w:pPr>
      <w:pStyle w:val="ab"/>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78D"/>
    <w:multiLevelType w:val="hybridMultilevel"/>
    <w:tmpl w:val="1514FCF2"/>
    <w:lvl w:ilvl="0" w:tplc="5DCCCE72">
      <w:start w:val="1"/>
      <w:numFmt w:val="decimal"/>
      <w:pStyle w:val="a"/>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5A1F4A"/>
    <w:multiLevelType w:val="hybridMultilevel"/>
    <w:tmpl w:val="1D5233BA"/>
    <w:lvl w:ilvl="0" w:tplc="2CC02796">
      <w:start w:val="2"/>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6476A"/>
    <w:multiLevelType w:val="multilevel"/>
    <w:tmpl w:val="41862DE6"/>
    <w:lvl w:ilvl="0">
      <w:start w:val="1"/>
      <w:numFmt w:val="decimal"/>
      <w:pStyle w:val="TOERussianHeading1"/>
      <w:lvlText w:val="%1."/>
      <w:lvlJc w:val="left"/>
      <w:pPr>
        <w:tabs>
          <w:tab w:val="num" w:pos="720"/>
        </w:tabs>
        <w:ind w:left="720" w:hanging="720"/>
      </w:pPr>
    </w:lvl>
    <w:lvl w:ilvl="1">
      <w:start w:val="1"/>
      <w:numFmt w:val="decimal"/>
      <w:pStyle w:val="TOERussianHeading2"/>
      <w:lvlText w:val="%1.%2"/>
      <w:lvlJc w:val="left"/>
      <w:pPr>
        <w:tabs>
          <w:tab w:val="num" w:pos="720"/>
        </w:tabs>
        <w:ind w:left="720" w:hanging="720"/>
      </w:pPr>
    </w:lvl>
    <w:lvl w:ilvl="2">
      <w:start w:val="1"/>
      <w:numFmt w:val="decimal"/>
      <w:pStyle w:val="TOERussianHeading3"/>
      <w:lvlText w:val="%1.%2.%3"/>
      <w:lvlJc w:val="left"/>
      <w:pPr>
        <w:tabs>
          <w:tab w:val="num" w:pos="720"/>
        </w:tabs>
        <w:ind w:left="720" w:hanging="72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1D16463"/>
    <w:multiLevelType w:val="singleLevel"/>
    <w:tmpl w:val="A9B4CC90"/>
    <w:lvl w:ilvl="0">
      <w:start w:val="1"/>
      <w:numFmt w:val="lowerLetter"/>
      <w:pStyle w:val="TOELetter2Indents"/>
      <w:lvlText w:val="%1)"/>
      <w:lvlJc w:val="left"/>
      <w:pPr>
        <w:tabs>
          <w:tab w:val="num" w:pos="3600"/>
        </w:tabs>
        <w:ind w:left="3600" w:hanging="720"/>
      </w:pPr>
    </w:lvl>
  </w:abstractNum>
  <w:abstractNum w:abstractNumId="4" w15:restartNumberingAfterBreak="0">
    <w:nsid w:val="01FB24B2"/>
    <w:multiLevelType w:val="multilevel"/>
    <w:tmpl w:val="E1E845CE"/>
    <w:lvl w:ilvl="0">
      <w:start w:val="1"/>
      <w:numFmt w:val="upperLetter"/>
      <w:pStyle w:val="Level1Style"/>
      <w:lvlText w:val="%1"/>
      <w:lvlJc w:val="left"/>
      <w:pPr>
        <w:ind w:left="360" w:hanging="360"/>
      </w:pPr>
      <w:rPr>
        <w:rFonts w:hint="default"/>
      </w:rPr>
    </w:lvl>
    <w:lvl w:ilvl="1">
      <w:start w:val="1"/>
      <w:numFmt w:val="decimal"/>
      <w:lvlText w:val="%1.%2"/>
      <w:lvlJc w:val="left"/>
      <w:pPr>
        <w:tabs>
          <w:tab w:val="num" w:pos="737"/>
        </w:tabs>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2070128"/>
    <w:multiLevelType w:val="hybridMultilevel"/>
    <w:tmpl w:val="077A2E26"/>
    <w:lvl w:ilvl="0" w:tplc="6C44D59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7F01B5"/>
    <w:multiLevelType w:val="hybridMultilevel"/>
    <w:tmpl w:val="19DA17DA"/>
    <w:lvl w:ilvl="0" w:tplc="474C914E">
      <w:start w:val="1"/>
      <w:numFmt w:val="decimal"/>
      <w:lvlText w:val="2.%1"/>
      <w:lvlJc w:val="left"/>
      <w:pPr>
        <w:ind w:left="360" w:hanging="360"/>
      </w:pPr>
      <w:rPr>
        <w:rFonts w:hint="default"/>
        <w:b/>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77906"/>
    <w:multiLevelType w:val="multilevel"/>
    <w:tmpl w:val="13E0C4D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pStyle w:val="TOE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48F11E7"/>
    <w:multiLevelType w:val="singleLevel"/>
    <w:tmpl w:val="EC82DB6A"/>
    <w:lvl w:ilvl="0">
      <w:start w:val="1"/>
      <w:numFmt w:val="lowerLetter"/>
      <w:pStyle w:val="TOERussianLetter1Indent"/>
      <w:lvlText w:val="%1)"/>
      <w:lvlJc w:val="left"/>
      <w:pPr>
        <w:tabs>
          <w:tab w:val="num" w:pos="1440"/>
        </w:tabs>
        <w:ind w:left="1440" w:hanging="360"/>
      </w:pPr>
    </w:lvl>
  </w:abstractNum>
  <w:abstractNum w:abstractNumId="9" w15:restartNumberingAfterBreak="0">
    <w:nsid w:val="049335A1"/>
    <w:multiLevelType w:val="hybridMultilevel"/>
    <w:tmpl w:val="5A946B2A"/>
    <w:lvl w:ilvl="0" w:tplc="E38E7A6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106722"/>
    <w:multiLevelType w:val="hybridMultilevel"/>
    <w:tmpl w:val="8862904C"/>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1" w15:restartNumberingAfterBreak="0">
    <w:nsid w:val="054C590F"/>
    <w:multiLevelType w:val="hybridMultilevel"/>
    <w:tmpl w:val="A1388AC8"/>
    <w:lvl w:ilvl="0" w:tplc="D7800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D03DB"/>
    <w:multiLevelType w:val="hybridMultilevel"/>
    <w:tmpl w:val="1BD4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0E60A1"/>
    <w:multiLevelType w:val="hybridMultilevel"/>
    <w:tmpl w:val="7B70E890"/>
    <w:lvl w:ilvl="0" w:tplc="04190017">
      <w:start w:val="1"/>
      <w:numFmt w:val="lowerLetter"/>
      <w:lvlText w:val="%1)"/>
      <w:lvlJc w:val="left"/>
      <w:pPr>
        <w:tabs>
          <w:tab w:val="num" w:pos="1440"/>
        </w:tabs>
        <w:ind w:left="1440" w:hanging="720"/>
      </w:pPr>
    </w:lvl>
    <w:lvl w:ilvl="1" w:tplc="55B21434">
      <w:start w:val="14"/>
      <w:numFmt w:val="upperLetter"/>
      <w:lvlText w:val="%2."/>
      <w:lvlJc w:val="left"/>
      <w:pPr>
        <w:tabs>
          <w:tab w:val="num" w:pos="2715"/>
        </w:tabs>
        <w:ind w:left="2715" w:hanging="127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073F3442"/>
    <w:multiLevelType w:val="multilevel"/>
    <w:tmpl w:val="BB541BFC"/>
    <w:lvl w:ilvl="0">
      <w:start w:val="1"/>
      <w:numFmt w:val="upperLetter"/>
      <w:lvlText w:val="SECTION 5%1"/>
      <w:lvlJc w:val="left"/>
      <w:pPr>
        <w:ind w:left="360" w:hanging="360"/>
      </w:pPr>
      <w:rPr>
        <w:rFonts w:hint="default"/>
      </w:rPr>
    </w:lvl>
    <w:lvl w:ilvl="1">
      <w:start w:val="3"/>
      <w:numFmt w:val="decimal"/>
      <w:lvlText w:val="ARTICLE %2."/>
      <w:lvlJc w:val="left"/>
      <w:pPr>
        <w:tabs>
          <w:tab w:val="num" w:pos="1730"/>
        </w:tabs>
        <w:ind w:left="993" w:firstLine="0"/>
      </w:pPr>
      <w:rPr>
        <w:rFonts w:hint="default"/>
      </w:rPr>
    </w:lvl>
    <w:lvl w:ilvl="2">
      <w:start w:val="1"/>
      <w:numFmt w:val="decimal"/>
      <w:lvlText w:val="%2.%3"/>
      <w:lvlJc w:val="left"/>
      <w:pPr>
        <w:ind w:left="0" w:firstLine="0"/>
      </w:pPr>
      <w:rPr>
        <w:rFonts w:hint="default"/>
        <w:b/>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074B72B7"/>
    <w:multiLevelType w:val="hybridMultilevel"/>
    <w:tmpl w:val="3954DBD8"/>
    <w:lvl w:ilvl="0" w:tplc="7BE2FD08">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75A49EC"/>
    <w:multiLevelType w:val="hybridMultilevel"/>
    <w:tmpl w:val="6D3C1D5C"/>
    <w:lvl w:ilvl="0" w:tplc="C33689D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B131E8"/>
    <w:multiLevelType w:val="hybridMultilevel"/>
    <w:tmpl w:val="CDC2468A"/>
    <w:lvl w:ilvl="0" w:tplc="0419000B">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8" w15:restartNumberingAfterBreak="0">
    <w:nsid w:val="07C545F9"/>
    <w:multiLevelType w:val="multilevel"/>
    <w:tmpl w:val="4760986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098555FC"/>
    <w:multiLevelType w:val="hybridMultilevel"/>
    <w:tmpl w:val="E580EB8E"/>
    <w:lvl w:ilvl="0" w:tplc="F7FAD0B2">
      <w:start w:val="5"/>
      <w:numFmt w:val="decimal"/>
      <w:lvlText w:val="2.%1"/>
      <w:lvlJc w:val="left"/>
      <w:pPr>
        <w:ind w:left="720" w:hanging="360"/>
      </w:pPr>
      <w:rPr>
        <w:rFonts w:hint="default"/>
        <w:b/>
      </w:rPr>
    </w:lvl>
    <w:lvl w:ilvl="1" w:tplc="2B7214E2"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09F95958"/>
    <w:multiLevelType w:val="multilevel"/>
    <w:tmpl w:val="99389A12"/>
    <w:styleLink w:val="Style10"/>
    <w:lvl w:ilvl="0">
      <w:start w:val="27"/>
      <w:numFmt w:val="decimal"/>
      <w:lvlText w:val="22.%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B271B57"/>
    <w:multiLevelType w:val="singleLevel"/>
    <w:tmpl w:val="CF4073D4"/>
    <w:lvl w:ilvl="0">
      <w:start w:val="1"/>
      <w:numFmt w:val="bullet"/>
      <w:pStyle w:val="TOEDash"/>
      <w:lvlText w:val="–"/>
      <w:lvlJc w:val="left"/>
      <w:pPr>
        <w:tabs>
          <w:tab w:val="num" w:pos="2880"/>
        </w:tabs>
        <w:ind w:left="2880" w:hanging="720"/>
      </w:pPr>
      <w:rPr>
        <w:rFonts w:ascii="Times New Roman" w:hAnsi="Times New Roman" w:hint="default"/>
      </w:rPr>
    </w:lvl>
  </w:abstractNum>
  <w:abstractNum w:abstractNumId="22" w15:restartNumberingAfterBreak="0">
    <w:nsid w:val="0B6427F3"/>
    <w:multiLevelType w:val="hybridMultilevel"/>
    <w:tmpl w:val="9892B504"/>
    <w:lvl w:ilvl="0" w:tplc="D3CAA51E">
      <w:start w:val="2"/>
      <w:numFmt w:val="decimal"/>
      <w:lvlText w:val="2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92103A"/>
    <w:multiLevelType w:val="multilevel"/>
    <w:tmpl w:val="ABC8A58E"/>
    <w:lvl w:ilvl="0">
      <w:start w:val="1"/>
      <w:numFmt w:val="upperLetter"/>
      <w:lvlText w:val="SECTION 5%1"/>
      <w:lvlJc w:val="left"/>
      <w:pPr>
        <w:ind w:left="360" w:hanging="360"/>
      </w:pPr>
      <w:rPr>
        <w:rFonts w:hint="default"/>
      </w:rPr>
    </w:lvl>
    <w:lvl w:ilvl="1">
      <w:start w:val="1"/>
      <w:numFmt w:val="decimal"/>
      <w:pStyle w:val="MVL2E"/>
      <w:lvlText w:val="ARTICLE %2."/>
      <w:lvlJc w:val="left"/>
      <w:pPr>
        <w:tabs>
          <w:tab w:val="num" w:pos="1730"/>
        </w:tabs>
        <w:ind w:left="993" w:firstLine="0"/>
      </w:pPr>
      <w:rPr>
        <w:rFonts w:hint="default"/>
      </w:rPr>
    </w:lvl>
    <w:lvl w:ilvl="2">
      <w:start w:val="1"/>
      <w:numFmt w:val="decimal"/>
      <w:pStyle w:val="MVL3E"/>
      <w:lvlText w:val="%2.%3"/>
      <w:lvlJc w:val="left"/>
      <w:pPr>
        <w:ind w:left="0" w:firstLine="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0BBC668A"/>
    <w:multiLevelType w:val="hybridMultilevel"/>
    <w:tmpl w:val="069A9A9C"/>
    <w:lvl w:ilvl="0" w:tplc="7F6CF72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C41CE8"/>
    <w:multiLevelType w:val="hybridMultilevel"/>
    <w:tmpl w:val="474243DA"/>
    <w:lvl w:ilvl="0" w:tplc="961E9A76">
      <w:start w:val="3"/>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DB7BFA"/>
    <w:multiLevelType w:val="hybridMultilevel"/>
    <w:tmpl w:val="6A2A398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C0A1369"/>
    <w:multiLevelType w:val="hybridMultilevel"/>
    <w:tmpl w:val="C9EAD438"/>
    <w:lvl w:ilvl="0" w:tplc="9B0CA73C">
      <w:start w:val="3"/>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FC263C"/>
    <w:multiLevelType w:val="multilevel"/>
    <w:tmpl w:val="ACB04C1C"/>
    <w:lvl w:ilvl="0">
      <w:start w:val="1"/>
      <w:numFmt w:val="decimal"/>
      <w:lvlText w:val="%1."/>
      <w:lvlJc w:val="left"/>
      <w:pPr>
        <w:ind w:left="1180" w:hanging="360"/>
      </w:pPr>
      <w:rPr>
        <w:rFonts w:cs="Times New Roman" w:hint="default"/>
        <w:b/>
      </w:rPr>
    </w:lvl>
    <w:lvl w:ilvl="1">
      <w:start w:val="2"/>
      <w:numFmt w:val="decimal"/>
      <w:lvlText w:val="5.%2"/>
      <w:lvlJc w:val="left"/>
      <w:pPr>
        <w:ind w:left="1180" w:hanging="36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540" w:hanging="72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1900" w:hanging="108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260" w:hanging="1440"/>
      </w:pPr>
      <w:rPr>
        <w:rFonts w:hint="default"/>
      </w:rPr>
    </w:lvl>
  </w:abstractNum>
  <w:abstractNum w:abstractNumId="29" w15:restartNumberingAfterBreak="0">
    <w:nsid w:val="0E3D5AF6"/>
    <w:multiLevelType w:val="hybridMultilevel"/>
    <w:tmpl w:val="DF72CC64"/>
    <w:lvl w:ilvl="0" w:tplc="C52E29BE">
      <w:start w:val="1"/>
      <w:numFmt w:val="bullet"/>
      <w:lvlText w:val=""/>
      <w:lvlJc w:val="left"/>
      <w:pPr>
        <w:ind w:left="50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0E47730C"/>
    <w:multiLevelType w:val="hybridMultilevel"/>
    <w:tmpl w:val="C1AEDEFE"/>
    <w:lvl w:ilvl="0" w:tplc="5B6465D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B27C0D"/>
    <w:multiLevelType w:val="singleLevel"/>
    <w:tmpl w:val="10DAC4C4"/>
    <w:lvl w:ilvl="0">
      <w:start w:val="1"/>
      <w:numFmt w:val="decimal"/>
      <w:pStyle w:val="TOERussianNumber2Indents"/>
      <w:lvlText w:val="%1)"/>
      <w:lvlJc w:val="left"/>
      <w:pPr>
        <w:tabs>
          <w:tab w:val="num" w:pos="1800"/>
        </w:tabs>
        <w:ind w:left="1800" w:hanging="360"/>
      </w:pPr>
    </w:lvl>
  </w:abstractNum>
  <w:abstractNum w:abstractNumId="32" w15:restartNumberingAfterBreak="0">
    <w:nsid w:val="0F0F764C"/>
    <w:multiLevelType w:val="hybridMultilevel"/>
    <w:tmpl w:val="31A26F42"/>
    <w:lvl w:ilvl="0" w:tplc="78F27670">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0F241BA3"/>
    <w:multiLevelType w:val="hybridMultilevel"/>
    <w:tmpl w:val="02524822"/>
    <w:lvl w:ilvl="0" w:tplc="0B52AB50">
      <w:start w:val="1"/>
      <w:numFmt w:val="lowerLetter"/>
      <w:lvlText w:val="(%1)"/>
      <w:lvlJc w:val="left"/>
      <w:pPr>
        <w:ind w:left="1179" w:hanging="360"/>
      </w:pPr>
      <w:rPr>
        <w:rFonts w:hint="default"/>
      </w:rPr>
    </w:lvl>
    <w:lvl w:ilvl="1" w:tplc="892E18A6" w:tentative="1">
      <w:start w:val="1"/>
      <w:numFmt w:val="lowerLetter"/>
      <w:lvlText w:val="%2."/>
      <w:lvlJc w:val="left"/>
      <w:pPr>
        <w:ind w:left="1899" w:hanging="360"/>
      </w:pPr>
    </w:lvl>
    <w:lvl w:ilvl="2" w:tplc="EB3037A6" w:tentative="1">
      <w:start w:val="1"/>
      <w:numFmt w:val="lowerRoman"/>
      <w:lvlText w:val="%3."/>
      <w:lvlJc w:val="right"/>
      <w:pPr>
        <w:ind w:left="2619" w:hanging="180"/>
      </w:pPr>
    </w:lvl>
    <w:lvl w:ilvl="3" w:tplc="4B103952" w:tentative="1">
      <w:start w:val="1"/>
      <w:numFmt w:val="decimal"/>
      <w:lvlText w:val="%4."/>
      <w:lvlJc w:val="left"/>
      <w:pPr>
        <w:ind w:left="3339" w:hanging="360"/>
      </w:pPr>
    </w:lvl>
    <w:lvl w:ilvl="4" w:tplc="6644D0D6" w:tentative="1">
      <w:start w:val="1"/>
      <w:numFmt w:val="lowerLetter"/>
      <w:lvlText w:val="%5."/>
      <w:lvlJc w:val="left"/>
      <w:pPr>
        <w:ind w:left="4059" w:hanging="360"/>
      </w:pPr>
    </w:lvl>
    <w:lvl w:ilvl="5" w:tplc="24B82C3E" w:tentative="1">
      <w:start w:val="1"/>
      <w:numFmt w:val="lowerRoman"/>
      <w:lvlText w:val="%6."/>
      <w:lvlJc w:val="right"/>
      <w:pPr>
        <w:ind w:left="4779" w:hanging="180"/>
      </w:pPr>
    </w:lvl>
    <w:lvl w:ilvl="6" w:tplc="A5AC3762" w:tentative="1">
      <w:start w:val="1"/>
      <w:numFmt w:val="decimal"/>
      <w:lvlText w:val="%7."/>
      <w:lvlJc w:val="left"/>
      <w:pPr>
        <w:ind w:left="5499" w:hanging="360"/>
      </w:pPr>
    </w:lvl>
    <w:lvl w:ilvl="7" w:tplc="1FDED5EC" w:tentative="1">
      <w:start w:val="1"/>
      <w:numFmt w:val="lowerLetter"/>
      <w:lvlText w:val="%8."/>
      <w:lvlJc w:val="left"/>
      <w:pPr>
        <w:ind w:left="6219" w:hanging="360"/>
      </w:pPr>
    </w:lvl>
    <w:lvl w:ilvl="8" w:tplc="600043F2" w:tentative="1">
      <w:start w:val="1"/>
      <w:numFmt w:val="lowerRoman"/>
      <w:lvlText w:val="%9."/>
      <w:lvlJc w:val="right"/>
      <w:pPr>
        <w:ind w:left="6939" w:hanging="180"/>
      </w:pPr>
    </w:lvl>
  </w:abstractNum>
  <w:abstractNum w:abstractNumId="34" w15:restartNumberingAfterBreak="0">
    <w:nsid w:val="0FB43274"/>
    <w:multiLevelType w:val="hybridMultilevel"/>
    <w:tmpl w:val="C742CBB8"/>
    <w:lvl w:ilvl="0" w:tplc="4A668DC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FB83D36"/>
    <w:multiLevelType w:val="hybridMultilevel"/>
    <w:tmpl w:val="CD802B3C"/>
    <w:lvl w:ilvl="0" w:tplc="D488DE14">
      <w:start w:val="1"/>
      <w:numFmt w:val="decimal"/>
      <w:lvlText w:val="3.%1"/>
      <w:lvlJc w:val="left"/>
      <w:pPr>
        <w:ind w:left="720" w:hanging="360"/>
      </w:pPr>
      <w:rPr>
        <w:rFonts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453FCA"/>
    <w:multiLevelType w:val="multilevel"/>
    <w:tmpl w:val="F79E2C8C"/>
    <w:lvl w:ilvl="0">
      <w:start w:val="5"/>
      <w:numFmt w:val="decimal"/>
      <w:lvlText w:val="%1"/>
      <w:lvlJc w:val="left"/>
      <w:pPr>
        <w:ind w:left="400" w:hanging="400"/>
      </w:pPr>
      <w:rPr>
        <w:rFonts w:hint="default"/>
      </w:rPr>
    </w:lvl>
    <w:lvl w:ilvl="1">
      <w:start w:val="6"/>
      <w:numFmt w:val="decimal"/>
      <w:lvlText w:val="%1.%2"/>
      <w:lvlJc w:val="left"/>
      <w:pPr>
        <w:ind w:left="578" w:hanging="40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37" w15:restartNumberingAfterBreak="0">
    <w:nsid w:val="114D5C91"/>
    <w:multiLevelType w:val="hybridMultilevel"/>
    <w:tmpl w:val="C76E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18F5F60"/>
    <w:multiLevelType w:val="multilevel"/>
    <w:tmpl w:val="315037A6"/>
    <w:lvl w:ilvl="0">
      <w:start w:val="1"/>
      <w:numFmt w:val="upperLetter"/>
      <w:lvlText w:val="SECTION 5%1"/>
      <w:lvlJc w:val="left"/>
      <w:pPr>
        <w:ind w:left="360" w:hanging="360"/>
      </w:pPr>
      <w:rPr>
        <w:rFonts w:hint="default"/>
      </w:rPr>
    </w:lvl>
    <w:lvl w:ilvl="1">
      <w:start w:val="2"/>
      <w:numFmt w:val="decimal"/>
      <w:lvlText w:val="ARTICLE %2."/>
      <w:lvlJc w:val="left"/>
      <w:pPr>
        <w:tabs>
          <w:tab w:val="num" w:pos="1730"/>
        </w:tabs>
        <w:ind w:left="993" w:firstLine="0"/>
      </w:pPr>
      <w:rPr>
        <w:rFonts w:hint="default"/>
      </w:rPr>
    </w:lvl>
    <w:lvl w:ilvl="2">
      <w:start w:val="1"/>
      <w:numFmt w:val="decimal"/>
      <w:lvlText w:val="%2.%3"/>
      <w:lvlJc w:val="left"/>
      <w:pPr>
        <w:ind w:left="0" w:firstLine="0"/>
      </w:pPr>
      <w:rPr>
        <w:rFonts w:hint="default"/>
        <w:b/>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11907877"/>
    <w:multiLevelType w:val="singleLevel"/>
    <w:tmpl w:val="25D4B772"/>
    <w:lvl w:ilvl="0">
      <w:start w:val="1"/>
      <w:numFmt w:val="lowerLetter"/>
      <w:pStyle w:val="TOERussianLetter"/>
      <w:lvlText w:val="%1)"/>
      <w:lvlJc w:val="left"/>
      <w:pPr>
        <w:tabs>
          <w:tab w:val="num" w:pos="1080"/>
        </w:tabs>
        <w:ind w:left="1080" w:hanging="360"/>
      </w:pPr>
    </w:lvl>
  </w:abstractNum>
  <w:abstractNum w:abstractNumId="40" w15:restartNumberingAfterBreak="0">
    <w:nsid w:val="12033036"/>
    <w:multiLevelType w:val="singleLevel"/>
    <w:tmpl w:val="79482616"/>
    <w:lvl w:ilvl="0">
      <w:start w:val="1"/>
      <w:numFmt w:val="decimal"/>
      <w:pStyle w:val="TOENumber"/>
      <w:lvlText w:val="%1)"/>
      <w:lvlJc w:val="left"/>
      <w:pPr>
        <w:tabs>
          <w:tab w:val="num" w:pos="2160"/>
        </w:tabs>
        <w:ind w:left="2160" w:hanging="720"/>
      </w:pPr>
    </w:lvl>
  </w:abstractNum>
  <w:abstractNum w:abstractNumId="41" w15:restartNumberingAfterBreak="0">
    <w:nsid w:val="129763B2"/>
    <w:multiLevelType w:val="hybridMultilevel"/>
    <w:tmpl w:val="7C568834"/>
    <w:lvl w:ilvl="0" w:tplc="5ED0A99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2AC0337"/>
    <w:multiLevelType w:val="hybridMultilevel"/>
    <w:tmpl w:val="FA8A0588"/>
    <w:lvl w:ilvl="0" w:tplc="06CAB30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1477C0"/>
    <w:multiLevelType w:val="hybridMultilevel"/>
    <w:tmpl w:val="89E49A9C"/>
    <w:lvl w:ilvl="0" w:tplc="5554047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44C4EC0"/>
    <w:multiLevelType w:val="hybridMultilevel"/>
    <w:tmpl w:val="E8D4909E"/>
    <w:lvl w:ilvl="0" w:tplc="8B444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4984775"/>
    <w:multiLevelType w:val="hybridMultilevel"/>
    <w:tmpl w:val="66600594"/>
    <w:lvl w:ilvl="0" w:tplc="9C447BBC">
      <w:start w:val="1"/>
      <w:numFmt w:val="decimal"/>
      <w:lvlText w:val="12.%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58127F2"/>
    <w:multiLevelType w:val="hybridMultilevel"/>
    <w:tmpl w:val="8FE23D02"/>
    <w:lvl w:ilvl="0" w:tplc="E15C30C4">
      <w:start w:val="4"/>
      <w:numFmt w:val="decimal"/>
      <w:lvlText w:val="2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5B56BEB"/>
    <w:multiLevelType w:val="singleLevel"/>
    <w:tmpl w:val="1520A94A"/>
    <w:lvl w:ilvl="0">
      <w:start w:val="1"/>
      <w:numFmt w:val="lowerLetter"/>
      <w:pStyle w:val="TOERussianLetter2Indents"/>
      <w:lvlText w:val="%1)"/>
      <w:lvlJc w:val="left"/>
      <w:pPr>
        <w:tabs>
          <w:tab w:val="num" w:pos="1800"/>
        </w:tabs>
        <w:ind w:left="1800" w:hanging="360"/>
      </w:pPr>
    </w:lvl>
  </w:abstractNum>
  <w:abstractNum w:abstractNumId="48" w15:restartNumberingAfterBreak="0">
    <w:nsid w:val="161311CB"/>
    <w:multiLevelType w:val="hybridMultilevel"/>
    <w:tmpl w:val="8C88CF1A"/>
    <w:lvl w:ilvl="0" w:tplc="5B30D28E">
      <w:start w:val="2"/>
      <w:numFmt w:val="lowerLetter"/>
      <w:lvlText w:val="(%1)"/>
      <w:lvlJc w:val="left"/>
      <w:pPr>
        <w:ind w:left="11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63F15E8"/>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169E667E"/>
    <w:multiLevelType w:val="multilevel"/>
    <w:tmpl w:val="505652F6"/>
    <w:lvl w:ilvl="0">
      <w:start w:val="6"/>
      <w:numFmt w:val="decimal"/>
      <w:lvlText w:val="%1."/>
      <w:lvlJc w:val="left"/>
      <w:pPr>
        <w:ind w:left="360" w:hanging="360"/>
      </w:pPr>
      <w:rPr>
        <w:rFonts w:hint="default"/>
      </w:rPr>
    </w:lvl>
    <w:lvl w:ilvl="1">
      <w:start w:val="2"/>
      <w:numFmt w:val="decimal"/>
      <w:lvlText w:val="%1.%2."/>
      <w:lvlJc w:val="left"/>
      <w:pPr>
        <w:ind w:left="2050" w:hanging="360"/>
      </w:pPr>
      <w:rPr>
        <w:rFonts w:hint="default"/>
        <w:b w:val="0"/>
      </w:rPr>
    </w:lvl>
    <w:lvl w:ilvl="2">
      <w:start w:val="1"/>
      <w:numFmt w:val="decimal"/>
      <w:lvlText w:val="%1.%2.%3."/>
      <w:lvlJc w:val="left"/>
      <w:pPr>
        <w:ind w:left="4100" w:hanging="720"/>
      </w:pPr>
      <w:rPr>
        <w:rFonts w:hint="default"/>
      </w:rPr>
    </w:lvl>
    <w:lvl w:ilvl="3">
      <w:start w:val="1"/>
      <w:numFmt w:val="decimal"/>
      <w:lvlText w:val="%1.%2.%3.%4."/>
      <w:lvlJc w:val="left"/>
      <w:pPr>
        <w:ind w:left="5790" w:hanging="720"/>
      </w:pPr>
      <w:rPr>
        <w:rFonts w:hint="default"/>
      </w:rPr>
    </w:lvl>
    <w:lvl w:ilvl="4">
      <w:start w:val="1"/>
      <w:numFmt w:val="decimal"/>
      <w:lvlText w:val="%1.%2.%3.%4.%5."/>
      <w:lvlJc w:val="left"/>
      <w:pPr>
        <w:ind w:left="7840" w:hanging="1080"/>
      </w:pPr>
      <w:rPr>
        <w:rFonts w:hint="default"/>
      </w:rPr>
    </w:lvl>
    <w:lvl w:ilvl="5">
      <w:start w:val="1"/>
      <w:numFmt w:val="decimal"/>
      <w:lvlText w:val="%1.%2.%3.%4.%5.%6."/>
      <w:lvlJc w:val="left"/>
      <w:pPr>
        <w:ind w:left="9530" w:hanging="1080"/>
      </w:pPr>
      <w:rPr>
        <w:rFonts w:hint="default"/>
      </w:rPr>
    </w:lvl>
    <w:lvl w:ilvl="6">
      <w:start w:val="1"/>
      <w:numFmt w:val="decimal"/>
      <w:lvlText w:val="%1.%2.%3.%4.%5.%6.%7."/>
      <w:lvlJc w:val="left"/>
      <w:pPr>
        <w:ind w:left="11220" w:hanging="1080"/>
      </w:pPr>
      <w:rPr>
        <w:rFonts w:hint="default"/>
      </w:rPr>
    </w:lvl>
    <w:lvl w:ilvl="7">
      <w:start w:val="1"/>
      <w:numFmt w:val="decimal"/>
      <w:lvlText w:val="%1.%2.%3.%4.%5.%6.%7.%8."/>
      <w:lvlJc w:val="left"/>
      <w:pPr>
        <w:ind w:left="13270" w:hanging="1440"/>
      </w:pPr>
      <w:rPr>
        <w:rFonts w:hint="default"/>
      </w:rPr>
    </w:lvl>
    <w:lvl w:ilvl="8">
      <w:start w:val="1"/>
      <w:numFmt w:val="decimal"/>
      <w:lvlText w:val="%1.%2.%3.%4.%5.%6.%7.%8.%9."/>
      <w:lvlJc w:val="left"/>
      <w:pPr>
        <w:ind w:left="14960" w:hanging="1440"/>
      </w:pPr>
      <w:rPr>
        <w:rFonts w:hint="default"/>
      </w:rPr>
    </w:lvl>
  </w:abstractNum>
  <w:abstractNum w:abstractNumId="51" w15:restartNumberingAfterBreak="0">
    <w:nsid w:val="17AD6B54"/>
    <w:multiLevelType w:val="singleLevel"/>
    <w:tmpl w:val="7E3EA28E"/>
    <w:lvl w:ilvl="0">
      <w:start w:val="1"/>
      <w:numFmt w:val="lowerLetter"/>
      <w:pStyle w:val="TOELetter1Indent"/>
      <w:lvlText w:val="%1)"/>
      <w:lvlJc w:val="left"/>
      <w:pPr>
        <w:tabs>
          <w:tab w:val="num" w:pos="2880"/>
        </w:tabs>
        <w:ind w:left="2880" w:hanging="720"/>
      </w:pPr>
    </w:lvl>
  </w:abstractNum>
  <w:abstractNum w:abstractNumId="52" w15:restartNumberingAfterBreak="0">
    <w:nsid w:val="180C48C7"/>
    <w:multiLevelType w:val="hybridMultilevel"/>
    <w:tmpl w:val="70528632"/>
    <w:lvl w:ilvl="0" w:tplc="E90E5710">
      <w:start w:val="1"/>
      <w:numFmt w:val="decimal"/>
      <w:lvlText w:val="%1."/>
      <w:lvlJc w:val="left"/>
      <w:pPr>
        <w:ind w:left="1863" w:hanging="1155"/>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3" w15:restartNumberingAfterBreak="0">
    <w:nsid w:val="184A0EFA"/>
    <w:multiLevelType w:val="hybridMultilevel"/>
    <w:tmpl w:val="F02098AA"/>
    <w:lvl w:ilvl="0" w:tplc="6722E540">
      <w:start w:val="1"/>
      <w:numFmt w:val="bullet"/>
      <w:lvlText w:val=""/>
      <w:lvlJc w:val="left"/>
      <w:pPr>
        <w:tabs>
          <w:tab w:val="num" w:pos="-465"/>
        </w:tabs>
        <w:ind w:left="-465" w:hanging="360"/>
      </w:pPr>
      <w:rPr>
        <w:rFonts w:ascii="Symbol" w:hAnsi="Symbol" w:hint="default"/>
      </w:rPr>
    </w:lvl>
    <w:lvl w:ilvl="1" w:tplc="8B54B5FE">
      <w:start w:val="1"/>
      <w:numFmt w:val="lowerRoman"/>
      <w:lvlText w:val="(%2)"/>
      <w:lvlJc w:val="left"/>
      <w:pPr>
        <w:tabs>
          <w:tab w:val="num" w:pos="-105"/>
        </w:tabs>
        <w:ind w:left="-105" w:hanging="720"/>
      </w:pPr>
      <w:rPr>
        <w:rFonts w:cs="Times New Roman" w:hint="default"/>
      </w:rPr>
    </w:lvl>
    <w:lvl w:ilvl="2" w:tplc="84C62D76" w:tentative="1">
      <w:start w:val="1"/>
      <w:numFmt w:val="lowerRoman"/>
      <w:lvlText w:val="%3."/>
      <w:lvlJc w:val="right"/>
      <w:pPr>
        <w:tabs>
          <w:tab w:val="num" w:pos="255"/>
        </w:tabs>
        <w:ind w:left="255" w:hanging="180"/>
      </w:pPr>
      <w:rPr>
        <w:rFonts w:cs="Times New Roman"/>
      </w:rPr>
    </w:lvl>
    <w:lvl w:ilvl="3" w:tplc="7CE4ACE4" w:tentative="1">
      <w:start w:val="1"/>
      <w:numFmt w:val="decimal"/>
      <w:lvlText w:val="%4."/>
      <w:lvlJc w:val="left"/>
      <w:pPr>
        <w:tabs>
          <w:tab w:val="num" w:pos="975"/>
        </w:tabs>
        <w:ind w:left="975" w:hanging="360"/>
      </w:pPr>
      <w:rPr>
        <w:rFonts w:cs="Times New Roman"/>
      </w:rPr>
    </w:lvl>
    <w:lvl w:ilvl="4" w:tplc="20A6D276" w:tentative="1">
      <w:start w:val="1"/>
      <w:numFmt w:val="lowerLetter"/>
      <w:lvlText w:val="%5."/>
      <w:lvlJc w:val="left"/>
      <w:pPr>
        <w:tabs>
          <w:tab w:val="num" w:pos="1695"/>
        </w:tabs>
        <w:ind w:left="1695" w:hanging="360"/>
      </w:pPr>
      <w:rPr>
        <w:rFonts w:cs="Times New Roman"/>
      </w:rPr>
    </w:lvl>
    <w:lvl w:ilvl="5" w:tplc="AFCA7B18" w:tentative="1">
      <w:start w:val="1"/>
      <w:numFmt w:val="lowerRoman"/>
      <w:lvlText w:val="%6."/>
      <w:lvlJc w:val="right"/>
      <w:pPr>
        <w:tabs>
          <w:tab w:val="num" w:pos="2415"/>
        </w:tabs>
        <w:ind w:left="2415" w:hanging="180"/>
      </w:pPr>
      <w:rPr>
        <w:rFonts w:cs="Times New Roman"/>
      </w:rPr>
    </w:lvl>
    <w:lvl w:ilvl="6" w:tplc="AC72297C" w:tentative="1">
      <w:start w:val="1"/>
      <w:numFmt w:val="decimal"/>
      <w:lvlText w:val="%7."/>
      <w:lvlJc w:val="left"/>
      <w:pPr>
        <w:tabs>
          <w:tab w:val="num" w:pos="3135"/>
        </w:tabs>
        <w:ind w:left="3135" w:hanging="360"/>
      </w:pPr>
      <w:rPr>
        <w:rFonts w:cs="Times New Roman"/>
      </w:rPr>
    </w:lvl>
    <w:lvl w:ilvl="7" w:tplc="ED0C8F6C" w:tentative="1">
      <w:start w:val="1"/>
      <w:numFmt w:val="lowerLetter"/>
      <w:lvlText w:val="%8."/>
      <w:lvlJc w:val="left"/>
      <w:pPr>
        <w:tabs>
          <w:tab w:val="num" w:pos="3855"/>
        </w:tabs>
        <w:ind w:left="3855" w:hanging="360"/>
      </w:pPr>
      <w:rPr>
        <w:rFonts w:cs="Times New Roman"/>
      </w:rPr>
    </w:lvl>
    <w:lvl w:ilvl="8" w:tplc="918AFAEE" w:tentative="1">
      <w:start w:val="1"/>
      <w:numFmt w:val="lowerRoman"/>
      <w:lvlText w:val="%9."/>
      <w:lvlJc w:val="right"/>
      <w:pPr>
        <w:tabs>
          <w:tab w:val="num" w:pos="4575"/>
        </w:tabs>
        <w:ind w:left="4575" w:hanging="180"/>
      </w:pPr>
      <w:rPr>
        <w:rFonts w:cs="Times New Roman"/>
      </w:rPr>
    </w:lvl>
  </w:abstractNum>
  <w:abstractNum w:abstractNumId="54" w15:restartNumberingAfterBreak="0">
    <w:nsid w:val="19C97BC8"/>
    <w:multiLevelType w:val="hybridMultilevel"/>
    <w:tmpl w:val="02524822"/>
    <w:lvl w:ilvl="0" w:tplc="8A8219C8">
      <w:start w:val="1"/>
      <w:numFmt w:val="lowerLetter"/>
      <w:lvlText w:val="(%1)"/>
      <w:lvlJc w:val="left"/>
      <w:pPr>
        <w:ind w:left="1179" w:hanging="360"/>
      </w:pPr>
      <w:rPr>
        <w:rFonts w:hint="default"/>
      </w:rPr>
    </w:lvl>
    <w:lvl w:ilvl="1" w:tplc="609A7204" w:tentative="1">
      <w:start w:val="1"/>
      <w:numFmt w:val="lowerLetter"/>
      <w:lvlText w:val="%2."/>
      <w:lvlJc w:val="left"/>
      <w:pPr>
        <w:ind w:left="1899" w:hanging="360"/>
      </w:pPr>
    </w:lvl>
    <w:lvl w:ilvl="2" w:tplc="98FEE5B6" w:tentative="1">
      <w:start w:val="1"/>
      <w:numFmt w:val="lowerRoman"/>
      <w:lvlText w:val="%3."/>
      <w:lvlJc w:val="right"/>
      <w:pPr>
        <w:ind w:left="2619" w:hanging="180"/>
      </w:pPr>
    </w:lvl>
    <w:lvl w:ilvl="3" w:tplc="F2987256" w:tentative="1">
      <w:start w:val="1"/>
      <w:numFmt w:val="decimal"/>
      <w:lvlText w:val="%4."/>
      <w:lvlJc w:val="left"/>
      <w:pPr>
        <w:ind w:left="3339" w:hanging="360"/>
      </w:pPr>
    </w:lvl>
    <w:lvl w:ilvl="4" w:tplc="BEA07CB8" w:tentative="1">
      <w:start w:val="1"/>
      <w:numFmt w:val="lowerLetter"/>
      <w:lvlText w:val="%5."/>
      <w:lvlJc w:val="left"/>
      <w:pPr>
        <w:ind w:left="4059" w:hanging="360"/>
      </w:pPr>
    </w:lvl>
    <w:lvl w:ilvl="5" w:tplc="08B21130" w:tentative="1">
      <w:start w:val="1"/>
      <w:numFmt w:val="lowerRoman"/>
      <w:lvlText w:val="%6."/>
      <w:lvlJc w:val="right"/>
      <w:pPr>
        <w:ind w:left="4779" w:hanging="180"/>
      </w:pPr>
    </w:lvl>
    <w:lvl w:ilvl="6" w:tplc="AA749D38" w:tentative="1">
      <w:start w:val="1"/>
      <w:numFmt w:val="decimal"/>
      <w:lvlText w:val="%7."/>
      <w:lvlJc w:val="left"/>
      <w:pPr>
        <w:ind w:left="5499" w:hanging="360"/>
      </w:pPr>
    </w:lvl>
    <w:lvl w:ilvl="7" w:tplc="D8524B8C" w:tentative="1">
      <w:start w:val="1"/>
      <w:numFmt w:val="lowerLetter"/>
      <w:lvlText w:val="%8."/>
      <w:lvlJc w:val="left"/>
      <w:pPr>
        <w:ind w:left="6219" w:hanging="360"/>
      </w:pPr>
    </w:lvl>
    <w:lvl w:ilvl="8" w:tplc="B86CA8BA" w:tentative="1">
      <w:start w:val="1"/>
      <w:numFmt w:val="lowerRoman"/>
      <w:lvlText w:val="%9."/>
      <w:lvlJc w:val="right"/>
      <w:pPr>
        <w:ind w:left="6939" w:hanging="180"/>
      </w:pPr>
    </w:lvl>
  </w:abstractNum>
  <w:abstractNum w:abstractNumId="55" w15:restartNumberingAfterBreak="0">
    <w:nsid w:val="1B565A51"/>
    <w:multiLevelType w:val="multilevel"/>
    <w:tmpl w:val="3D94C92E"/>
    <w:lvl w:ilvl="0">
      <w:start w:val="1"/>
      <w:numFmt w:val="upperLetter"/>
      <w:lvlText w:val="SECTION 5%1"/>
      <w:lvlJc w:val="left"/>
      <w:pPr>
        <w:ind w:left="360" w:hanging="360"/>
      </w:pPr>
      <w:rPr>
        <w:rFonts w:hint="default"/>
      </w:rPr>
    </w:lvl>
    <w:lvl w:ilvl="1">
      <w:start w:val="1"/>
      <w:numFmt w:val="decimal"/>
      <w:lvlText w:val="ARTICLE %2."/>
      <w:lvlJc w:val="left"/>
      <w:pPr>
        <w:tabs>
          <w:tab w:val="num" w:pos="1730"/>
        </w:tabs>
        <w:ind w:left="993" w:firstLine="0"/>
      </w:pPr>
      <w:rPr>
        <w:rFonts w:hint="default"/>
        <w:b/>
      </w:rPr>
    </w:lvl>
    <w:lvl w:ilvl="2">
      <w:start w:val="1"/>
      <w:numFmt w:val="decimal"/>
      <w:lvlText w:val="%2.%3"/>
      <w:lvlJc w:val="left"/>
      <w:pPr>
        <w:ind w:left="0" w:firstLine="0"/>
      </w:pPr>
      <w:rPr>
        <w:rFonts w:hint="default"/>
        <w:b/>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1B7351BF"/>
    <w:multiLevelType w:val="hybridMultilevel"/>
    <w:tmpl w:val="80466DEE"/>
    <w:lvl w:ilvl="0" w:tplc="1A768D5A">
      <w:start w:val="11"/>
      <w:numFmt w:val="decimal"/>
      <w:lvlText w:val="2.%1"/>
      <w:lvlJc w:val="left"/>
      <w:pPr>
        <w:ind w:left="720" w:hanging="360"/>
      </w:pPr>
      <w:rPr>
        <w:rFonts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BBE7E6E"/>
    <w:multiLevelType w:val="hybridMultilevel"/>
    <w:tmpl w:val="118C6774"/>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8" w15:restartNumberingAfterBreak="0">
    <w:nsid w:val="1BDC07A1"/>
    <w:multiLevelType w:val="hybridMultilevel"/>
    <w:tmpl w:val="A47A6814"/>
    <w:lvl w:ilvl="0" w:tplc="E6644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BEE25CB"/>
    <w:multiLevelType w:val="multilevel"/>
    <w:tmpl w:val="0409001D"/>
    <w:styleLink w:val="Style3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1C790F77"/>
    <w:multiLevelType w:val="hybridMultilevel"/>
    <w:tmpl w:val="D178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CE94A67"/>
    <w:multiLevelType w:val="hybridMultilevel"/>
    <w:tmpl w:val="3B36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D476C15"/>
    <w:multiLevelType w:val="hybridMultilevel"/>
    <w:tmpl w:val="8E84D86E"/>
    <w:lvl w:ilvl="0" w:tplc="929CE898">
      <w:start w:val="1"/>
      <w:numFmt w:val="decimal"/>
      <w:lvlText w:val="11.%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D8C3FB9"/>
    <w:multiLevelType w:val="hybridMultilevel"/>
    <w:tmpl w:val="A3D46EE4"/>
    <w:lvl w:ilvl="0" w:tplc="04090011">
      <w:start w:val="1"/>
      <w:numFmt w:val="decimal"/>
      <w:lvlText w:val="%1)"/>
      <w:lvlJc w:val="left"/>
      <w:pPr>
        <w:tabs>
          <w:tab w:val="num" w:pos="1571"/>
        </w:tabs>
        <w:ind w:left="1571" w:hanging="360"/>
      </w:pPr>
    </w:lvl>
    <w:lvl w:ilvl="1" w:tplc="5E742160">
      <w:start w:val="1"/>
      <w:numFmt w:val="lowerRoman"/>
      <w:lvlText w:val="(%2)"/>
      <w:lvlJc w:val="left"/>
      <w:pPr>
        <w:tabs>
          <w:tab w:val="num" w:pos="2651"/>
        </w:tabs>
        <w:ind w:left="2381" w:hanging="450"/>
      </w:pPr>
      <w:rPr>
        <w:rFonts w:hint="default"/>
      </w:rPr>
    </w:lvl>
    <w:lvl w:ilvl="2" w:tplc="04090017">
      <w:start w:val="1"/>
      <w:numFmt w:val="lowerLetter"/>
      <w:lvlText w:val="%3)"/>
      <w:lvlJc w:val="left"/>
      <w:pPr>
        <w:tabs>
          <w:tab w:val="num" w:pos="1571"/>
        </w:tabs>
        <w:ind w:left="1571" w:hanging="36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4" w15:restartNumberingAfterBreak="0">
    <w:nsid w:val="1EE5722F"/>
    <w:multiLevelType w:val="hybridMultilevel"/>
    <w:tmpl w:val="7B805488"/>
    <w:lvl w:ilvl="0" w:tplc="7BD03FF6">
      <w:start w:val="5"/>
      <w:numFmt w:val="decimal"/>
      <w:lvlText w:val="2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F930493"/>
    <w:multiLevelType w:val="hybridMultilevel"/>
    <w:tmpl w:val="430A285E"/>
    <w:lvl w:ilvl="0" w:tplc="0A5A794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1461DD"/>
    <w:multiLevelType w:val="hybridMultilevel"/>
    <w:tmpl w:val="6722E540"/>
    <w:styleLink w:val="31"/>
    <w:lvl w:ilvl="0" w:tplc="6722E540">
      <w:start w:val="1"/>
      <w:numFmt w:val="bullet"/>
      <w:lvlText w:val=""/>
      <w:lvlJc w:val="left"/>
      <w:pPr>
        <w:ind w:left="720" w:hanging="360"/>
      </w:pPr>
      <w:rPr>
        <w:rFonts w:ascii="Symbol" w:hAnsi="Symbol" w:hint="default"/>
      </w:rPr>
    </w:lvl>
    <w:lvl w:ilvl="1" w:tplc="8B54B5FE" w:tentative="1">
      <w:start w:val="1"/>
      <w:numFmt w:val="bullet"/>
      <w:lvlText w:val="o"/>
      <w:lvlJc w:val="left"/>
      <w:pPr>
        <w:ind w:left="1440" w:hanging="360"/>
      </w:pPr>
      <w:rPr>
        <w:rFonts w:ascii="Courier New" w:hAnsi="Courier New" w:cs="Courier New" w:hint="default"/>
      </w:rPr>
    </w:lvl>
    <w:lvl w:ilvl="2" w:tplc="84C62D76" w:tentative="1">
      <w:start w:val="1"/>
      <w:numFmt w:val="bullet"/>
      <w:lvlText w:val=""/>
      <w:lvlJc w:val="left"/>
      <w:pPr>
        <w:ind w:left="2160" w:hanging="360"/>
      </w:pPr>
      <w:rPr>
        <w:rFonts w:ascii="Wingdings" w:hAnsi="Wingdings" w:hint="default"/>
      </w:rPr>
    </w:lvl>
    <w:lvl w:ilvl="3" w:tplc="7CE4ACE4" w:tentative="1">
      <w:start w:val="1"/>
      <w:numFmt w:val="bullet"/>
      <w:lvlText w:val=""/>
      <w:lvlJc w:val="left"/>
      <w:pPr>
        <w:ind w:left="2880" w:hanging="360"/>
      </w:pPr>
      <w:rPr>
        <w:rFonts w:ascii="Symbol" w:hAnsi="Symbol" w:hint="default"/>
      </w:rPr>
    </w:lvl>
    <w:lvl w:ilvl="4" w:tplc="20A6D276" w:tentative="1">
      <w:start w:val="1"/>
      <w:numFmt w:val="bullet"/>
      <w:lvlText w:val="o"/>
      <w:lvlJc w:val="left"/>
      <w:pPr>
        <w:ind w:left="3600" w:hanging="360"/>
      </w:pPr>
      <w:rPr>
        <w:rFonts w:ascii="Courier New" w:hAnsi="Courier New" w:cs="Courier New" w:hint="default"/>
      </w:rPr>
    </w:lvl>
    <w:lvl w:ilvl="5" w:tplc="AFCA7B18" w:tentative="1">
      <w:start w:val="1"/>
      <w:numFmt w:val="bullet"/>
      <w:lvlText w:val=""/>
      <w:lvlJc w:val="left"/>
      <w:pPr>
        <w:ind w:left="4320" w:hanging="360"/>
      </w:pPr>
      <w:rPr>
        <w:rFonts w:ascii="Wingdings" w:hAnsi="Wingdings" w:hint="default"/>
      </w:rPr>
    </w:lvl>
    <w:lvl w:ilvl="6" w:tplc="AC72297C" w:tentative="1">
      <w:start w:val="1"/>
      <w:numFmt w:val="bullet"/>
      <w:lvlText w:val=""/>
      <w:lvlJc w:val="left"/>
      <w:pPr>
        <w:ind w:left="5040" w:hanging="360"/>
      </w:pPr>
      <w:rPr>
        <w:rFonts w:ascii="Symbol" w:hAnsi="Symbol" w:hint="default"/>
      </w:rPr>
    </w:lvl>
    <w:lvl w:ilvl="7" w:tplc="ED0C8F6C" w:tentative="1">
      <w:start w:val="1"/>
      <w:numFmt w:val="bullet"/>
      <w:lvlText w:val="o"/>
      <w:lvlJc w:val="left"/>
      <w:pPr>
        <w:ind w:left="5760" w:hanging="360"/>
      </w:pPr>
      <w:rPr>
        <w:rFonts w:ascii="Courier New" w:hAnsi="Courier New" w:cs="Courier New" w:hint="default"/>
      </w:rPr>
    </w:lvl>
    <w:lvl w:ilvl="8" w:tplc="918AFAEE" w:tentative="1">
      <w:start w:val="1"/>
      <w:numFmt w:val="bullet"/>
      <w:lvlText w:val=""/>
      <w:lvlJc w:val="left"/>
      <w:pPr>
        <w:ind w:left="6480" w:hanging="360"/>
      </w:pPr>
      <w:rPr>
        <w:rFonts w:ascii="Wingdings" w:hAnsi="Wingdings" w:hint="default"/>
      </w:rPr>
    </w:lvl>
  </w:abstractNum>
  <w:abstractNum w:abstractNumId="67" w15:restartNumberingAfterBreak="0">
    <w:nsid w:val="207B33E6"/>
    <w:multiLevelType w:val="hybridMultilevel"/>
    <w:tmpl w:val="47526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0B90038"/>
    <w:multiLevelType w:val="hybridMultilevel"/>
    <w:tmpl w:val="CD802B3C"/>
    <w:lvl w:ilvl="0" w:tplc="D488DE14">
      <w:start w:val="1"/>
      <w:numFmt w:val="decimal"/>
      <w:lvlText w:val="3.%1"/>
      <w:lvlJc w:val="left"/>
      <w:pPr>
        <w:ind w:left="720" w:hanging="360"/>
      </w:pPr>
      <w:rPr>
        <w:rFonts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1475C13"/>
    <w:multiLevelType w:val="hybridMultilevel"/>
    <w:tmpl w:val="E28229B6"/>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0" w15:restartNumberingAfterBreak="0">
    <w:nsid w:val="232D2B42"/>
    <w:multiLevelType w:val="hybridMultilevel"/>
    <w:tmpl w:val="6B16B1EA"/>
    <w:lvl w:ilvl="0" w:tplc="20BAEC6C">
      <w:start w:val="1"/>
      <w:numFmt w:val="decimal"/>
      <w:lvlText w:val="8.%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AE72C6"/>
    <w:multiLevelType w:val="hybridMultilevel"/>
    <w:tmpl w:val="E9BA218A"/>
    <w:lvl w:ilvl="0" w:tplc="576C24D2">
      <w:start w:val="3"/>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43F38C4"/>
    <w:multiLevelType w:val="multilevel"/>
    <w:tmpl w:val="20222E6C"/>
    <w:lvl w:ilvl="0">
      <w:start w:val="1"/>
      <w:numFmt w:val="upperLetter"/>
      <w:lvlText w:val="SECTION 5%1"/>
      <w:lvlJc w:val="left"/>
      <w:pPr>
        <w:ind w:left="360" w:hanging="360"/>
      </w:pPr>
      <w:rPr>
        <w:rFonts w:hint="default"/>
      </w:rPr>
    </w:lvl>
    <w:lvl w:ilvl="1">
      <w:start w:val="6"/>
      <w:numFmt w:val="decimal"/>
      <w:lvlText w:val="ARTICLE %2."/>
      <w:lvlJc w:val="left"/>
      <w:pPr>
        <w:tabs>
          <w:tab w:val="num" w:pos="1730"/>
        </w:tabs>
        <w:ind w:left="993" w:firstLine="0"/>
      </w:pPr>
      <w:rPr>
        <w:rFonts w:hint="default"/>
      </w:rPr>
    </w:lvl>
    <w:lvl w:ilvl="2">
      <w:start w:val="1"/>
      <w:numFmt w:val="decimal"/>
      <w:lvlText w:val="%2.%3"/>
      <w:lvlJc w:val="left"/>
      <w:pPr>
        <w:ind w:left="0" w:firstLine="0"/>
      </w:pPr>
      <w:rPr>
        <w:rFonts w:hint="default"/>
        <w:b/>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247B2A42"/>
    <w:multiLevelType w:val="multilevel"/>
    <w:tmpl w:val="FBE6639C"/>
    <w:lvl w:ilvl="0">
      <w:start w:val="1"/>
      <w:numFmt w:val="upperLetter"/>
      <w:pStyle w:val="MVL1R"/>
      <w:lvlText w:val="РАЗДЕЛ 5 %1"/>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18"/>
        <w:u w:val="none"/>
        <w:vertAlign w:val="baseline"/>
        <w:em w:val="none"/>
      </w:rPr>
    </w:lvl>
    <w:lvl w:ilvl="1">
      <w:start w:val="1"/>
      <w:numFmt w:val="decimal"/>
      <w:pStyle w:val="MVL2R"/>
      <w:lvlText w:val="СТАТЬЯ %2."/>
      <w:lvlJc w:val="left"/>
      <w:pPr>
        <w:ind w:left="4962" w:firstLine="0"/>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7"/>
      <w:numFmt w:val="decimal"/>
      <w:lvlText w:val="%2.%3"/>
      <w:lvlJc w:val="left"/>
      <w:pPr>
        <w:tabs>
          <w:tab w:val="num" w:pos="0"/>
        </w:tabs>
        <w:ind w:left="0" w:firstLine="0"/>
      </w:pPr>
      <w:rPr>
        <w:rFonts w:ascii="Arial" w:hAnsi="Arial" w:hint="default"/>
        <w:b/>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5AC6993"/>
    <w:multiLevelType w:val="hybridMultilevel"/>
    <w:tmpl w:val="D36EC488"/>
    <w:lvl w:ilvl="0" w:tplc="CAF6D61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64A1506"/>
    <w:multiLevelType w:val="hybridMultilevel"/>
    <w:tmpl w:val="AE380FC0"/>
    <w:lvl w:ilvl="0" w:tplc="EDAA3E5A">
      <w:start w:val="9"/>
      <w:numFmt w:val="decimal"/>
      <w:lvlText w:val="2.3.%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6D443A8"/>
    <w:multiLevelType w:val="hybridMultilevel"/>
    <w:tmpl w:val="A300BB38"/>
    <w:lvl w:ilvl="0" w:tplc="8828DD2A">
      <w:start w:val="9"/>
      <w:numFmt w:val="decimal"/>
      <w:lvlText w:val="2.3.%1"/>
      <w:lvlJc w:val="left"/>
      <w:pPr>
        <w:ind w:left="2160" w:hanging="180"/>
      </w:pPr>
      <w:rPr>
        <w:rFonts w:hint="default"/>
        <w:b/>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711718F"/>
    <w:multiLevelType w:val="multilevel"/>
    <w:tmpl w:val="B2282C3A"/>
    <w:lvl w:ilvl="0">
      <w:start w:val="5"/>
      <w:numFmt w:val="decimal"/>
      <w:lvlText w:val="%1"/>
      <w:lvlJc w:val="left"/>
      <w:pPr>
        <w:ind w:left="400" w:hanging="400"/>
      </w:pPr>
      <w:rPr>
        <w:rFonts w:hint="default"/>
      </w:rPr>
    </w:lvl>
    <w:lvl w:ilvl="1">
      <w:start w:val="6"/>
      <w:numFmt w:val="decimal"/>
      <w:lvlText w:val="%1.%2"/>
      <w:lvlJc w:val="left"/>
      <w:pPr>
        <w:ind w:left="578" w:hanging="40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78" w15:restartNumberingAfterBreak="0">
    <w:nsid w:val="273131D2"/>
    <w:multiLevelType w:val="hybridMultilevel"/>
    <w:tmpl w:val="EFDEAEA8"/>
    <w:lvl w:ilvl="0" w:tplc="FE08FD7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74E1D0F"/>
    <w:multiLevelType w:val="hybridMultilevel"/>
    <w:tmpl w:val="F466B210"/>
    <w:lvl w:ilvl="0" w:tplc="F4842060">
      <w:start w:val="1"/>
      <w:numFmt w:val="decimal"/>
      <w:lvlText w:val="2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75D5AC2"/>
    <w:multiLevelType w:val="singleLevel"/>
    <w:tmpl w:val="C354044E"/>
    <w:lvl w:ilvl="0">
      <w:start w:val="1"/>
      <w:numFmt w:val="bullet"/>
      <w:pStyle w:val="TOEBullet1Indent"/>
      <w:lvlText w:val=""/>
      <w:lvlJc w:val="left"/>
      <w:pPr>
        <w:tabs>
          <w:tab w:val="num" w:pos="2880"/>
        </w:tabs>
        <w:ind w:left="2880" w:hanging="720"/>
      </w:pPr>
      <w:rPr>
        <w:rFonts w:ascii="Symbol" w:hAnsi="Symbol" w:hint="default"/>
      </w:rPr>
    </w:lvl>
  </w:abstractNum>
  <w:abstractNum w:abstractNumId="81" w15:restartNumberingAfterBreak="0">
    <w:nsid w:val="27896E5C"/>
    <w:multiLevelType w:val="hybridMultilevel"/>
    <w:tmpl w:val="44A83684"/>
    <w:lvl w:ilvl="0" w:tplc="04090001">
      <w:start w:val="1"/>
      <w:numFmt w:val="bullet"/>
      <w:pStyle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numFmt w:val="bullet"/>
      <w:lvlText w:val="-"/>
      <w:lvlJc w:val="left"/>
      <w:pPr>
        <w:tabs>
          <w:tab w:val="num" w:pos="2160"/>
        </w:tabs>
        <w:ind w:left="2160" w:hanging="360"/>
      </w:pPr>
      <w:rPr>
        <w:rFonts w:ascii="Times New Roman" w:eastAsia="Times New Roman" w:hAnsi="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2" w15:restartNumberingAfterBreak="0">
    <w:nsid w:val="27A6572D"/>
    <w:multiLevelType w:val="hybridMultilevel"/>
    <w:tmpl w:val="2E9A20E2"/>
    <w:lvl w:ilvl="0" w:tplc="FE4684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9875B45"/>
    <w:multiLevelType w:val="hybridMultilevel"/>
    <w:tmpl w:val="69962412"/>
    <w:lvl w:ilvl="0" w:tplc="2FAADD18">
      <w:start w:val="1"/>
      <w:numFmt w:val="decimal"/>
      <w:lvlText w:val="27.%1"/>
      <w:lvlJc w:val="left"/>
      <w:pPr>
        <w:ind w:left="720" w:hanging="360"/>
      </w:pPr>
      <w:rPr>
        <w:rFonts w:hint="default"/>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A553EFB"/>
    <w:multiLevelType w:val="hybridMultilevel"/>
    <w:tmpl w:val="E75C688A"/>
    <w:lvl w:ilvl="0" w:tplc="CF4E580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BB31D05"/>
    <w:multiLevelType w:val="multilevel"/>
    <w:tmpl w:val="C5C48096"/>
    <w:lvl w:ilvl="0">
      <w:start w:val="1"/>
      <w:numFmt w:val="upperLetter"/>
      <w:lvlText w:val="SECTION 5%1"/>
      <w:lvlJc w:val="left"/>
      <w:pPr>
        <w:ind w:left="360" w:hanging="360"/>
      </w:pPr>
      <w:rPr>
        <w:rFonts w:hint="default"/>
      </w:rPr>
    </w:lvl>
    <w:lvl w:ilvl="1">
      <w:start w:val="1"/>
      <w:numFmt w:val="decimal"/>
      <w:lvlText w:val="ARTICLE %2."/>
      <w:lvlJc w:val="left"/>
      <w:pPr>
        <w:tabs>
          <w:tab w:val="num" w:pos="1730"/>
        </w:tabs>
        <w:ind w:left="993" w:firstLine="0"/>
      </w:pPr>
      <w:rPr>
        <w:rFonts w:hint="default"/>
      </w:rPr>
    </w:lvl>
    <w:lvl w:ilvl="2">
      <w:start w:val="1"/>
      <w:numFmt w:val="decimal"/>
      <w:lvlText w:val="%2.%3"/>
      <w:lvlJc w:val="left"/>
      <w:pPr>
        <w:ind w:left="0" w:firstLine="0"/>
      </w:pPr>
      <w:rPr>
        <w:rFonts w:hint="default"/>
        <w:b/>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2C2A098C"/>
    <w:multiLevelType w:val="hybridMultilevel"/>
    <w:tmpl w:val="DEA4D510"/>
    <w:lvl w:ilvl="0" w:tplc="7D382C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C2B2617"/>
    <w:multiLevelType w:val="hybridMultilevel"/>
    <w:tmpl w:val="EC18FCE2"/>
    <w:lvl w:ilvl="0" w:tplc="4AD07A70">
      <w:start w:val="1"/>
      <w:numFmt w:val="decimal"/>
      <w:lvlText w:val="9.%1"/>
      <w:lvlJc w:val="left"/>
      <w:pPr>
        <w:ind w:left="45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CEE5633"/>
    <w:multiLevelType w:val="hybridMultilevel"/>
    <w:tmpl w:val="F1D627C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D584A15"/>
    <w:multiLevelType w:val="hybridMultilevel"/>
    <w:tmpl w:val="8C94B5CC"/>
    <w:lvl w:ilvl="0" w:tplc="60B21408">
      <w:start w:val="1"/>
      <w:numFmt w:val="bullet"/>
      <w:lvlText w:val=""/>
      <w:lvlJc w:val="left"/>
      <w:pPr>
        <w:ind w:left="720" w:hanging="360"/>
      </w:pPr>
      <w:rPr>
        <w:rFonts w:ascii="Symbol" w:hAnsi="Symbol" w:hint="default"/>
      </w:rPr>
    </w:lvl>
    <w:lvl w:ilvl="1" w:tplc="E6143868" w:tentative="1">
      <w:start w:val="1"/>
      <w:numFmt w:val="bullet"/>
      <w:lvlText w:val="o"/>
      <w:lvlJc w:val="left"/>
      <w:pPr>
        <w:ind w:left="1440" w:hanging="360"/>
      </w:pPr>
      <w:rPr>
        <w:rFonts w:ascii="Courier New" w:hAnsi="Courier New" w:cs="Courier New" w:hint="default"/>
      </w:rPr>
    </w:lvl>
    <w:lvl w:ilvl="2" w:tplc="80A4A12E" w:tentative="1">
      <w:start w:val="1"/>
      <w:numFmt w:val="bullet"/>
      <w:lvlText w:val=""/>
      <w:lvlJc w:val="left"/>
      <w:pPr>
        <w:ind w:left="2160" w:hanging="360"/>
      </w:pPr>
      <w:rPr>
        <w:rFonts w:ascii="Wingdings" w:hAnsi="Wingdings" w:hint="default"/>
      </w:rPr>
    </w:lvl>
    <w:lvl w:ilvl="3" w:tplc="F030FF44" w:tentative="1">
      <w:start w:val="1"/>
      <w:numFmt w:val="bullet"/>
      <w:lvlText w:val=""/>
      <w:lvlJc w:val="left"/>
      <w:pPr>
        <w:ind w:left="2880" w:hanging="360"/>
      </w:pPr>
      <w:rPr>
        <w:rFonts w:ascii="Symbol" w:hAnsi="Symbol" w:hint="default"/>
      </w:rPr>
    </w:lvl>
    <w:lvl w:ilvl="4" w:tplc="95740A58" w:tentative="1">
      <w:start w:val="1"/>
      <w:numFmt w:val="bullet"/>
      <w:lvlText w:val="o"/>
      <w:lvlJc w:val="left"/>
      <w:pPr>
        <w:ind w:left="3600" w:hanging="360"/>
      </w:pPr>
      <w:rPr>
        <w:rFonts w:ascii="Courier New" w:hAnsi="Courier New" w:cs="Courier New" w:hint="default"/>
      </w:rPr>
    </w:lvl>
    <w:lvl w:ilvl="5" w:tplc="117652BA" w:tentative="1">
      <w:start w:val="1"/>
      <w:numFmt w:val="bullet"/>
      <w:lvlText w:val=""/>
      <w:lvlJc w:val="left"/>
      <w:pPr>
        <w:ind w:left="4320" w:hanging="360"/>
      </w:pPr>
      <w:rPr>
        <w:rFonts w:ascii="Wingdings" w:hAnsi="Wingdings" w:hint="default"/>
      </w:rPr>
    </w:lvl>
    <w:lvl w:ilvl="6" w:tplc="36B8973C" w:tentative="1">
      <w:start w:val="1"/>
      <w:numFmt w:val="bullet"/>
      <w:lvlText w:val=""/>
      <w:lvlJc w:val="left"/>
      <w:pPr>
        <w:ind w:left="5040" w:hanging="360"/>
      </w:pPr>
      <w:rPr>
        <w:rFonts w:ascii="Symbol" w:hAnsi="Symbol" w:hint="default"/>
      </w:rPr>
    </w:lvl>
    <w:lvl w:ilvl="7" w:tplc="510002E6" w:tentative="1">
      <w:start w:val="1"/>
      <w:numFmt w:val="bullet"/>
      <w:lvlText w:val="o"/>
      <w:lvlJc w:val="left"/>
      <w:pPr>
        <w:ind w:left="5760" w:hanging="360"/>
      </w:pPr>
      <w:rPr>
        <w:rFonts w:ascii="Courier New" w:hAnsi="Courier New" w:cs="Courier New" w:hint="default"/>
      </w:rPr>
    </w:lvl>
    <w:lvl w:ilvl="8" w:tplc="AF7EFEAA" w:tentative="1">
      <w:start w:val="1"/>
      <w:numFmt w:val="bullet"/>
      <w:lvlText w:val=""/>
      <w:lvlJc w:val="left"/>
      <w:pPr>
        <w:ind w:left="6480" w:hanging="360"/>
      </w:pPr>
      <w:rPr>
        <w:rFonts w:ascii="Wingdings" w:hAnsi="Wingdings" w:hint="default"/>
      </w:rPr>
    </w:lvl>
  </w:abstractNum>
  <w:abstractNum w:abstractNumId="90" w15:restartNumberingAfterBreak="0">
    <w:nsid w:val="2D77653B"/>
    <w:multiLevelType w:val="hybridMultilevel"/>
    <w:tmpl w:val="0E3C8414"/>
    <w:lvl w:ilvl="0" w:tplc="78EEA242">
      <w:start w:val="1"/>
      <w:numFmt w:val="bullet"/>
      <w:lvlText w:val=""/>
      <w:lvlJc w:val="left"/>
      <w:pPr>
        <w:ind w:left="754" w:hanging="360"/>
      </w:pPr>
      <w:rPr>
        <w:rFonts w:ascii="Symbol" w:hAnsi="Symbol" w:hint="default"/>
      </w:rPr>
    </w:lvl>
    <w:lvl w:ilvl="1" w:tplc="04090019" w:tentative="1">
      <w:start w:val="1"/>
      <w:numFmt w:val="bullet"/>
      <w:lvlText w:val="o"/>
      <w:lvlJc w:val="left"/>
      <w:pPr>
        <w:ind w:left="1474" w:hanging="360"/>
      </w:pPr>
      <w:rPr>
        <w:rFonts w:ascii="Courier New" w:hAnsi="Courier New" w:cs="Courier New" w:hint="default"/>
      </w:rPr>
    </w:lvl>
    <w:lvl w:ilvl="2" w:tplc="0409001B" w:tentative="1">
      <w:start w:val="1"/>
      <w:numFmt w:val="bullet"/>
      <w:lvlText w:val=""/>
      <w:lvlJc w:val="left"/>
      <w:pPr>
        <w:ind w:left="2194" w:hanging="360"/>
      </w:pPr>
      <w:rPr>
        <w:rFonts w:ascii="Wingdings" w:hAnsi="Wingdings" w:hint="default"/>
      </w:rPr>
    </w:lvl>
    <w:lvl w:ilvl="3" w:tplc="0409000F" w:tentative="1">
      <w:start w:val="1"/>
      <w:numFmt w:val="bullet"/>
      <w:lvlText w:val=""/>
      <w:lvlJc w:val="left"/>
      <w:pPr>
        <w:ind w:left="2914" w:hanging="360"/>
      </w:pPr>
      <w:rPr>
        <w:rFonts w:ascii="Symbol" w:hAnsi="Symbol" w:hint="default"/>
      </w:rPr>
    </w:lvl>
    <w:lvl w:ilvl="4" w:tplc="04090019" w:tentative="1">
      <w:start w:val="1"/>
      <w:numFmt w:val="bullet"/>
      <w:lvlText w:val="o"/>
      <w:lvlJc w:val="left"/>
      <w:pPr>
        <w:ind w:left="3634" w:hanging="360"/>
      </w:pPr>
      <w:rPr>
        <w:rFonts w:ascii="Courier New" w:hAnsi="Courier New" w:cs="Courier New" w:hint="default"/>
      </w:rPr>
    </w:lvl>
    <w:lvl w:ilvl="5" w:tplc="0409001B" w:tentative="1">
      <w:start w:val="1"/>
      <w:numFmt w:val="bullet"/>
      <w:lvlText w:val=""/>
      <w:lvlJc w:val="left"/>
      <w:pPr>
        <w:ind w:left="4354" w:hanging="360"/>
      </w:pPr>
      <w:rPr>
        <w:rFonts w:ascii="Wingdings" w:hAnsi="Wingdings" w:hint="default"/>
      </w:rPr>
    </w:lvl>
    <w:lvl w:ilvl="6" w:tplc="0409000F" w:tentative="1">
      <w:start w:val="1"/>
      <w:numFmt w:val="bullet"/>
      <w:lvlText w:val=""/>
      <w:lvlJc w:val="left"/>
      <w:pPr>
        <w:ind w:left="5074" w:hanging="360"/>
      </w:pPr>
      <w:rPr>
        <w:rFonts w:ascii="Symbol" w:hAnsi="Symbol" w:hint="default"/>
      </w:rPr>
    </w:lvl>
    <w:lvl w:ilvl="7" w:tplc="04090019" w:tentative="1">
      <w:start w:val="1"/>
      <w:numFmt w:val="bullet"/>
      <w:lvlText w:val="o"/>
      <w:lvlJc w:val="left"/>
      <w:pPr>
        <w:ind w:left="5794" w:hanging="360"/>
      </w:pPr>
      <w:rPr>
        <w:rFonts w:ascii="Courier New" w:hAnsi="Courier New" w:cs="Courier New" w:hint="default"/>
      </w:rPr>
    </w:lvl>
    <w:lvl w:ilvl="8" w:tplc="0409001B" w:tentative="1">
      <w:start w:val="1"/>
      <w:numFmt w:val="bullet"/>
      <w:lvlText w:val=""/>
      <w:lvlJc w:val="left"/>
      <w:pPr>
        <w:ind w:left="6514" w:hanging="360"/>
      </w:pPr>
      <w:rPr>
        <w:rFonts w:ascii="Wingdings" w:hAnsi="Wingdings" w:hint="default"/>
      </w:rPr>
    </w:lvl>
  </w:abstractNum>
  <w:abstractNum w:abstractNumId="91" w15:restartNumberingAfterBreak="0">
    <w:nsid w:val="2E093DB9"/>
    <w:multiLevelType w:val="hybridMultilevel"/>
    <w:tmpl w:val="29ECC174"/>
    <w:lvl w:ilvl="0" w:tplc="A7003A24">
      <w:start w:val="2"/>
      <w:numFmt w:val="decimal"/>
      <w:lvlText w:val="2.3.%1"/>
      <w:lvlJc w:val="left"/>
      <w:pPr>
        <w:ind w:left="2340" w:hanging="360"/>
      </w:pPr>
      <w:rPr>
        <w:rFonts w:hint="default"/>
        <w:b/>
        <w:sz w:val="18"/>
        <w:szCs w:val="20"/>
      </w:r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92" w15:restartNumberingAfterBreak="0">
    <w:nsid w:val="2F580414"/>
    <w:multiLevelType w:val="hybridMultilevel"/>
    <w:tmpl w:val="3F9499AA"/>
    <w:lvl w:ilvl="0" w:tplc="04190001">
      <w:start w:val="2"/>
      <w:numFmt w:val="lowerLett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3" w15:restartNumberingAfterBreak="0">
    <w:nsid w:val="30641AE1"/>
    <w:multiLevelType w:val="multilevel"/>
    <w:tmpl w:val="FA94CCE8"/>
    <w:styleLink w:val="3"/>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Restart w:val="0"/>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94" w15:restartNumberingAfterBreak="0">
    <w:nsid w:val="306D71CC"/>
    <w:multiLevelType w:val="hybridMultilevel"/>
    <w:tmpl w:val="7E72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12055F4"/>
    <w:multiLevelType w:val="singleLevel"/>
    <w:tmpl w:val="FEA6CAD2"/>
    <w:lvl w:ilvl="0">
      <w:start w:val="1"/>
      <w:numFmt w:val="bullet"/>
      <w:pStyle w:val="TOEBullet"/>
      <w:lvlText w:val=""/>
      <w:lvlJc w:val="left"/>
      <w:pPr>
        <w:tabs>
          <w:tab w:val="num" w:pos="2160"/>
        </w:tabs>
        <w:ind w:left="2160" w:hanging="720"/>
      </w:pPr>
      <w:rPr>
        <w:rFonts w:ascii="Symbol" w:hAnsi="Symbol" w:hint="default"/>
      </w:rPr>
    </w:lvl>
  </w:abstractNum>
  <w:abstractNum w:abstractNumId="96" w15:restartNumberingAfterBreak="0">
    <w:nsid w:val="314E3FF5"/>
    <w:multiLevelType w:val="hybridMultilevel"/>
    <w:tmpl w:val="9A460158"/>
    <w:lvl w:ilvl="0" w:tplc="A0103588">
      <w:start w:val="1"/>
      <w:numFmt w:val="decimal"/>
      <w:lvlText w:val="2.%1"/>
      <w:lvlJc w:val="left"/>
      <w:pPr>
        <w:ind w:left="720" w:hanging="360"/>
      </w:pPr>
      <w:rPr>
        <w:rFonts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18F08A3"/>
    <w:multiLevelType w:val="hybridMultilevel"/>
    <w:tmpl w:val="FB908D46"/>
    <w:lvl w:ilvl="0" w:tplc="63E00CE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19C734B"/>
    <w:multiLevelType w:val="hybridMultilevel"/>
    <w:tmpl w:val="E5987A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32272EDC"/>
    <w:multiLevelType w:val="hybridMultilevel"/>
    <w:tmpl w:val="DA265E78"/>
    <w:lvl w:ilvl="0" w:tplc="EF46E7FE">
      <w:start w:val="4"/>
      <w:numFmt w:val="lowerLetter"/>
      <w:lvlText w:val="(%1)"/>
      <w:lvlJc w:val="left"/>
      <w:pPr>
        <w:ind w:left="1179" w:hanging="360"/>
      </w:pPr>
      <w:rPr>
        <w:rFonts w:hint="default"/>
      </w:rPr>
    </w:lvl>
    <w:lvl w:ilvl="1" w:tplc="81644A9E" w:tentative="1">
      <w:start w:val="1"/>
      <w:numFmt w:val="lowerLetter"/>
      <w:lvlText w:val="%2."/>
      <w:lvlJc w:val="left"/>
      <w:pPr>
        <w:ind w:left="1440" w:hanging="360"/>
      </w:pPr>
    </w:lvl>
    <w:lvl w:ilvl="2" w:tplc="0998774A" w:tentative="1">
      <w:start w:val="1"/>
      <w:numFmt w:val="lowerRoman"/>
      <w:lvlText w:val="%3."/>
      <w:lvlJc w:val="right"/>
      <w:pPr>
        <w:ind w:left="2160" w:hanging="180"/>
      </w:pPr>
    </w:lvl>
    <w:lvl w:ilvl="3" w:tplc="D65045BE" w:tentative="1">
      <w:start w:val="1"/>
      <w:numFmt w:val="decimal"/>
      <w:lvlText w:val="%4."/>
      <w:lvlJc w:val="left"/>
      <w:pPr>
        <w:ind w:left="2880" w:hanging="360"/>
      </w:pPr>
    </w:lvl>
    <w:lvl w:ilvl="4" w:tplc="0D5012A2" w:tentative="1">
      <w:start w:val="1"/>
      <w:numFmt w:val="lowerLetter"/>
      <w:lvlText w:val="%5."/>
      <w:lvlJc w:val="left"/>
      <w:pPr>
        <w:ind w:left="3600" w:hanging="360"/>
      </w:pPr>
    </w:lvl>
    <w:lvl w:ilvl="5" w:tplc="39DE7FA6" w:tentative="1">
      <w:start w:val="1"/>
      <w:numFmt w:val="lowerRoman"/>
      <w:lvlText w:val="%6."/>
      <w:lvlJc w:val="right"/>
      <w:pPr>
        <w:ind w:left="4320" w:hanging="180"/>
      </w:pPr>
    </w:lvl>
    <w:lvl w:ilvl="6" w:tplc="866C7352" w:tentative="1">
      <w:start w:val="1"/>
      <w:numFmt w:val="decimal"/>
      <w:lvlText w:val="%7."/>
      <w:lvlJc w:val="left"/>
      <w:pPr>
        <w:ind w:left="5040" w:hanging="360"/>
      </w:pPr>
    </w:lvl>
    <w:lvl w:ilvl="7" w:tplc="87765FBA" w:tentative="1">
      <w:start w:val="1"/>
      <w:numFmt w:val="lowerLetter"/>
      <w:lvlText w:val="%8."/>
      <w:lvlJc w:val="left"/>
      <w:pPr>
        <w:ind w:left="5760" w:hanging="360"/>
      </w:pPr>
    </w:lvl>
    <w:lvl w:ilvl="8" w:tplc="D202466C" w:tentative="1">
      <w:start w:val="1"/>
      <w:numFmt w:val="lowerRoman"/>
      <w:lvlText w:val="%9."/>
      <w:lvlJc w:val="right"/>
      <w:pPr>
        <w:ind w:left="6480" w:hanging="180"/>
      </w:pPr>
    </w:lvl>
  </w:abstractNum>
  <w:abstractNum w:abstractNumId="100" w15:restartNumberingAfterBreak="0">
    <w:nsid w:val="32646059"/>
    <w:multiLevelType w:val="hybridMultilevel"/>
    <w:tmpl w:val="7C568834"/>
    <w:lvl w:ilvl="0" w:tplc="5ED0A99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37D7FA0"/>
    <w:multiLevelType w:val="hybridMultilevel"/>
    <w:tmpl w:val="CB96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4875CE0"/>
    <w:multiLevelType w:val="hybridMultilevel"/>
    <w:tmpl w:val="65061C42"/>
    <w:lvl w:ilvl="0" w:tplc="1C02D3CC">
      <w:start w:val="1"/>
      <w:numFmt w:val="bullet"/>
      <w:lvlText w:val="–"/>
      <w:lvlJc w:val="left"/>
      <w:pPr>
        <w:tabs>
          <w:tab w:val="num" w:pos="2149"/>
        </w:tabs>
        <w:ind w:left="2149" w:hanging="360"/>
      </w:pPr>
      <w:rPr>
        <w:rFonts w:ascii="Trebuchet MS" w:hAnsi="Trebuchet MS" w:cs="Times New Roman" w:hint="default"/>
      </w:rPr>
    </w:lvl>
    <w:lvl w:ilvl="1" w:tplc="D566424A">
      <w:start w:val="1"/>
      <w:numFmt w:val="bullet"/>
      <w:pStyle w:val="Bullet3"/>
      <w:lvlText w:val="–"/>
      <w:lvlJc w:val="left"/>
      <w:pPr>
        <w:tabs>
          <w:tab w:val="num" w:pos="2149"/>
        </w:tabs>
        <w:ind w:left="2149" w:hanging="360"/>
      </w:pPr>
      <w:rPr>
        <w:rFonts w:ascii="Trebuchet MS" w:hAnsi="Trebuchet MS" w:cs="Times New Roman" w:hint="default"/>
      </w:rPr>
    </w:lvl>
    <w:lvl w:ilvl="2" w:tplc="8AFEB39C">
      <w:start w:val="1"/>
      <w:numFmt w:val="bullet"/>
      <w:lvlText w:val=""/>
      <w:lvlJc w:val="left"/>
      <w:pPr>
        <w:tabs>
          <w:tab w:val="num" w:pos="2869"/>
        </w:tabs>
        <w:ind w:left="2869" w:hanging="360"/>
      </w:pPr>
      <w:rPr>
        <w:rFonts w:ascii="Wingdings" w:hAnsi="Wingdings" w:cs="Times New Roman" w:hint="default"/>
      </w:rPr>
    </w:lvl>
    <w:lvl w:ilvl="3" w:tplc="07BADBB2">
      <w:start w:val="1"/>
      <w:numFmt w:val="bullet"/>
      <w:lvlText w:val=""/>
      <w:lvlJc w:val="left"/>
      <w:pPr>
        <w:tabs>
          <w:tab w:val="num" w:pos="3589"/>
        </w:tabs>
        <w:ind w:left="3589" w:hanging="360"/>
      </w:pPr>
      <w:rPr>
        <w:rFonts w:ascii="Symbol" w:hAnsi="Symbol" w:cs="Times New Roman" w:hint="default"/>
      </w:rPr>
    </w:lvl>
    <w:lvl w:ilvl="4" w:tplc="D84C613E">
      <w:start w:val="1"/>
      <w:numFmt w:val="bullet"/>
      <w:lvlText w:val="o"/>
      <w:lvlJc w:val="left"/>
      <w:pPr>
        <w:tabs>
          <w:tab w:val="num" w:pos="4309"/>
        </w:tabs>
        <w:ind w:left="4309" w:hanging="360"/>
      </w:pPr>
      <w:rPr>
        <w:rFonts w:ascii="Courier New" w:hAnsi="Courier New" w:cs="Courier New" w:hint="default"/>
      </w:rPr>
    </w:lvl>
    <w:lvl w:ilvl="5" w:tplc="EC88ADB0">
      <w:start w:val="1"/>
      <w:numFmt w:val="bullet"/>
      <w:lvlText w:val=""/>
      <w:lvlJc w:val="left"/>
      <w:pPr>
        <w:tabs>
          <w:tab w:val="num" w:pos="5029"/>
        </w:tabs>
        <w:ind w:left="5029" w:hanging="360"/>
      </w:pPr>
      <w:rPr>
        <w:rFonts w:ascii="Wingdings" w:hAnsi="Wingdings" w:cs="Times New Roman" w:hint="default"/>
      </w:rPr>
    </w:lvl>
    <w:lvl w:ilvl="6" w:tplc="DEE804AE">
      <w:start w:val="1"/>
      <w:numFmt w:val="bullet"/>
      <w:lvlText w:val=""/>
      <w:lvlJc w:val="left"/>
      <w:pPr>
        <w:tabs>
          <w:tab w:val="num" w:pos="5749"/>
        </w:tabs>
        <w:ind w:left="5749" w:hanging="360"/>
      </w:pPr>
      <w:rPr>
        <w:rFonts w:ascii="Symbol" w:hAnsi="Symbol" w:cs="Times New Roman" w:hint="default"/>
      </w:rPr>
    </w:lvl>
    <w:lvl w:ilvl="7" w:tplc="D69A489C">
      <w:start w:val="1"/>
      <w:numFmt w:val="bullet"/>
      <w:lvlText w:val="o"/>
      <w:lvlJc w:val="left"/>
      <w:pPr>
        <w:tabs>
          <w:tab w:val="num" w:pos="6469"/>
        </w:tabs>
        <w:ind w:left="6469" w:hanging="360"/>
      </w:pPr>
      <w:rPr>
        <w:rFonts w:ascii="Courier New" w:hAnsi="Courier New" w:cs="Courier New" w:hint="default"/>
      </w:rPr>
    </w:lvl>
    <w:lvl w:ilvl="8" w:tplc="143480E6">
      <w:start w:val="1"/>
      <w:numFmt w:val="bullet"/>
      <w:lvlText w:val=""/>
      <w:lvlJc w:val="left"/>
      <w:pPr>
        <w:tabs>
          <w:tab w:val="num" w:pos="7189"/>
        </w:tabs>
        <w:ind w:left="7189" w:hanging="360"/>
      </w:pPr>
      <w:rPr>
        <w:rFonts w:ascii="Wingdings" w:hAnsi="Wingdings" w:cs="Times New Roman" w:hint="default"/>
      </w:rPr>
    </w:lvl>
  </w:abstractNum>
  <w:abstractNum w:abstractNumId="103" w15:restartNumberingAfterBreak="0">
    <w:nsid w:val="351361FE"/>
    <w:multiLevelType w:val="hybridMultilevel"/>
    <w:tmpl w:val="3B0A64BC"/>
    <w:lvl w:ilvl="0" w:tplc="B7665F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6407E32"/>
    <w:multiLevelType w:val="singleLevel"/>
    <w:tmpl w:val="C3CE315A"/>
    <w:lvl w:ilvl="0">
      <w:start w:val="1"/>
      <w:numFmt w:val="bullet"/>
      <w:pStyle w:val="TOEDash1Indent"/>
      <w:lvlText w:val="–"/>
      <w:lvlJc w:val="left"/>
      <w:pPr>
        <w:tabs>
          <w:tab w:val="num" w:pos="3600"/>
        </w:tabs>
        <w:ind w:left="3600" w:hanging="720"/>
      </w:pPr>
      <w:rPr>
        <w:rFonts w:ascii="Times New Roman" w:hAnsi="Times New Roman" w:hint="default"/>
      </w:rPr>
    </w:lvl>
  </w:abstractNum>
  <w:abstractNum w:abstractNumId="105" w15:restartNumberingAfterBreak="0">
    <w:nsid w:val="38914B38"/>
    <w:multiLevelType w:val="hybridMultilevel"/>
    <w:tmpl w:val="DEA4D510"/>
    <w:lvl w:ilvl="0" w:tplc="9A9E3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947222D"/>
    <w:multiLevelType w:val="hybridMultilevel"/>
    <w:tmpl w:val="3E7A50BC"/>
    <w:lvl w:ilvl="0" w:tplc="714250A2">
      <w:start w:val="1"/>
      <w:numFmt w:val="decimal"/>
      <w:lvlText w:val="4.%1"/>
      <w:lvlJc w:val="left"/>
      <w:pPr>
        <w:ind w:left="597" w:hanging="360"/>
      </w:pPr>
      <w:rPr>
        <w:rFonts w:hint="default"/>
        <w:b/>
        <w:i w:val="0"/>
        <w:sz w:val="18"/>
      </w:rPr>
    </w:lvl>
    <w:lvl w:ilvl="1" w:tplc="ABE4D0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9650AA4"/>
    <w:multiLevelType w:val="hybridMultilevel"/>
    <w:tmpl w:val="BC14E0E2"/>
    <w:lvl w:ilvl="0" w:tplc="B764E900">
      <w:start w:val="1"/>
      <w:numFmt w:val="lowerLetter"/>
      <w:lvlText w:val="%1)"/>
      <w:lvlJc w:val="left"/>
      <w:pPr>
        <w:ind w:left="720" w:hanging="360"/>
      </w:pPr>
      <w:rPr>
        <w:rFonts w:hint="default"/>
      </w:rPr>
    </w:lvl>
    <w:lvl w:ilvl="1" w:tplc="60D40C3C" w:tentative="1">
      <w:start w:val="1"/>
      <w:numFmt w:val="lowerLetter"/>
      <w:lvlText w:val="%2."/>
      <w:lvlJc w:val="left"/>
      <w:pPr>
        <w:ind w:left="1440" w:hanging="360"/>
      </w:pPr>
    </w:lvl>
    <w:lvl w:ilvl="2" w:tplc="DE3ADB48" w:tentative="1">
      <w:start w:val="1"/>
      <w:numFmt w:val="lowerRoman"/>
      <w:lvlText w:val="%3."/>
      <w:lvlJc w:val="right"/>
      <w:pPr>
        <w:ind w:left="2160" w:hanging="180"/>
      </w:pPr>
    </w:lvl>
    <w:lvl w:ilvl="3" w:tplc="E79A9E7E" w:tentative="1">
      <w:start w:val="1"/>
      <w:numFmt w:val="decimal"/>
      <w:lvlText w:val="%4."/>
      <w:lvlJc w:val="left"/>
      <w:pPr>
        <w:ind w:left="2880" w:hanging="360"/>
      </w:pPr>
    </w:lvl>
    <w:lvl w:ilvl="4" w:tplc="EC08A1C4" w:tentative="1">
      <w:start w:val="1"/>
      <w:numFmt w:val="lowerLetter"/>
      <w:lvlText w:val="%5."/>
      <w:lvlJc w:val="left"/>
      <w:pPr>
        <w:ind w:left="3600" w:hanging="360"/>
      </w:pPr>
    </w:lvl>
    <w:lvl w:ilvl="5" w:tplc="60BC8018" w:tentative="1">
      <w:start w:val="1"/>
      <w:numFmt w:val="lowerRoman"/>
      <w:lvlText w:val="%6."/>
      <w:lvlJc w:val="right"/>
      <w:pPr>
        <w:ind w:left="4320" w:hanging="180"/>
      </w:pPr>
    </w:lvl>
    <w:lvl w:ilvl="6" w:tplc="BEAA0566" w:tentative="1">
      <w:start w:val="1"/>
      <w:numFmt w:val="decimal"/>
      <w:lvlText w:val="%7."/>
      <w:lvlJc w:val="left"/>
      <w:pPr>
        <w:ind w:left="5040" w:hanging="360"/>
      </w:pPr>
    </w:lvl>
    <w:lvl w:ilvl="7" w:tplc="87BEFD8E" w:tentative="1">
      <w:start w:val="1"/>
      <w:numFmt w:val="lowerLetter"/>
      <w:lvlText w:val="%8."/>
      <w:lvlJc w:val="left"/>
      <w:pPr>
        <w:ind w:left="5760" w:hanging="360"/>
      </w:pPr>
    </w:lvl>
    <w:lvl w:ilvl="8" w:tplc="E47040BE" w:tentative="1">
      <w:start w:val="1"/>
      <w:numFmt w:val="lowerRoman"/>
      <w:lvlText w:val="%9."/>
      <w:lvlJc w:val="right"/>
      <w:pPr>
        <w:ind w:left="6480" w:hanging="180"/>
      </w:pPr>
    </w:lvl>
  </w:abstractNum>
  <w:abstractNum w:abstractNumId="108" w15:restartNumberingAfterBreak="0">
    <w:nsid w:val="39792263"/>
    <w:multiLevelType w:val="hybridMultilevel"/>
    <w:tmpl w:val="F12846CE"/>
    <w:lvl w:ilvl="0" w:tplc="0419000B">
      <w:start w:val="1"/>
      <w:numFmt w:val="bullet"/>
      <w:lvlText w:val=""/>
      <w:lvlJc w:val="left"/>
      <w:pPr>
        <w:ind w:left="936" w:hanging="360"/>
      </w:pPr>
      <w:rPr>
        <w:rFonts w:ascii="Wingdings" w:hAnsi="Wingdings"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9" w15:restartNumberingAfterBreak="0">
    <w:nsid w:val="398319FE"/>
    <w:multiLevelType w:val="hybridMultilevel"/>
    <w:tmpl w:val="B998794C"/>
    <w:lvl w:ilvl="0" w:tplc="3D1E0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A1043F5"/>
    <w:multiLevelType w:val="hybridMultilevel"/>
    <w:tmpl w:val="6CCC50E4"/>
    <w:lvl w:ilvl="0" w:tplc="8676F2C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A22786F"/>
    <w:multiLevelType w:val="hybridMultilevel"/>
    <w:tmpl w:val="FD9E4A0C"/>
    <w:lvl w:ilvl="0" w:tplc="B5E0E2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BC93EBA"/>
    <w:multiLevelType w:val="hybridMultilevel"/>
    <w:tmpl w:val="627C8C10"/>
    <w:lvl w:ilvl="0" w:tplc="E64C8742">
      <w:start w:val="1"/>
      <w:numFmt w:val="lowerLetter"/>
      <w:lvlText w:val="(%1)"/>
      <w:lvlJc w:val="left"/>
      <w:pPr>
        <w:ind w:left="11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C1403BD"/>
    <w:multiLevelType w:val="hybridMultilevel"/>
    <w:tmpl w:val="319CA7D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3F4736CA"/>
    <w:multiLevelType w:val="hybridMultilevel"/>
    <w:tmpl w:val="2CDE9CD0"/>
    <w:lvl w:ilvl="0" w:tplc="99A27178">
      <w:start w:val="4"/>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04148E6"/>
    <w:multiLevelType w:val="multilevel"/>
    <w:tmpl w:val="1A404ABA"/>
    <w:styleLink w:val="Style21"/>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decimal"/>
      <w:pStyle w:val="4"/>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6" w15:restartNumberingAfterBreak="0">
    <w:nsid w:val="407170A2"/>
    <w:multiLevelType w:val="hybridMultilevel"/>
    <w:tmpl w:val="A01A9722"/>
    <w:lvl w:ilvl="0" w:tplc="2E48D51E">
      <w:start w:val="3"/>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15174B2"/>
    <w:multiLevelType w:val="hybridMultilevel"/>
    <w:tmpl w:val="6EC4ECBA"/>
    <w:lvl w:ilvl="0" w:tplc="D488DE14">
      <w:start w:val="1"/>
      <w:numFmt w:val="decimal"/>
      <w:lvlText w:val="3.%1"/>
      <w:lvlJc w:val="left"/>
      <w:pPr>
        <w:ind w:left="720" w:hanging="360"/>
      </w:pPr>
      <w:rPr>
        <w:rFonts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326471D"/>
    <w:multiLevelType w:val="singleLevel"/>
    <w:tmpl w:val="A5649A3C"/>
    <w:lvl w:ilvl="0">
      <w:start w:val="1"/>
      <w:numFmt w:val="bullet"/>
      <w:pStyle w:val="TOEDash2Indents"/>
      <w:lvlText w:val="–"/>
      <w:lvlJc w:val="left"/>
      <w:pPr>
        <w:tabs>
          <w:tab w:val="num" w:pos="4320"/>
        </w:tabs>
        <w:ind w:left="4320" w:hanging="720"/>
      </w:pPr>
      <w:rPr>
        <w:rFonts w:ascii="Times New Roman" w:hAnsi="Times New Roman" w:hint="default"/>
      </w:rPr>
    </w:lvl>
  </w:abstractNum>
  <w:abstractNum w:abstractNumId="119" w15:restartNumberingAfterBreak="0">
    <w:nsid w:val="44EB3FCF"/>
    <w:multiLevelType w:val="hybridMultilevel"/>
    <w:tmpl w:val="331E6346"/>
    <w:lvl w:ilvl="0" w:tplc="BB02D48C">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45242E2F"/>
    <w:multiLevelType w:val="hybridMultilevel"/>
    <w:tmpl w:val="50C65508"/>
    <w:lvl w:ilvl="0" w:tplc="49C464E8">
      <w:numFmt w:val="bullet"/>
      <w:pStyle w:val="olimp1"/>
      <w:lvlText w:val="–"/>
      <w:lvlJc w:val="left"/>
      <w:pPr>
        <w:ind w:left="1287" w:hanging="360"/>
      </w:pPr>
      <w:rPr>
        <w:rFonts w:ascii="Times New Roman" w:hAnsi="Times New Roman" w:cs="Times New Roman" w:hint="default"/>
      </w:rPr>
    </w:lvl>
    <w:lvl w:ilvl="1" w:tplc="04190019">
      <w:start w:val="1"/>
      <w:numFmt w:val="bullet"/>
      <w:lvlText w:val="o"/>
      <w:lvlJc w:val="left"/>
      <w:pPr>
        <w:ind w:left="2007" w:hanging="360"/>
      </w:pPr>
      <w:rPr>
        <w:rFonts w:ascii="Courier New" w:hAnsi="Courier New" w:cs="Times New Roman" w:hint="default"/>
      </w:rPr>
    </w:lvl>
    <w:lvl w:ilvl="2" w:tplc="0419001B">
      <w:start w:val="1"/>
      <w:numFmt w:val="bullet"/>
      <w:lvlText w:val=""/>
      <w:lvlJc w:val="left"/>
      <w:pPr>
        <w:ind w:left="2727"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15:restartNumberingAfterBreak="0">
    <w:nsid w:val="4568666F"/>
    <w:multiLevelType w:val="hybridMultilevel"/>
    <w:tmpl w:val="E7903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5784DD6"/>
    <w:multiLevelType w:val="multilevel"/>
    <w:tmpl w:val="3D94C92E"/>
    <w:lvl w:ilvl="0">
      <w:start w:val="1"/>
      <w:numFmt w:val="upperLetter"/>
      <w:lvlText w:val="SECTION 5%1"/>
      <w:lvlJc w:val="left"/>
      <w:pPr>
        <w:ind w:left="360" w:hanging="360"/>
      </w:pPr>
      <w:rPr>
        <w:rFonts w:hint="default"/>
      </w:rPr>
    </w:lvl>
    <w:lvl w:ilvl="1">
      <w:start w:val="1"/>
      <w:numFmt w:val="decimal"/>
      <w:lvlText w:val="ARTICLE %2."/>
      <w:lvlJc w:val="left"/>
      <w:pPr>
        <w:tabs>
          <w:tab w:val="num" w:pos="1730"/>
        </w:tabs>
        <w:ind w:left="993" w:firstLine="0"/>
      </w:pPr>
      <w:rPr>
        <w:rFonts w:hint="default"/>
        <w:b/>
      </w:rPr>
    </w:lvl>
    <w:lvl w:ilvl="2">
      <w:start w:val="1"/>
      <w:numFmt w:val="decimal"/>
      <w:lvlText w:val="%2.%3"/>
      <w:lvlJc w:val="left"/>
      <w:pPr>
        <w:ind w:left="0" w:firstLine="0"/>
      </w:pPr>
      <w:rPr>
        <w:rFonts w:hint="default"/>
        <w:b/>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3" w15:restartNumberingAfterBreak="0">
    <w:nsid w:val="459C2254"/>
    <w:multiLevelType w:val="hybridMultilevel"/>
    <w:tmpl w:val="75221D90"/>
    <w:lvl w:ilvl="0" w:tplc="2A94E7D0">
      <w:start w:val="1"/>
      <w:numFmt w:val="bullet"/>
      <w:lvlText w:val=""/>
      <w:lvlJc w:val="left"/>
      <w:pPr>
        <w:tabs>
          <w:tab w:val="num" w:pos="720"/>
        </w:tabs>
        <w:ind w:left="720" w:hanging="360"/>
      </w:pPr>
      <w:rPr>
        <w:rFonts w:ascii="Symbol" w:hAnsi="Symbol" w:hint="default"/>
      </w:rPr>
    </w:lvl>
    <w:lvl w:ilvl="1" w:tplc="3D789BC2" w:tentative="1">
      <w:start w:val="1"/>
      <w:numFmt w:val="bullet"/>
      <w:lvlText w:val="o"/>
      <w:lvlJc w:val="left"/>
      <w:pPr>
        <w:tabs>
          <w:tab w:val="num" w:pos="1440"/>
        </w:tabs>
        <w:ind w:left="1440" w:hanging="360"/>
      </w:pPr>
      <w:rPr>
        <w:rFonts w:ascii="Courier New" w:hAnsi="Courier New" w:hint="default"/>
      </w:rPr>
    </w:lvl>
    <w:lvl w:ilvl="2" w:tplc="D48A40A6" w:tentative="1">
      <w:start w:val="1"/>
      <w:numFmt w:val="bullet"/>
      <w:lvlText w:val=""/>
      <w:lvlJc w:val="left"/>
      <w:pPr>
        <w:tabs>
          <w:tab w:val="num" w:pos="2160"/>
        </w:tabs>
        <w:ind w:left="2160" w:hanging="360"/>
      </w:pPr>
      <w:rPr>
        <w:rFonts w:ascii="Wingdings" w:hAnsi="Wingdings" w:hint="default"/>
      </w:rPr>
    </w:lvl>
    <w:lvl w:ilvl="3" w:tplc="6DFE1864" w:tentative="1">
      <w:start w:val="1"/>
      <w:numFmt w:val="bullet"/>
      <w:lvlText w:val=""/>
      <w:lvlJc w:val="left"/>
      <w:pPr>
        <w:tabs>
          <w:tab w:val="num" w:pos="2880"/>
        </w:tabs>
        <w:ind w:left="2880" w:hanging="360"/>
      </w:pPr>
      <w:rPr>
        <w:rFonts w:ascii="Symbol" w:hAnsi="Symbol" w:hint="default"/>
      </w:rPr>
    </w:lvl>
    <w:lvl w:ilvl="4" w:tplc="316C41D6" w:tentative="1">
      <w:start w:val="1"/>
      <w:numFmt w:val="bullet"/>
      <w:lvlText w:val="o"/>
      <w:lvlJc w:val="left"/>
      <w:pPr>
        <w:tabs>
          <w:tab w:val="num" w:pos="3600"/>
        </w:tabs>
        <w:ind w:left="3600" w:hanging="360"/>
      </w:pPr>
      <w:rPr>
        <w:rFonts w:ascii="Courier New" w:hAnsi="Courier New" w:hint="default"/>
      </w:rPr>
    </w:lvl>
    <w:lvl w:ilvl="5" w:tplc="F9885AF6" w:tentative="1">
      <w:start w:val="1"/>
      <w:numFmt w:val="bullet"/>
      <w:lvlText w:val=""/>
      <w:lvlJc w:val="left"/>
      <w:pPr>
        <w:tabs>
          <w:tab w:val="num" w:pos="4320"/>
        </w:tabs>
        <w:ind w:left="4320" w:hanging="360"/>
      </w:pPr>
      <w:rPr>
        <w:rFonts w:ascii="Wingdings" w:hAnsi="Wingdings" w:hint="default"/>
      </w:rPr>
    </w:lvl>
    <w:lvl w:ilvl="6" w:tplc="283AB7C8" w:tentative="1">
      <w:start w:val="1"/>
      <w:numFmt w:val="bullet"/>
      <w:lvlText w:val=""/>
      <w:lvlJc w:val="left"/>
      <w:pPr>
        <w:tabs>
          <w:tab w:val="num" w:pos="5040"/>
        </w:tabs>
        <w:ind w:left="5040" w:hanging="360"/>
      </w:pPr>
      <w:rPr>
        <w:rFonts w:ascii="Symbol" w:hAnsi="Symbol" w:hint="default"/>
      </w:rPr>
    </w:lvl>
    <w:lvl w:ilvl="7" w:tplc="03B8F800" w:tentative="1">
      <w:start w:val="1"/>
      <w:numFmt w:val="bullet"/>
      <w:lvlText w:val="o"/>
      <w:lvlJc w:val="left"/>
      <w:pPr>
        <w:tabs>
          <w:tab w:val="num" w:pos="5760"/>
        </w:tabs>
        <w:ind w:left="5760" w:hanging="360"/>
      </w:pPr>
      <w:rPr>
        <w:rFonts w:ascii="Courier New" w:hAnsi="Courier New" w:hint="default"/>
      </w:rPr>
    </w:lvl>
    <w:lvl w:ilvl="8" w:tplc="C010D57A"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5E06B85"/>
    <w:multiLevelType w:val="hybridMultilevel"/>
    <w:tmpl w:val="16AC3790"/>
    <w:lvl w:ilvl="0" w:tplc="DE3A01E2">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125" w15:restartNumberingAfterBreak="0">
    <w:nsid w:val="46057AD9"/>
    <w:multiLevelType w:val="hybridMultilevel"/>
    <w:tmpl w:val="3A007CDE"/>
    <w:lvl w:ilvl="0" w:tplc="816477E8">
      <w:start w:val="9"/>
      <w:numFmt w:val="decimal"/>
      <w:lvlText w:val="2.%1"/>
      <w:lvlJc w:val="left"/>
      <w:pPr>
        <w:ind w:left="720" w:hanging="360"/>
      </w:pPr>
      <w:rPr>
        <w:rFonts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2422E6"/>
    <w:multiLevelType w:val="singleLevel"/>
    <w:tmpl w:val="6734CBAA"/>
    <w:lvl w:ilvl="0">
      <w:start w:val="1"/>
      <w:numFmt w:val="lowerLetter"/>
      <w:pStyle w:val="TOELetter"/>
      <w:lvlText w:val="%1)"/>
      <w:lvlJc w:val="left"/>
      <w:pPr>
        <w:tabs>
          <w:tab w:val="num" w:pos="2160"/>
        </w:tabs>
        <w:ind w:left="2160" w:hanging="720"/>
      </w:pPr>
    </w:lvl>
  </w:abstractNum>
  <w:abstractNum w:abstractNumId="127" w15:restartNumberingAfterBreak="0">
    <w:nsid w:val="47AB2E8E"/>
    <w:multiLevelType w:val="multilevel"/>
    <w:tmpl w:val="52B0A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8" w15:restartNumberingAfterBreak="0">
    <w:nsid w:val="47B82DBF"/>
    <w:multiLevelType w:val="hybridMultilevel"/>
    <w:tmpl w:val="61E2A330"/>
    <w:lvl w:ilvl="0" w:tplc="4E7AFBEE">
      <w:start w:val="8"/>
      <w:numFmt w:val="decimal"/>
      <w:lvlText w:val="2.%1"/>
      <w:lvlJc w:val="left"/>
      <w:pPr>
        <w:ind w:left="720" w:hanging="360"/>
      </w:pPr>
      <w:rPr>
        <w:rFonts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8603D65"/>
    <w:multiLevelType w:val="hybridMultilevel"/>
    <w:tmpl w:val="35D0B4C4"/>
    <w:lvl w:ilvl="0" w:tplc="B2AC1114">
      <w:start w:val="3"/>
      <w:numFmt w:val="lowerLetter"/>
      <w:lvlText w:val="(%1)"/>
      <w:lvlJc w:val="left"/>
      <w:pPr>
        <w:ind w:left="11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214741"/>
    <w:multiLevelType w:val="hybridMultilevel"/>
    <w:tmpl w:val="A896F72C"/>
    <w:lvl w:ilvl="0" w:tplc="9D5EA3B2">
      <w:start w:val="1"/>
      <w:numFmt w:val="decimal"/>
      <w:lvlText w:val="1.%1"/>
      <w:lvlJc w:val="left"/>
      <w:pPr>
        <w:ind w:left="720" w:hanging="360"/>
      </w:pPr>
      <w:rPr>
        <w:rFonts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9AE6D36"/>
    <w:multiLevelType w:val="hybridMultilevel"/>
    <w:tmpl w:val="7812B4A2"/>
    <w:lvl w:ilvl="0" w:tplc="FC10A36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9B74383"/>
    <w:multiLevelType w:val="multilevel"/>
    <w:tmpl w:val="B5DAE116"/>
    <w:styleLink w:val="Style2"/>
    <w:lvl w:ilvl="0">
      <w:start w:val="1"/>
      <w:numFmt w:val="upperLetter"/>
      <w:lvlText w:val="%1"/>
      <w:lvlJc w:val="left"/>
      <w:pPr>
        <w:ind w:left="1134" w:hanging="1134"/>
      </w:pPr>
      <w:rPr>
        <w:rFonts w:hint="default"/>
      </w:rPr>
    </w:lvl>
    <w:lvl w:ilvl="1">
      <w:start w:val="1"/>
      <w:numFmt w:val="decimal"/>
      <w:lvlRestart w:val="0"/>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133" w15:restartNumberingAfterBreak="0">
    <w:nsid w:val="4A2B2965"/>
    <w:multiLevelType w:val="hybridMultilevel"/>
    <w:tmpl w:val="64F468C8"/>
    <w:lvl w:ilvl="0" w:tplc="04090017">
      <w:start w:val="1"/>
      <w:numFmt w:val="bullet"/>
      <w:lvlText w:val=""/>
      <w:lvlJc w:val="left"/>
      <w:pPr>
        <w:ind w:left="1180" w:hanging="360"/>
      </w:pPr>
      <w:rPr>
        <w:rFonts w:ascii="Symbol" w:hAnsi="Symbol" w:hint="default"/>
      </w:rPr>
    </w:lvl>
    <w:lvl w:ilvl="1" w:tplc="04090019" w:tentative="1">
      <w:start w:val="1"/>
      <w:numFmt w:val="bullet"/>
      <w:lvlText w:val="o"/>
      <w:lvlJc w:val="left"/>
      <w:pPr>
        <w:ind w:left="1900" w:hanging="360"/>
      </w:pPr>
      <w:rPr>
        <w:rFonts w:ascii="Courier New" w:hAnsi="Courier New" w:cs="Courier New" w:hint="default"/>
      </w:rPr>
    </w:lvl>
    <w:lvl w:ilvl="2" w:tplc="0409001B" w:tentative="1">
      <w:start w:val="1"/>
      <w:numFmt w:val="bullet"/>
      <w:lvlText w:val=""/>
      <w:lvlJc w:val="left"/>
      <w:pPr>
        <w:ind w:left="2620" w:hanging="360"/>
      </w:pPr>
      <w:rPr>
        <w:rFonts w:ascii="Wingdings" w:hAnsi="Wingdings" w:hint="default"/>
      </w:rPr>
    </w:lvl>
    <w:lvl w:ilvl="3" w:tplc="0409000F" w:tentative="1">
      <w:start w:val="1"/>
      <w:numFmt w:val="bullet"/>
      <w:lvlText w:val=""/>
      <w:lvlJc w:val="left"/>
      <w:pPr>
        <w:ind w:left="3340" w:hanging="360"/>
      </w:pPr>
      <w:rPr>
        <w:rFonts w:ascii="Symbol" w:hAnsi="Symbol" w:hint="default"/>
      </w:rPr>
    </w:lvl>
    <w:lvl w:ilvl="4" w:tplc="04090019" w:tentative="1">
      <w:start w:val="1"/>
      <w:numFmt w:val="bullet"/>
      <w:lvlText w:val="o"/>
      <w:lvlJc w:val="left"/>
      <w:pPr>
        <w:ind w:left="4060" w:hanging="360"/>
      </w:pPr>
      <w:rPr>
        <w:rFonts w:ascii="Courier New" w:hAnsi="Courier New" w:cs="Courier New" w:hint="default"/>
      </w:rPr>
    </w:lvl>
    <w:lvl w:ilvl="5" w:tplc="0409001B" w:tentative="1">
      <w:start w:val="1"/>
      <w:numFmt w:val="bullet"/>
      <w:lvlText w:val=""/>
      <w:lvlJc w:val="left"/>
      <w:pPr>
        <w:ind w:left="4780" w:hanging="360"/>
      </w:pPr>
      <w:rPr>
        <w:rFonts w:ascii="Wingdings" w:hAnsi="Wingdings" w:hint="default"/>
      </w:rPr>
    </w:lvl>
    <w:lvl w:ilvl="6" w:tplc="0409000F" w:tentative="1">
      <w:start w:val="1"/>
      <w:numFmt w:val="bullet"/>
      <w:lvlText w:val=""/>
      <w:lvlJc w:val="left"/>
      <w:pPr>
        <w:ind w:left="5500" w:hanging="360"/>
      </w:pPr>
      <w:rPr>
        <w:rFonts w:ascii="Symbol" w:hAnsi="Symbol" w:hint="default"/>
      </w:rPr>
    </w:lvl>
    <w:lvl w:ilvl="7" w:tplc="04090019" w:tentative="1">
      <w:start w:val="1"/>
      <w:numFmt w:val="bullet"/>
      <w:lvlText w:val="o"/>
      <w:lvlJc w:val="left"/>
      <w:pPr>
        <w:ind w:left="6220" w:hanging="360"/>
      </w:pPr>
      <w:rPr>
        <w:rFonts w:ascii="Courier New" w:hAnsi="Courier New" w:cs="Courier New" w:hint="default"/>
      </w:rPr>
    </w:lvl>
    <w:lvl w:ilvl="8" w:tplc="0409001B" w:tentative="1">
      <w:start w:val="1"/>
      <w:numFmt w:val="bullet"/>
      <w:lvlText w:val=""/>
      <w:lvlJc w:val="left"/>
      <w:pPr>
        <w:ind w:left="6940" w:hanging="360"/>
      </w:pPr>
      <w:rPr>
        <w:rFonts w:ascii="Wingdings" w:hAnsi="Wingdings" w:hint="default"/>
      </w:rPr>
    </w:lvl>
  </w:abstractNum>
  <w:abstractNum w:abstractNumId="134" w15:restartNumberingAfterBreak="0">
    <w:nsid w:val="4ABF563E"/>
    <w:multiLevelType w:val="hybridMultilevel"/>
    <w:tmpl w:val="3CF62C32"/>
    <w:lvl w:ilvl="0" w:tplc="46CA05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BD91151"/>
    <w:multiLevelType w:val="hybridMultilevel"/>
    <w:tmpl w:val="7F50B63E"/>
    <w:lvl w:ilvl="0" w:tplc="70F62C5A">
      <w:start w:val="1"/>
      <w:numFmt w:val="bullet"/>
      <w:lvlText w:val=""/>
      <w:lvlJc w:val="left"/>
      <w:pPr>
        <w:ind w:left="394" w:hanging="360"/>
      </w:pPr>
      <w:rPr>
        <w:rFonts w:ascii="Symbol" w:hAnsi="Symbol" w:hint="default"/>
      </w:rPr>
    </w:lvl>
    <w:lvl w:ilvl="1" w:tplc="04190001"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36" w15:restartNumberingAfterBreak="0">
    <w:nsid w:val="4CB5137A"/>
    <w:multiLevelType w:val="singleLevel"/>
    <w:tmpl w:val="474E0C0C"/>
    <w:styleLink w:val="Style13"/>
    <w:lvl w:ilvl="0">
      <w:start w:val="1"/>
      <w:numFmt w:val="bullet"/>
      <w:pStyle w:val="TOETable8-ptTextBuLLET"/>
      <w:lvlText w:val=""/>
      <w:lvlJc w:val="left"/>
      <w:pPr>
        <w:tabs>
          <w:tab w:val="num" w:pos="360"/>
        </w:tabs>
        <w:ind w:left="144" w:hanging="144"/>
      </w:pPr>
      <w:rPr>
        <w:rFonts w:ascii="Symbol" w:hAnsi="Symbol" w:hint="default"/>
      </w:rPr>
    </w:lvl>
  </w:abstractNum>
  <w:abstractNum w:abstractNumId="137" w15:restartNumberingAfterBreak="0">
    <w:nsid w:val="4CE35B71"/>
    <w:multiLevelType w:val="hybridMultilevel"/>
    <w:tmpl w:val="AFA4A7F6"/>
    <w:lvl w:ilvl="0" w:tplc="60DEA8F6">
      <w:start w:val="6"/>
      <w:numFmt w:val="decimal"/>
      <w:lvlText w:val="2.3.%1"/>
      <w:lvlJc w:val="left"/>
      <w:pPr>
        <w:ind w:left="2160" w:hanging="180"/>
      </w:pPr>
      <w:rPr>
        <w:rFonts w:hint="default"/>
        <w:b/>
        <w:sz w:val="18"/>
        <w:szCs w:val="2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D613962"/>
    <w:multiLevelType w:val="hybridMultilevel"/>
    <w:tmpl w:val="6E1A6CF2"/>
    <w:lvl w:ilvl="0" w:tplc="797037FC">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EC47A6B"/>
    <w:multiLevelType w:val="hybridMultilevel"/>
    <w:tmpl w:val="3954DBD8"/>
    <w:lvl w:ilvl="0" w:tplc="7BE2FD08">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F733EEF"/>
    <w:multiLevelType w:val="multilevel"/>
    <w:tmpl w:val="D8000228"/>
    <w:lvl w:ilvl="0">
      <w:start w:val="1"/>
      <w:numFmt w:val="decimal"/>
      <w:pStyle w:val="1"/>
      <w:lvlText w:val="%1"/>
      <w:lvlJc w:val="left"/>
      <w:pPr>
        <w:tabs>
          <w:tab w:val="num" w:pos="3970"/>
        </w:tabs>
        <w:ind w:left="3970" w:firstLine="0"/>
      </w:pPr>
      <w:rPr>
        <w:b/>
        <w:i w:val="0"/>
        <w:caps w:val="0"/>
        <w:strike w:val="0"/>
        <w:dstrike w:val="0"/>
        <w:vanish w:val="0"/>
        <w:webHidden w:val="0"/>
        <w:sz w:val="28"/>
        <w:u w:val="none"/>
        <w:effect w:val="none"/>
        <w:vertAlign w:val="baseline"/>
        <w:specVanish w:val="0"/>
      </w:rPr>
    </w:lvl>
    <w:lvl w:ilvl="1">
      <w:start w:val="1"/>
      <w:numFmt w:val="decimal"/>
      <w:pStyle w:val="2"/>
      <w:lvlText w:val="%1.%2"/>
      <w:lvlJc w:val="left"/>
      <w:pPr>
        <w:tabs>
          <w:tab w:val="num" w:pos="0"/>
        </w:tabs>
        <w:ind w:left="0" w:firstLine="0"/>
      </w:pPr>
    </w:lvl>
    <w:lvl w:ilvl="2">
      <w:start w:val="1"/>
      <w:numFmt w:val="decimal"/>
      <w:lvlRestart w:val="0"/>
      <w:pStyle w:val="30"/>
      <w:lvlText w:val="%1.%2.%3"/>
      <w:lvlJc w:val="left"/>
      <w:pPr>
        <w:tabs>
          <w:tab w:val="num" w:pos="284"/>
        </w:tabs>
        <w:ind w:left="284"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440"/>
        </w:tabs>
        <w:ind w:left="1152" w:hanging="792"/>
      </w:pPr>
    </w:lvl>
    <w:lvl w:ilvl="5">
      <w:start w:val="1"/>
      <w:numFmt w:val="decimal"/>
      <w:lvlText w:val="%1.%2.%3.%4.%5.%6."/>
      <w:lvlJc w:val="left"/>
      <w:pPr>
        <w:tabs>
          <w:tab w:val="num" w:pos="180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2880"/>
        </w:tabs>
        <w:ind w:left="2664" w:hanging="1224"/>
      </w:pPr>
    </w:lvl>
    <w:lvl w:ilvl="8">
      <w:start w:val="1"/>
      <w:numFmt w:val="decimal"/>
      <w:lvlText w:val="%1.%2.%3.%4.%5.%6.%7.%8.%9."/>
      <w:lvlJc w:val="left"/>
      <w:pPr>
        <w:tabs>
          <w:tab w:val="num" w:pos="3600"/>
        </w:tabs>
        <w:ind w:left="3240" w:hanging="1440"/>
      </w:pPr>
    </w:lvl>
  </w:abstractNum>
  <w:abstractNum w:abstractNumId="141" w15:restartNumberingAfterBreak="0">
    <w:nsid w:val="4FFD5CEA"/>
    <w:multiLevelType w:val="hybridMultilevel"/>
    <w:tmpl w:val="8F90F132"/>
    <w:lvl w:ilvl="0" w:tplc="E0603EC0">
      <w:start w:val="2"/>
      <w:numFmt w:val="lowerLetter"/>
      <w:lvlText w:val="%1)"/>
      <w:lvlJc w:val="left"/>
      <w:pPr>
        <w:ind w:left="720" w:hanging="360"/>
      </w:pPr>
      <w:rPr>
        <w:rFonts w:hint="default"/>
      </w:rPr>
    </w:lvl>
    <w:lvl w:ilvl="1" w:tplc="04190001"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2" w15:restartNumberingAfterBreak="0">
    <w:nsid w:val="508C568F"/>
    <w:multiLevelType w:val="hybridMultilevel"/>
    <w:tmpl w:val="75DA8826"/>
    <w:lvl w:ilvl="0" w:tplc="F11EABC0">
      <w:numFmt w:val="bullet"/>
      <w:pStyle w:val="32"/>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516B4561"/>
    <w:multiLevelType w:val="multilevel"/>
    <w:tmpl w:val="7820EC70"/>
    <w:lvl w:ilvl="0">
      <w:start w:val="1"/>
      <w:numFmt w:val="upperLetter"/>
      <w:lvlText w:val="SECTION 5%1"/>
      <w:lvlJc w:val="left"/>
      <w:pPr>
        <w:ind w:left="360" w:hanging="360"/>
      </w:pPr>
      <w:rPr>
        <w:rFonts w:hint="default"/>
      </w:rPr>
    </w:lvl>
    <w:lvl w:ilvl="1">
      <w:start w:val="1"/>
      <w:numFmt w:val="decimal"/>
      <w:lvlText w:val="ARTICLE %2."/>
      <w:lvlJc w:val="left"/>
      <w:pPr>
        <w:tabs>
          <w:tab w:val="num" w:pos="1730"/>
        </w:tabs>
        <w:ind w:left="993" w:firstLine="0"/>
      </w:pPr>
      <w:rPr>
        <w:rFonts w:hint="default"/>
      </w:rPr>
    </w:lvl>
    <w:lvl w:ilvl="2">
      <w:start w:val="1"/>
      <w:numFmt w:val="decimal"/>
      <w:lvlText w:val="%2.%3"/>
      <w:lvlJc w:val="left"/>
      <w:pPr>
        <w:ind w:left="0" w:firstLine="0"/>
      </w:pPr>
      <w:rPr>
        <w:rFonts w:hint="default"/>
        <w:b/>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4" w15:restartNumberingAfterBreak="0">
    <w:nsid w:val="52012AFA"/>
    <w:multiLevelType w:val="hybridMultilevel"/>
    <w:tmpl w:val="C7768E7C"/>
    <w:lvl w:ilvl="0" w:tplc="C33689DA">
      <w:start w:val="1"/>
      <w:numFmt w:val="bullet"/>
      <w:lvlText w:val="–"/>
      <w:lvlJc w:val="left"/>
      <w:pPr>
        <w:ind w:left="1021" w:hanging="360"/>
      </w:pPr>
      <w:rPr>
        <w:rFonts w:ascii="Arial" w:hAnsi="Arial" w:hint="default"/>
      </w:rPr>
    </w:lvl>
    <w:lvl w:ilvl="1" w:tplc="04090003">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45" w15:restartNumberingAfterBreak="0">
    <w:nsid w:val="52EC6F17"/>
    <w:multiLevelType w:val="multilevel"/>
    <w:tmpl w:val="6ED44E32"/>
    <w:lvl w:ilvl="0">
      <w:start w:val="1"/>
      <w:numFmt w:val="decimal"/>
      <w:lvlText w:val="%1.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5496383F"/>
    <w:multiLevelType w:val="hybridMultilevel"/>
    <w:tmpl w:val="BE2AC568"/>
    <w:lvl w:ilvl="0" w:tplc="0419000B">
      <w:start w:val="1"/>
      <w:numFmt w:val="bullet"/>
      <w:lvlText w:val=""/>
      <w:lvlJc w:val="left"/>
      <w:pPr>
        <w:ind w:left="1075" w:hanging="360"/>
      </w:pPr>
      <w:rPr>
        <w:rFonts w:ascii="Wingdings" w:hAnsi="Wingdings"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47" w15:restartNumberingAfterBreak="0">
    <w:nsid w:val="5534768C"/>
    <w:multiLevelType w:val="hybridMultilevel"/>
    <w:tmpl w:val="46186306"/>
    <w:styleLink w:val="41"/>
    <w:lvl w:ilvl="0" w:tplc="7DA0E398">
      <w:start w:val="1"/>
      <w:numFmt w:val="decimal"/>
      <w:lvlText w:val="2.%1"/>
      <w:lvlJc w:val="left"/>
      <w:pPr>
        <w:ind w:left="720" w:hanging="360"/>
      </w:pPr>
      <w:rPr>
        <w:rFonts w:hint="default"/>
        <w:b/>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8" w15:restartNumberingAfterBreak="0">
    <w:nsid w:val="557F3530"/>
    <w:multiLevelType w:val="multilevel"/>
    <w:tmpl w:val="836081CA"/>
    <w:lvl w:ilvl="0">
      <w:start w:val="1"/>
      <w:numFmt w:val="decimal"/>
      <w:lvlText w:val="%1."/>
      <w:lvlJc w:val="left"/>
      <w:pPr>
        <w:ind w:left="1180" w:hanging="360"/>
      </w:pPr>
      <w:rPr>
        <w:rFonts w:cs="Times New Roman" w:hint="default"/>
        <w:b/>
      </w:rPr>
    </w:lvl>
    <w:lvl w:ilvl="1">
      <w:start w:val="1"/>
      <w:numFmt w:val="decimal"/>
      <w:lvlText w:val="5.%2"/>
      <w:lvlJc w:val="left"/>
      <w:pPr>
        <w:ind w:left="1180" w:hanging="36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540" w:hanging="72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1900" w:hanging="108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260" w:hanging="1440"/>
      </w:pPr>
      <w:rPr>
        <w:rFonts w:hint="default"/>
      </w:rPr>
    </w:lvl>
  </w:abstractNum>
  <w:abstractNum w:abstractNumId="149" w15:restartNumberingAfterBreak="0">
    <w:nsid w:val="5687456C"/>
    <w:multiLevelType w:val="hybridMultilevel"/>
    <w:tmpl w:val="13143C0C"/>
    <w:lvl w:ilvl="0" w:tplc="04090017">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56F54A29"/>
    <w:multiLevelType w:val="hybridMultilevel"/>
    <w:tmpl w:val="2A7C2BEA"/>
    <w:lvl w:ilvl="0" w:tplc="54FE0EAA">
      <w:start w:val="1"/>
      <w:numFmt w:val="lowerLetter"/>
      <w:lvlText w:val="(%1)"/>
      <w:lvlJc w:val="left"/>
      <w:pPr>
        <w:ind w:left="720" w:hanging="360"/>
      </w:pPr>
      <w:rPr>
        <w:rFonts w:hint="default"/>
      </w:rPr>
    </w:lvl>
    <w:lvl w:ilvl="1" w:tplc="B008A136" w:tentative="1">
      <w:start w:val="1"/>
      <w:numFmt w:val="lowerLetter"/>
      <w:lvlText w:val="%2."/>
      <w:lvlJc w:val="left"/>
      <w:pPr>
        <w:ind w:left="1440" w:hanging="360"/>
      </w:pPr>
    </w:lvl>
    <w:lvl w:ilvl="2" w:tplc="021409BE" w:tentative="1">
      <w:start w:val="1"/>
      <w:numFmt w:val="lowerRoman"/>
      <w:lvlText w:val="%3."/>
      <w:lvlJc w:val="right"/>
      <w:pPr>
        <w:ind w:left="2160" w:hanging="180"/>
      </w:pPr>
    </w:lvl>
    <w:lvl w:ilvl="3" w:tplc="1042085E" w:tentative="1">
      <w:start w:val="1"/>
      <w:numFmt w:val="decimal"/>
      <w:lvlText w:val="%4."/>
      <w:lvlJc w:val="left"/>
      <w:pPr>
        <w:ind w:left="2880" w:hanging="360"/>
      </w:pPr>
    </w:lvl>
    <w:lvl w:ilvl="4" w:tplc="41141746" w:tentative="1">
      <w:start w:val="1"/>
      <w:numFmt w:val="lowerLetter"/>
      <w:lvlText w:val="%5."/>
      <w:lvlJc w:val="left"/>
      <w:pPr>
        <w:ind w:left="3600" w:hanging="360"/>
      </w:pPr>
    </w:lvl>
    <w:lvl w:ilvl="5" w:tplc="48D0A104" w:tentative="1">
      <w:start w:val="1"/>
      <w:numFmt w:val="lowerRoman"/>
      <w:lvlText w:val="%6."/>
      <w:lvlJc w:val="right"/>
      <w:pPr>
        <w:ind w:left="4320" w:hanging="180"/>
      </w:pPr>
    </w:lvl>
    <w:lvl w:ilvl="6" w:tplc="7F60E996" w:tentative="1">
      <w:start w:val="1"/>
      <w:numFmt w:val="decimal"/>
      <w:lvlText w:val="%7."/>
      <w:lvlJc w:val="left"/>
      <w:pPr>
        <w:ind w:left="5040" w:hanging="360"/>
      </w:pPr>
    </w:lvl>
    <w:lvl w:ilvl="7" w:tplc="B482616E" w:tentative="1">
      <w:start w:val="1"/>
      <w:numFmt w:val="lowerLetter"/>
      <w:lvlText w:val="%8."/>
      <w:lvlJc w:val="left"/>
      <w:pPr>
        <w:ind w:left="5760" w:hanging="360"/>
      </w:pPr>
    </w:lvl>
    <w:lvl w:ilvl="8" w:tplc="2B362D1C" w:tentative="1">
      <w:start w:val="1"/>
      <w:numFmt w:val="lowerRoman"/>
      <w:lvlText w:val="%9."/>
      <w:lvlJc w:val="right"/>
      <w:pPr>
        <w:ind w:left="6480" w:hanging="180"/>
      </w:pPr>
    </w:lvl>
  </w:abstractNum>
  <w:abstractNum w:abstractNumId="151" w15:restartNumberingAfterBreak="0">
    <w:nsid w:val="5890439E"/>
    <w:multiLevelType w:val="hybridMultilevel"/>
    <w:tmpl w:val="7AD00B30"/>
    <w:lvl w:ilvl="0" w:tplc="FAC8571C">
      <w:start w:val="4"/>
      <w:numFmt w:val="lowerLetter"/>
      <w:lvlText w:val="%1)"/>
      <w:lvlJc w:val="left"/>
      <w:pPr>
        <w:ind w:left="720" w:hanging="360"/>
      </w:pPr>
      <w:rPr>
        <w:rFonts w:hint="default"/>
      </w:rPr>
    </w:lvl>
    <w:lvl w:ilvl="1" w:tplc="4BA6780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8BF6F02"/>
    <w:multiLevelType w:val="multilevel"/>
    <w:tmpl w:val="0F02FA74"/>
    <w:lvl w:ilvl="0">
      <w:start w:val="1"/>
      <w:numFmt w:val="decimal"/>
      <w:pStyle w:val="10"/>
      <w:lvlText w:val="%1"/>
      <w:lvlJc w:val="left"/>
      <w:pPr>
        <w:tabs>
          <w:tab w:val="num" w:pos="1561"/>
        </w:tabs>
        <w:ind w:left="710" w:firstLine="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3"/>
      <w:lvlText w:val="%1.%2.%3"/>
      <w:lvlJc w:val="left"/>
      <w:pPr>
        <w:tabs>
          <w:tab w:val="num" w:pos="1247"/>
        </w:tabs>
        <w:ind w:left="0" w:firstLine="567"/>
      </w:pPr>
      <w:rPr>
        <w:rFonts w:hint="default"/>
        <w:color w:val="auto"/>
      </w:rPr>
    </w:lvl>
    <w:lvl w:ilvl="3">
      <w:start w:val="1"/>
      <w:numFmt w:val="decimal"/>
      <w:pStyle w:val="40"/>
      <w:lvlText w:val="%1.%2.%3.%4"/>
      <w:lvlJc w:val="left"/>
      <w:pPr>
        <w:tabs>
          <w:tab w:val="num" w:pos="2014"/>
        </w:tabs>
        <w:ind w:left="710" w:firstLine="567"/>
      </w:pPr>
      <w:rPr>
        <w:rFonts w:hint="default"/>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53" w15:restartNumberingAfterBreak="0">
    <w:nsid w:val="58D76D58"/>
    <w:multiLevelType w:val="hybridMultilevel"/>
    <w:tmpl w:val="2A5C7A4C"/>
    <w:lvl w:ilvl="0" w:tplc="13AAE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F033F1"/>
    <w:multiLevelType w:val="hybridMultilevel"/>
    <w:tmpl w:val="DFF2E378"/>
    <w:lvl w:ilvl="0" w:tplc="256E4D6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9A0C31"/>
    <w:multiLevelType w:val="hybridMultilevel"/>
    <w:tmpl w:val="C0421F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6" w15:restartNumberingAfterBreak="0">
    <w:nsid w:val="5AB51F87"/>
    <w:multiLevelType w:val="hybridMultilevel"/>
    <w:tmpl w:val="7D384880"/>
    <w:lvl w:ilvl="0" w:tplc="714250A2">
      <w:start w:val="1"/>
      <w:numFmt w:val="decimal"/>
      <w:lvlText w:val="4.%1"/>
      <w:lvlJc w:val="left"/>
      <w:pPr>
        <w:ind w:left="597" w:hanging="360"/>
      </w:pPr>
      <w:rPr>
        <w:rFonts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B2F587A"/>
    <w:multiLevelType w:val="hybridMultilevel"/>
    <w:tmpl w:val="6E1A6CF2"/>
    <w:lvl w:ilvl="0" w:tplc="3EAEFC90">
      <w:start w:val="1"/>
      <w:numFmt w:val="decimal"/>
      <w:lvlText w:val="2.%1"/>
      <w:lvlJc w:val="left"/>
      <w:pPr>
        <w:ind w:left="720" w:hanging="360"/>
      </w:pPr>
      <w:rPr>
        <w:rFonts w:hint="default"/>
        <w:b/>
      </w:rPr>
    </w:lvl>
    <w:lvl w:ilvl="1" w:tplc="EEA020E2" w:tentative="1">
      <w:start w:val="1"/>
      <w:numFmt w:val="lowerLetter"/>
      <w:lvlText w:val="%2."/>
      <w:lvlJc w:val="left"/>
      <w:pPr>
        <w:ind w:left="1440" w:hanging="360"/>
      </w:pPr>
    </w:lvl>
    <w:lvl w:ilvl="2" w:tplc="F0963726" w:tentative="1">
      <w:start w:val="1"/>
      <w:numFmt w:val="lowerRoman"/>
      <w:lvlText w:val="%3."/>
      <w:lvlJc w:val="right"/>
      <w:pPr>
        <w:ind w:left="2160" w:hanging="180"/>
      </w:pPr>
    </w:lvl>
    <w:lvl w:ilvl="3" w:tplc="2BA00CA2" w:tentative="1">
      <w:start w:val="1"/>
      <w:numFmt w:val="decimal"/>
      <w:lvlText w:val="%4."/>
      <w:lvlJc w:val="left"/>
      <w:pPr>
        <w:ind w:left="2880" w:hanging="360"/>
      </w:pPr>
    </w:lvl>
    <w:lvl w:ilvl="4" w:tplc="0C20984C" w:tentative="1">
      <w:start w:val="1"/>
      <w:numFmt w:val="lowerLetter"/>
      <w:lvlText w:val="%5."/>
      <w:lvlJc w:val="left"/>
      <w:pPr>
        <w:ind w:left="3600" w:hanging="360"/>
      </w:pPr>
    </w:lvl>
    <w:lvl w:ilvl="5" w:tplc="0D3C2F06" w:tentative="1">
      <w:start w:val="1"/>
      <w:numFmt w:val="lowerRoman"/>
      <w:lvlText w:val="%6."/>
      <w:lvlJc w:val="right"/>
      <w:pPr>
        <w:ind w:left="4320" w:hanging="180"/>
      </w:pPr>
    </w:lvl>
    <w:lvl w:ilvl="6" w:tplc="43C40F08" w:tentative="1">
      <w:start w:val="1"/>
      <w:numFmt w:val="decimal"/>
      <w:lvlText w:val="%7."/>
      <w:lvlJc w:val="left"/>
      <w:pPr>
        <w:ind w:left="5040" w:hanging="360"/>
      </w:pPr>
    </w:lvl>
    <w:lvl w:ilvl="7" w:tplc="040C9FBA" w:tentative="1">
      <w:start w:val="1"/>
      <w:numFmt w:val="lowerLetter"/>
      <w:lvlText w:val="%8."/>
      <w:lvlJc w:val="left"/>
      <w:pPr>
        <w:ind w:left="5760" w:hanging="360"/>
      </w:pPr>
    </w:lvl>
    <w:lvl w:ilvl="8" w:tplc="22349E3A" w:tentative="1">
      <w:start w:val="1"/>
      <w:numFmt w:val="lowerRoman"/>
      <w:lvlText w:val="%9."/>
      <w:lvlJc w:val="right"/>
      <w:pPr>
        <w:ind w:left="6480" w:hanging="180"/>
      </w:pPr>
    </w:lvl>
  </w:abstractNum>
  <w:abstractNum w:abstractNumId="158" w15:restartNumberingAfterBreak="0">
    <w:nsid w:val="5B993747"/>
    <w:multiLevelType w:val="multilevel"/>
    <w:tmpl w:val="9C82939C"/>
    <w:lvl w:ilvl="0">
      <w:start w:val="1"/>
      <w:numFmt w:val="decimal"/>
      <w:lvlText w:val="%1"/>
      <w:lvlJc w:val="left"/>
      <w:pPr>
        <w:tabs>
          <w:tab w:val="num" w:pos="420"/>
        </w:tabs>
        <w:ind w:left="420" w:hanging="420"/>
      </w:pPr>
      <w:rPr>
        <w:rFonts w:hint="default"/>
      </w:rPr>
    </w:lvl>
    <w:lvl w:ilvl="1">
      <w:start w:val="1"/>
      <w:numFmt w:val="decimal"/>
      <w:pStyle w:val="TOEHeading2"/>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15:restartNumberingAfterBreak="0">
    <w:nsid w:val="5BE770F2"/>
    <w:multiLevelType w:val="hybridMultilevel"/>
    <w:tmpl w:val="BEDC78B6"/>
    <w:lvl w:ilvl="0" w:tplc="7856E3F4">
      <w:start w:val="1"/>
      <w:numFmt w:val="decimal"/>
      <w:lvlText w:val="4.%1"/>
      <w:lvlJc w:val="left"/>
      <w:pPr>
        <w:ind w:left="597"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C6E2C81"/>
    <w:multiLevelType w:val="hybridMultilevel"/>
    <w:tmpl w:val="98CE813A"/>
    <w:lvl w:ilvl="0" w:tplc="98BA8E54">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C946813"/>
    <w:multiLevelType w:val="singleLevel"/>
    <w:tmpl w:val="8E806332"/>
    <w:lvl w:ilvl="0">
      <w:start w:val="1"/>
      <w:numFmt w:val="bullet"/>
      <w:pStyle w:val="TOEBullet2Indents"/>
      <w:lvlText w:val=""/>
      <w:lvlJc w:val="left"/>
      <w:pPr>
        <w:tabs>
          <w:tab w:val="num" w:pos="3600"/>
        </w:tabs>
        <w:ind w:left="3600" w:hanging="720"/>
      </w:pPr>
      <w:rPr>
        <w:rFonts w:ascii="Symbol" w:hAnsi="Symbol" w:hint="default"/>
      </w:rPr>
    </w:lvl>
  </w:abstractNum>
  <w:abstractNum w:abstractNumId="162" w15:restartNumberingAfterBreak="0">
    <w:nsid w:val="5D99088C"/>
    <w:multiLevelType w:val="hybridMultilevel"/>
    <w:tmpl w:val="2AC06EF2"/>
    <w:lvl w:ilvl="0" w:tplc="C652BD88">
      <w:start w:val="10"/>
      <w:numFmt w:val="decimal"/>
      <w:lvlText w:val="2.%1"/>
      <w:lvlJc w:val="left"/>
      <w:pPr>
        <w:ind w:left="720" w:hanging="360"/>
      </w:pPr>
      <w:rPr>
        <w:rFonts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DB65B7A"/>
    <w:multiLevelType w:val="hybridMultilevel"/>
    <w:tmpl w:val="33CC7CE6"/>
    <w:lvl w:ilvl="0" w:tplc="38EAE116">
      <w:start w:val="7"/>
      <w:numFmt w:val="decimal"/>
      <w:lvlText w:val="2.3.%1"/>
      <w:lvlJc w:val="left"/>
      <w:pPr>
        <w:ind w:left="2160" w:hanging="180"/>
      </w:pPr>
      <w:rPr>
        <w:rFonts w:hint="default"/>
        <w:b/>
        <w:sz w:val="1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E9123D8"/>
    <w:multiLevelType w:val="hybridMultilevel"/>
    <w:tmpl w:val="8E06E554"/>
    <w:lvl w:ilvl="0" w:tplc="BED48390">
      <w:start w:val="38"/>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5" w15:restartNumberingAfterBreak="0">
    <w:nsid w:val="5EEA09BA"/>
    <w:multiLevelType w:val="hybridMultilevel"/>
    <w:tmpl w:val="891215C8"/>
    <w:lvl w:ilvl="0" w:tplc="03A8A4BA">
      <w:start w:val="2"/>
      <w:numFmt w:val="lowerLetter"/>
      <w:lvlText w:val="%1)"/>
      <w:lvlJc w:val="left"/>
      <w:pPr>
        <w:ind w:left="720" w:hanging="360"/>
      </w:pPr>
      <w:rPr>
        <w:rFonts w:hint="default"/>
      </w:rPr>
    </w:lvl>
    <w:lvl w:ilvl="1" w:tplc="0C160FC4" w:tentative="1">
      <w:start w:val="1"/>
      <w:numFmt w:val="lowerLetter"/>
      <w:lvlText w:val="%2."/>
      <w:lvlJc w:val="left"/>
      <w:pPr>
        <w:ind w:left="1440" w:hanging="360"/>
      </w:pPr>
    </w:lvl>
    <w:lvl w:ilvl="2" w:tplc="3FB6BE34" w:tentative="1">
      <w:start w:val="1"/>
      <w:numFmt w:val="lowerRoman"/>
      <w:lvlText w:val="%3."/>
      <w:lvlJc w:val="right"/>
      <w:pPr>
        <w:ind w:left="2160" w:hanging="180"/>
      </w:pPr>
    </w:lvl>
    <w:lvl w:ilvl="3" w:tplc="5ACA59BA" w:tentative="1">
      <w:start w:val="1"/>
      <w:numFmt w:val="decimal"/>
      <w:lvlText w:val="%4."/>
      <w:lvlJc w:val="left"/>
      <w:pPr>
        <w:ind w:left="2880" w:hanging="360"/>
      </w:pPr>
    </w:lvl>
    <w:lvl w:ilvl="4" w:tplc="A1A844F8" w:tentative="1">
      <w:start w:val="1"/>
      <w:numFmt w:val="lowerLetter"/>
      <w:lvlText w:val="%5."/>
      <w:lvlJc w:val="left"/>
      <w:pPr>
        <w:ind w:left="3600" w:hanging="360"/>
      </w:pPr>
    </w:lvl>
    <w:lvl w:ilvl="5" w:tplc="472A9C80" w:tentative="1">
      <w:start w:val="1"/>
      <w:numFmt w:val="lowerRoman"/>
      <w:lvlText w:val="%6."/>
      <w:lvlJc w:val="right"/>
      <w:pPr>
        <w:ind w:left="4320" w:hanging="180"/>
      </w:pPr>
    </w:lvl>
    <w:lvl w:ilvl="6" w:tplc="6080A8C0" w:tentative="1">
      <w:start w:val="1"/>
      <w:numFmt w:val="decimal"/>
      <w:lvlText w:val="%7."/>
      <w:lvlJc w:val="left"/>
      <w:pPr>
        <w:ind w:left="5040" w:hanging="360"/>
      </w:pPr>
    </w:lvl>
    <w:lvl w:ilvl="7" w:tplc="4F18C5CE" w:tentative="1">
      <w:start w:val="1"/>
      <w:numFmt w:val="lowerLetter"/>
      <w:lvlText w:val="%8."/>
      <w:lvlJc w:val="left"/>
      <w:pPr>
        <w:ind w:left="5760" w:hanging="360"/>
      </w:pPr>
    </w:lvl>
    <w:lvl w:ilvl="8" w:tplc="FDF8AAB8" w:tentative="1">
      <w:start w:val="1"/>
      <w:numFmt w:val="lowerRoman"/>
      <w:lvlText w:val="%9."/>
      <w:lvlJc w:val="right"/>
      <w:pPr>
        <w:ind w:left="6480" w:hanging="180"/>
      </w:pPr>
    </w:lvl>
  </w:abstractNum>
  <w:abstractNum w:abstractNumId="166" w15:restartNumberingAfterBreak="0">
    <w:nsid w:val="5F243457"/>
    <w:multiLevelType w:val="hybridMultilevel"/>
    <w:tmpl w:val="427AABA6"/>
    <w:lvl w:ilvl="0" w:tplc="E8300F0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F3F4864"/>
    <w:multiLevelType w:val="hybridMultilevel"/>
    <w:tmpl w:val="2C620ED0"/>
    <w:lvl w:ilvl="0" w:tplc="595C72A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026638C"/>
    <w:multiLevelType w:val="hybridMultilevel"/>
    <w:tmpl w:val="7264C94C"/>
    <w:lvl w:ilvl="0" w:tplc="C226A8C6">
      <w:start w:val="2"/>
      <w:numFmt w:val="lowerLetter"/>
      <w:lvlText w:val="%1)"/>
      <w:lvlJc w:val="left"/>
      <w:pPr>
        <w:ind w:left="720" w:hanging="360"/>
      </w:pPr>
      <w:rPr>
        <w:rFonts w:hint="default"/>
      </w:rPr>
    </w:lvl>
    <w:lvl w:ilvl="1" w:tplc="215C28FC" w:tentative="1">
      <w:start w:val="1"/>
      <w:numFmt w:val="lowerLetter"/>
      <w:lvlText w:val="%2."/>
      <w:lvlJc w:val="left"/>
      <w:pPr>
        <w:ind w:left="1440" w:hanging="360"/>
      </w:pPr>
    </w:lvl>
    <w:lvl w:ilvl="2" w:tplc="A724C33A" w:tentative="1">
      <w:start w:val="1"/>
      <w:numFmt w:val="lowerRoman"/>
      <w:lvlText w:val="%3."/>
      <w:lvlJc w:val="right"/>
      <w:pPr>
        <w:ind w:left="2160" w:hanging="180"/>
      </w:pPr>
    </w:lvl>
    <w:lvl w:ilvl="3" w:tplc="012C30D0" w:tentative="1">
      <w:start w:val="1"/>
      <w:numFmt w:val="decimal"/>
      <w:lvlText w:val="%4."/>
      <w:lvlJc w:val="left"/>
      <w:pPr>
        <w:ind w:left="2880" w:hanging="360"/>
      </w:pPr>
    </w:lvl>
    <w:lvl w:ilvl="4" w:tplc="E2C89B16" w:tentative="1">
      <w:start w:val="1"/>
      <w:numFmt w:val="lowerLetter"/>
      <w:lvlText w:val="%5."/>
      <w:lvlJc w:val="left"/>
      <w:pPr>
        <w:ind w:left="3600" w:hanging="360"/>
      </w:pPr>
    </w:lvl>
    <w:lvl w:ilvl="5" w:tplc="0C8CCA4E" w:tentative="1">
      <w:start w:val="1"/>
      <w:numFmt w:val="lowerRoman"/>
      <w:lvlText w:val="%6."/>
      <w:lvlJc w:val="right"/>
      <w:pPr>
        <w:ind w:left="4320" w:hanging="180"/>
      </w:pPr>
    </w:lvl>
    <w:lvl w:ilvl="6" w:tplc="A14ED478" w:tentative="1">
      <w:start w:val="1"/>
      <w:numFmt w:val="decimal"/>
      <w:lvlText w:val="%7."/>
      <w:lvlJc w:val="left"/>
      <w:pPr>
        <w:ind w:left="5040" w:hanging="360"/>
      </w:pPr>
    </w:lvl>
    <w:lvl w:ilvl="7" w:tplc="9F0E4564" w:tentative="1">
      <w:start w:val="1"/>
      <w:numFmt w:val="lowerLetter"/>
      <w:lvlText w:val="%8."/>
      <w:lvlJc w:val="left"/>
      <w:pPr>
        <w:ind w:left="5760" w:hanging="360"/>
      </w:pPr>
    </w:lvl>
    <w:lvl w:ilvl="8" w:tplc="8B663384" w:tentative="1">
      <w:start w:val="1"/>
      <w:numFmt w:val="lowerRoman"/>
      <w:lvlText w:val="%9."/>
      <w:lvlJc w:val="right"/>
      <w:pPr>
        <w:ind w:left="6480" w:hanging="180"/>
      </w:pPr>
    </w:lvl>
  </w:abstractNum>
  <w:abstractNum w:abstractNumId="169" w15:restartNumberingAfterBreak="0">
    <w:nsid w:val="613E4194"/>
    <w:multiLevelType w:val="hybridMultilevel"/>
    <w:tmpl w:val="1DF25284"/>
    <w:lvl w:ilvl="0" w:tplc="A7C0F1E4">
      <w:start w:val="65535"/>
      <w:numFmt w:val="bullet"/>
      <w:lvlText w:val="–"/>
      <w:lvlJc w:val="left"/>
      <w:pPr>
        <w:ind w:left="720" w:hanging="360"/>
      </w:pPr>
      <w:rPr>
        <w:rFonts w:ascii="Times New Roman" w:hAnsi="Times New Roman" w:cs="Times New Roman" w:hint="default"/>
      </w:rPr>
    </w:lvl>
    <w:lvl w:ilvl="1" w:tplc="04190003" w:tentative="1">
      <w:start w:val="1"/>
      <w:numFmt w:val="bullet"/>
      <w:pStyle w:val="2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16067A0"/>
    <w:multiLevelType w:val="multilevel"/>
    <w:tmpl w:val="474C88DE"/>
    <w:styleLink w:val="42"/>
    <w:lvl w:ilvl="0">
      <w:start w:val="1"/>
      <w:numFmt w:val="decimal"/>
      <w:lvlText w:val="%1"/>
      <w:lvlJc w:val="left"/>
      <w:pPr>
        <w:tabs>
          <w:tab w:val="num" w:pos="0"/>
        </w:tabs>
        <w:ind w:left="0" w:firstLine="0"/>
      </w:pPr>
      <w:rPr>
        <w:rFonts w:hint="default"/>
      </w:rPr>
    </w:lvl>
    <w:lvl w:ilvl="1">
      <w:start w:val="1"/>
      <w:numFmt w:val="decimal"/>
      <w:lvlRestart w:val="0"/>
      <w:lvlText w:val="%1.%2"/>
      <w:lvlJc w:val="left"/>
      <w:pPr>
        <w:tabs>
          <w:tab w:val="num" w:pos="0"/>
        </w:tabs>
        <w:ind w:left="0" w:firstLine="0"/>
      </w:pPr>
      <w:rPr>
        <w:rFonts w:hint="default"/>
      </w:rPr>
    </w:lvl>
    <w:lvl w:ilvl="2">
      <w:start w:val="1"/>
      <w:numFmt w:val="decimal"/>
      <w:lvlRestart w:val="0"/>
      <w:lvlText w:val="%1.%2.%3"/>
      <w:lvlJc w:val="left"/>
      <w:pPr>
        <w:tabs>
          <w:tab w:val="num" w:pos="0"/>
        </w:tabs>
        <w:ind w:left="0" w:firstLine="0"/>
      </w:pPr>
      <w:rPr>
        <w:rFonts w:hint="default"/>
      </w:rPr>
    </w:lvl>
    <w:lvl w:ilvl="3">
      <w:start w:val="1"/>
      <w:numFmt w:val="decimal"/>
      <w:lvlRestart w:val="0"/>
      <w:lvlText w:val="%1.%2.%3.%4"/>
      <w:lvlJc w:val="left"/>
      <w:pPr>
        <w:tabs>
          <w:tab w:val="num" w:pos="0"/>
        </w:tabs>
        <w:ind w:left="0" w:firstLine="0"/>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1" w15:restartNumberingAfterBreak="0">
    <w:nsid w:val="617F0DE6"/>
    <w:multiLevelType w:val="hybridMultilevel"/>
    <w:tmpl w:val="B850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24B2B74"/>
    <w:multiLevelType w:val="hybridMultilevel"/>
    <w:tmpl w:val="9CA269B6"/>
    <w:lvl w:ilvl="0" w:tplc="5ED2FD00">
      <w:start w:val="1"/>
      <w:numFmt w:val="bullet"/>
      <w:lvlText w:val=""/>
      <w:lvlJc w:val="left"/>
      <w:pPr>
        <w:ind w:left="1170" w:hanging="360"/>
      </w:pPr>
      <w:rPr>
        <w:rFonts w:ascii="Symbol" w:hAnsi="Symbol" w:hint="default"/>
      </w:rPr>
    </w:lvl>
    <w:lvl w:ilvl="1" w:tplc="7B922A90">
      <w:start w:val="1"/>
      <w:numFmt w:val="decimal"/>
      <w:lvlText w:val="%2."/>
      <w:lvlJc w:val="left"/>
      <w:pPr>
        <w:tabs>
          <w:tab w:val="num" w:pos="1440"/>
        </w:tabs>
        <w:ind w:left="1440" w:hanging="360"/>
      </w:pPr>
    </w:lvl>
    <w:lvl w:ilvl="2" w:tplc="3A5AF58E">
      <w:start w:val="1"/>
      <w:numFmt w:val="decimal"/>
      <w:lvlText w:val="%3."/>
      <w:lvlJc w:val="left"/>
      <w:pPr>
        <w:tabs>
          <w:tab w:val="num" w:pos="2160"/>
        </w:tabs>
        <w:ind w:left="2160" w:hanging="360"/>
      </w:pPr>
    </w:lvl>
    <w:lvl w:ilvl="3" w:tplc="E188B0C0">
      <w:start w:val="1"/>
      <w:numFmt w:val="decimal"/>
      <w:lvlText w:val="%4."/>
      <w:lvlJc w:val="left"/>
      <w:pPr>
        <w:tabs>
          <w:tab w:val="num" w:pos="2880"/>
        </w:tabs>
        <w:ind w:left="2880" w:hanging="360"/>
      </w:pPr>
    </w:lvl>
    <w:lvl w:ilvl="4" w:tplc="68223C18">
      <w:start w:val="1"/>
      <w:numFmt w:val="decimal"/>
      <w:lvlText w:val="%5."/>
      <w:lvlJc w:val="left"/>
      <w:pPr>
        <w:tabs>
          <w:tab w:val="num" w:pos="3600"/>
        </w:tabs>
        <w:ind w:left="3600" w:hanging="360"/>
      </w:pPr>
    </w:lvl>
    <w:lvl w:ilvl="5" w:tplc="CB5888DC">
      <w:start w:val="1"/>
      <w:numFmt w:val="decimal"/>
      <w:lvlText w:val="%6."/>
      <w:lvlJc w:val="left"/>
      <w:pPr>
        <w:tabs>
          <w:tab w:val="num" w:pos="4320"/>
        </w:tabs>
        <w:ind w:left="4320" w:hanging="360"/>
      </w:pPr>
    </w:lvl>
    <w:lvl w:ilvl="6" w:tplc="DFC05A3A">
      <w:start w:val="1"/>
      <w:numFmt w:val="decimal"/>
      <w:lvlText w:val="%7."/>
      <w:lvlJc w:val="left"/>
      <w:pPr>
        <w:tabs>
          <w:tab w:val="num" w:pos="5040"/>
        </w:tabs>
        <w:ind w:left="5040" w:hanging="360"/>
      </w:pPr>
    </w:lvl>
    <w:lvl w:ilvl="7" w:tplc="D9923C94">
      <w:start w:val="1"/>
      <w:numFmt w:val="decimal"/>
      <w:lvlText w:val="%8."/>
      <w:lvlJc w:val="left"/>
      <w:pPr>
        <w:tabs>
          <w:tab w:val="num" w:pos="5760"/>
        </w:tabs>
        <w:ind w:left="5760" w:hanging="360"/>
      </w:pPr>
    </w:lvl>
    <w:lvl w:ilvl="8" w:tplc="506474FC">
      <w:start w:val="1"/>
      <w:numFmt w:val="decimal"/>
      <w:lvlText w:val="%9."/>
      <w:lvlJc w:val="left"/>
      <w:pPr>
        <w:tabs>
          <w:tab w:val="num" w:pos="6480"/>
        </w:tabs>
        <w:ind w:left="6480" w:hanging="360"/>
      </w:pPr>
    </w:lvl>
  </w:abstractNum>
  <w:abstractNum w:abstractNumId="173" w15:restartNumberingAfterBreak="0">
    <w:nsid w:val="62B0341C"/>
    <w:multiLevelType w:val="hybridMultilevel"/>
    <w:tmpl w:val="2C146C02"/>
    <w:lvl w:ilvl="0" w:tplc="EB744C4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63DD6B4A"/>
    <w:multiLevelType w:val="hybridMultilevel"/>
    <w:tmpl w:val="D00CEAD0"/>
    <w:lvl w:ilvl="0" w:tplc="A6348C6A">
      <w:start w:val="1"/>
      <w:numFmt w:val="decimal"/>
      <w:lvlText w:val="7.%1"/>
      <w:lvlJc w:val="left"/>
      <w:pPr>
        <w:ind w:left="720" w:hanging="360"/>
      </w:pPr>
      <w:rPr>
        <w:rFonts w:hint="default"/>
        <w:b/>
      </w:rPr>
    </w:lvl>
    <w:lvl w:ilvl="1" w:tplc="CCE60A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48220F7"/>
    <w:multiLevelType w:val="hybridMultilevel"/>
    <w:tmpl w:val="D1065050"/>
    <w:lvl w:ilvl="0" w:tplc="E60AC7AA">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6" w15:restartNumberingAfterBreak="0">
    <w:nsid w:val="65EC6801"/>
    <w:multiLevelType w:val="singleLevel"/>
    <w:tmpl w:val="73FC0A08"/>
    <w:lvl w:ilvl="0">
      <w:start w:val="1"/>
      <w:numFmt w:val="bullet"/>
      <w:pStyle w:val="TOETable10-ptTextBULLET"/>
      <w:lvlText w:val=""/>
      <w:lvlJc w:val="left"/>
      <w:pPr>
        <w:tabs>
          <w:tab w:val="num" w:pos="360"/>
        </w:tabs>
        <w:ind w:left="216" w:hanging="216"/>
      </w:pPr>
      <w:rPr>
        <w:rFonts w:ascii="Symbol" w:hAnsi="Symbol" w:hint="default"/>
      </w:rPr>
    </w:lvl>
  </w:abstractNum>
  <w:abstractNum w:abstractNumId="177" w15:restartNumberingAfterBreak="0">
    <w:nsid w:val="662D22F3"/>
    <w:multiLevelType w:val="hybridMultilevel"/>
    <w:tmpl w:val="1542C3FA"/>
    <w:lvl w:ilvl="0" w:tplc="322EA042">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63303C1"/>
    <w:multiLevelType w:val="multilevel"/>
    <w:tmpl w:val="F2149934"/>
    <w:lvl w:ilvl="0">
      <w:start w:val="1"/>
      <w:numFmt w:val="upperLetter"/>
      <w:pStyle w:val="Style4"/>
      <w:lvlText w:val="%1"/>
      <w:lvlJc w:val="left"/>
      <w:pPr>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9" w15:restartNumberingAfterBreak="0">
    <w:nsid w:val="66620465"/>
    <w:multiLevelType w:val="multilevel"/>
    <w:tmpl w:val="108041C8"/>
    <w:lvl w:ilvl="0">
      <w:start w:val="4"/>
      <w:numFmt w:val="decimal"/>
      <w:lvlText w:val="%1."/>
      <w:lvlJc w:val="left"/>
      <w:pPr>
        <w:ind w:left="1180" w:hanging="360"/>
      </w:pPr>
      <w:rPr>
        <w:rFonts w:cs="Times New Roman" w:hint="default"/>
        <w:b/>
      </w:rPr>
    </w:lvl>
    <w:lvl w:ilvl="1">
      <w:start w:val="1"/>
      <w:numFmt w:val="decimal"/>
      <w:isLgl/>
      <w:lvlText w:val="%1.%2"/>
      <w:lvlJc w:val="left"/>
      <w:pPr>
        <w:ind w:left="1180" w:hanging="36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540" w:hanging="72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1900" w:hanging="108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260" w:hanging="1440"/>
      </w:pPr>
      <w:rPr>
        <w:rFonts w:hint="default"/>
      </w:rPr>
    </w:lvl>
  </w:abstractNum>
  <w:abstractNum w:abstractNumId="180" w15:restartNumberingAfterBreak="0">
    <w:nsid w:val="66DE1EEC"/>
    <w:multiLevelType w:val="hybridMultilevel"/>
    <w:tmpl w:val="B10E0410"/>
    <w:lvl w:ilvl="0" w:tplc="FFFFFFFF">
      <w:start w:val="1"/>
      <w:numFmt w:val="decimal"/>
      <w:lvlText w:val="1.%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69C90819"/>
    <w:multiLevelType w:val="singleLevel"/>
    <w:tmpl w:val="7082BCEA"/>
    <w:lvl w:ilvl="0">
      <w:start w:val="1"/>
      <w:numFmt w:val="decimal"/>
      <w:lvlText w:val="27.%1"/>
      <w:lvlJc w:val="left"/>
      <w:pPr>
        <w:ind w:left="720" w:hanging="360"/>
      </w:pPr>
      <w:rPr>
        <w:rFonts w:hint="default"/>
        <w:b w:val="0"/>
      </w:rPr>
    </w:lvl>
  </w:abstractNum>
  <w:abstractNum w:abstractNumId="182" w15:restartNumberingAfterBreak="0">
    <w:nsid w:val="6A063B1C"/>
    <w:multiLevelType w:val="multilevel"/>
    <w:tmpl w:val="4760986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3" w15:restartNumberingAfterBreak="0">
    <w:nsid w:val="6CF550A7"/>
    <w:multiLevelType w:val="singleLevel"/>
    <w:tmpl w:val="48682ADC"/>
    <w:lvl w:ilvl="0">
      <w:start w:val="1"/>
      <w:numFmt w:val="decimal"/>
      <w:pStyle w:val="TOENumber1Indent"/>
      <w:lvlText w:val="%1)"/>
      <w:lvlJc w:val="left"/>
      <w:pPr>
        <w:tabs>
          <w:tab w:val="num" w:pos="2880"/>
        </w:tabs>
        <w:ind w:left="2880" w:hanging="720"/>
      </w:pPr>
    </w:lvl>
  </w:abstractNum>
  <w:abstractNum w:abstractNumId="184" w15:restartNumberingAfterBreak="0">
    <w:nsid w:val="6E1019F5"/>
    <w:multiLevelType w:val="hybridMultilevel"/>
    <w:tmpl w:val="32381C88"/>
    <w:lvl w:ilvl="0" w:tplc="B6DE158E">
      <w:start w:val="1"/>
      <w:numFmt w:val="decimal"/>
      <w:lvlText w:val="2.%1"/>
      <w:lvlJc w:val="left"/>
      <w:pPr>
        <w:ind w:left="720" w:hanging="360"/>
      </w:pPr>
      <w:rPr>
        <w:rFonts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F765EE8"/>
    <w:multiLevelType w:val="hybridMultilevel"/>
    <w:tmpl w:val="68B08518"/>
    <w:lvl w:ilvl="0" w:tplc="4710A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FB07FDB"/>
    <w:multiLevelType w:val="hybridMultilevel"/>
    <w:tmpl w:val="A044B8F8"/>
    <w:lvl w:ilvl="0" w:tplc="9334C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00F5150"/>
    <w:multiLevelType w:val="hybridMultilevel"/>
    <w:tmpl w:val="6722E540"/>
    <w:numStyleLink w:val="31"/>
  </w:abstractNum>
  <w:abstractNum w:abstractNumId="188" w15:restartNumberingAfterBreak="0">
    <w:nsid w:val="707C0960"/>
    <w:multiLevelType w:val="hybridMultilevel"/>
    <w:tmpl w:val="B66A7DD0"/>
    <w:lvl w:ilvl="0" w:tplc="4316FA8E">
      <w:start w:val="1"/>
      <w:numFmt w:val="decimal"/>
      <w:lvlText w:val="%1)"/>
      <w:lvlJc w:val="left"/>
      <w:pPr>
        <w:tabs>
          <w:tab w:val="num" w:pos="720"/>
        </w:tabs>
        <w:ind w:left="720" w:hanging="360"/>
      </w:pPr>
      <w:rPr>
        <w:rFonts w:hint="default"/>
      </w:rPr>
    </w:lvl>
    <w:lvl w:ilvl="1" w:tplc="0FEAFA18">
      <w:start w:val="1"/>
      <w:numFmt w:val="decimal"/>
      <w:lvlText w:val="%2)"/>
      <w:lvlJc w:val="left"/>
      <w:pPr>
        <w:tabs>
          <w:tab w:val="num" w:pos="1440"/>
        </w:tabs>
        <w:ind w:left="1440" w:hanging="360"/>
      </w:pPr>
      <w:rPr>
        <w:rFonts w:hint="default"/>
      </w:rPr>
    </w:lvl>
    <w:lvl w:ilvl="2" w:tplc="2A4AE4CE" w:tentative="1">
      <w:start w:val="1"/>
      <w:numFmt w:val="lowerRoman"/>
      <w:lvlText w:val="%3."/>
      <w:lvlJc w:val="right"/>
      <w:pPr>
        <w:tabs>
          <w:tab w:val="num" w:pos="2160"/>
        </w:tabs>
        <w:ind w:left="2160" w:hanging="180"/>
      </w:pPr>
    </w:lvl>
    <w:lvl w:ilvl="3" w:tplc="448E5788" w:tentative="1">
      <w:start w:val="1"/>
      <w:numFmt w:val="decimal"/>
      <w:lvlText w:val="%4."/>
      <w:lvlJc w:val="left"/>
      <w:pPr>
        <w:tabs>
          <w:tab w:val="num" w:pos="2880"/>
        </w:tabs>
        <w:ind w:left="2880" w:hanging="360"/>
      </w:pPr>
    </w:lvl>
    <w:lvl w:ilvl="4" w:tplc="639AA3C8" w:tentative="1">
      <w:start w:val="1"/>
      <w:numFmt w:val="lowerLetter"/>
      <w:lvlText w:val="%5."/>
      <w:lvlJc w:val="left"/>
      <w:pPr>
        <w:tabs>
          <w:tab w:val="num" w:pos="3600"/>
        </w:tabs>
        <w:ind w:left="3600" w:hanging="360"/>
      </w:pPr>
    </w:lvl>
    <w:lvl w:ilvl="5" w:tplc="CE400D7A" w:tentative="1">
      <w:start w:val="1"/>
      <w:numFmt w:val="lowerRoman"/>
      <w:lvlText w:val="%6."/>
      <w:lvlJc w:val="right"/>
      <w:pPr>
        <w:tabs>
          <w:tab w:val="num" w:pos="4320"/>
        </w:tabs>
        <w:ind w:left="4320" w:hanging="180"/>
      </w:pPr>
    </w:lvl>
    <w:lvl w:ilvl="6" w:tplc="7D78F05C" w:tentative="1">
      <w:start w:val="1"/>
      <w:numFmt w:val="decimal"/>
      <w:lvlText w:val="%7."/>
      <w:lvlJc w:val="left"/>
      <w:pPr>
        <w:tabs>
          <w:tab w:val="num" w:pos="5040"/>
        </w:tabs>
        <w:ind w:left="5040" w:hanging="360"/>
      </w:pPr>
    </w:lvl>
    <w:lvl w:ilvl="7" w:tplc="7F0EC196" w:tentative="1">
      <w:start w:val="1"/>
      <w:numFmt w:val="lowerLetter"/>
      <w:lvlText w:val="%8."/>
      <w:lvlJc w:val="left"/>
      <w:pPr>
        <w:tabs>
          <w:tab w:val="num" w:pos="5760"/>
        </w:tabs>
        <w:ind w:left="5760" w:hanging="360"/>
      </w:pPr>
    </w:lvl>
    <w:lvl w:ilvl="8" w:tplc="45FC601E" w:tentative="1">
      <w:start w:val="1"/>
      <w:numFmt w:val="lowerRoman"/>
      <w:lvlText w:val="%9."/>
      <w:lvlJc w:val="right"/>
      <w:pPr>
        <w:tabs>
          <w:tab w:val="num" w:pos="6480"/>
        </w:tabs>
        <w:ind w:left="6480" w:hanging="180"/>
      </w:pPr>
    </w:lvl>
  </w:abstractNum>
  <w:abstractNum w:abstractNumId="189" w15:restartNumberingAfterBreak="0">
    <w:nsid w:val="70815908"/>
    <w:multiLevelType w:val="hybridMultilevel"/>
    <w:tmpl w:val="AF922576"/>
    <w:lvl w:ilvl="0" w:tplc="7BF27DDC">
      <w:start w:val="1"/>
      <w:numFmt w:val="decimal"/>
      <w:lvlText w:val="1.%1."/>
      <w:lvlJc w:val="left"/>
      <w:pPr>
        <w:ind w:left="720" w:hanging="360"/>
      </w:pPr>
      <w:rPr>
        <w:rFonts w:hint="default"/>
      </w:rPr>
    </w:lvl>
    <w:lvl w:ilvl="1" w:tplc="C302984A" w:tentative="1">
      <w:start w:val="1"/>
      <w:numFmt w:val="lowerLetter"/>
      <w:lvlText w:val="%2."/>
      <w:lvlJc w:val="left"/>
      <w:pPr>
        <w:ind w:left="1440" w:hanging="360"/>
      </w:pPr>
    </w:lvl>
    <w:lvl w:ilvl="2" w:tplc="D0189F4E" w:tentative="1">
      <w:start w:val="1"/>
      <w:numFmt w:val="lowerRoman"/>
      <w:lvlText w:val="%3."/>
      <w:lvlJc w:val="right"/>
      <w:pPr>
        <w:ind w:left="2160" w:hanging="180"/>
      </w:pPr>
    </w:lvl>
    <w:lvl w:ilvl="3" w:tplc="0E902B08" w:tentative="1">
      <w:start w:val="1"/>
      <w:numFmt w:val="decimal"/>
      <w:lvlText w:val="%4."/>
      <w:lvlJc w:val="left"/>
      <w:pPr>
        <w:ind w:left="2880" w:hanging="360"/>
      </w:pPr>
    </w:lvl>
    <w:lvl w:ilvl="4" w:tplc="1D2C9C8C" w:tentative="1">
      <w:start w:val="1"/>
      <w:numFmt w:val="lowerLetter"/>
      <w:lvlText w:val="%5."/>
      <w:lvlJc w:val="left"/>
      <w:pPr>
        <w:ind w:left="3600" w:hanging="360"/>
      </w:pPr>
    </w:lvl>
    <w:lvl w:ilvl="5" w:tplc="12F6EFD4" w:tentative="1">
      <w:start w:val="1"/>
      <w:numFmt w:val="lowerRoman"/>
      <w:lvlText w:val="%6."/>
      <w:lvlJc w:val="right"/>
      <w:pPr>
        <w:ind w:left="4320" w:hanging="180"/>
      </w:pPr>
    </w:lvl>
    <w:lvl w:ilvl="6" w:tplc="589E3F94" w:tentative="1">
      <w:start w:val="1"/>
      <w:numFmt w:val="decimal"/>
      <w:lvlText w:val="%7."/>
      <w:lvlJc w:val="left"/>
      <w:pPr>
        <w:ind w:left="5040" w:hanging="360"/>
      </w:pPr>
    </w:lvl>
    <w:lvl w:ilvl="7" w:tplc="8396A73E" w:tentative="1">
      <w:start w:val="1"/>
      <w:numFmt w:val="lowerLetter"/>
      <w:lvlText w:val="%8."/>
      <w:lvlJc w:val="left"/>
      <w:pPr>
        <w:ind w:left="5760" w:hanging="360"/>
      </w:pPr>
    </w:lvl>
    <w:lvl w:ilvl="8" w:tplc="AA3E9B24" w:tentative="1">
      <w:start w:val="1"/>
      <w:numFmt w:val="lowerRoman"/>
      <w:lvlText w:val="%9."/>
      <w:lvlJc w:val="right"/>
      <w:pPr>
        <w:ind w:left="6480" w:hanging="180"/>
      </w:pPr>
    </w:lvl>
  </w:abstractNum>
  <w:abstractNum w:abstractNumId="190" w15:restartNumberingAfterBreak="0">
    <w:nsid w:val="714F41F6"/>
    <w:multiLevelType w:val="hybridMultilevel"/>
    <w:tmpl w:val="5BB82794"/>
    <w:lvl w:ilvl="0" w:tplc="BD20F71E">
      <w:start w:val="5"/>
      <w:numFmt w:val="decimal"/>
      <w:lvlText w:val="2.3.%1"/>
      <w:lvlJc w:val="left"/>
      <w:pPr>
        <w:ind w:left="2160" w:hanging="180"/>
      </w:pPr>
      <w:rPr>
        <w:rFonts w:hint="default"/>
        <w:b/>
        <w:sz w:val="1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209113C"/>
    <w:multiLevelType w:val="hybridMultilevel"/>
    <w:tmpl w:val="B1743CC2"/>
    <w:lvl w:ilvl="0" w:tplc="6F80FB0E">
      <w:start w:val="13"/>
      <w:numFmt w:val="decimal"/>
      <w:lvlText w:val="2.3.%1"/>
      <w:lvlJc w:val="left"/>
      <w:pPr>
        <w:ind w:left="23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72904CE1"/>
    <w:multiLevelType w:val="multilevel"/>
    <w:tmpl w:val="DE70FA9A"/>
    <w:lvl w:ilvl="0">
      <w:start w:val="1"/>
      <w:numFmt w:val="decimal"/>
      <w:pStyle w:val="11"/>
      <w:lvlText w:val="%1"/>
      <w:lvlJc w:val="left"/>
      <w:pPr>
        <w:tabs>
          <w:tab w:val="num" w:pos="0"/>
        </w:tabs>
        <w:ind w:left="0" w:firstLine="0"/>
      </w:pPr>
      <w:rPr>
        <w:rFonts w:hint="default"/>
        <w:b/>
        <w:i w:val="0"/>
        <w:caps w:val="0"/>
        <w:strike w:val="0"/>
        <w:dstrike w:val="0"/>
        <w:vanish w:val="0"/>
        <w:color w:val="000000"/>
        <w:sz w:val="28"/>
        <w:vertAlign w:val="baseline"/>
      </w:rPr>
    </w:lvl>
    <w:lvl w:ilvl="1">
      <w:start w:val="1"/>
      <w:numFmt w:val="decimal"/>
      <w:pStyle w:val="5"/>
      <w:lvlText w:val="%1.%2"/>
      <w:lvlJc w:val="left"/>
      <w:pPr>
        <w:tabs>
          <w:tab w:val="num" w:pos="0"/>
        </w:tabs>
        <w:ind w:left="0" w:firstLine="0"/>
      </w:pPr>
      <w:rPr>
        <w:rFonts w:hint="default"/>
      </w:rPr>
    </w:lvl>
    <w:lvl w:ilvl="2">
      <w:start w:val="1"/>
      <w:numFmt w:val="decimal"/>
      <w:lvlRestart w:val="0"/>
      <w:pStyle w:val="333"/>
      <w:lvlText w:val="%1.%2.%3"/>
      <w:lvlJc w:val="left"/>
      <w:pPr>
        <w:tabs>
          <w:tab w:val="num" w:pos="0"/>
        </w:tabs>
        <w:ind w:left="0" w:firstLine="0"/>
      </w:pPr>
      <w:rPr>
        <w:rFonts w:hint="default"/>
      </w:rPr>
    </w:lvl>
    <w:lvl w:ilvl="3">
      <w:start w:val="1"/>
      <w:numFmt w:val="decimal"/>
      <w:pStyle w:val="43"/>
      <w:lvlText w:val="%1.%2.%3.%4"/>
      <w:lvlJc w:val="left"/>
      <w:pPr>
        <w:tabs>
          <w:tab w:val="num" w:pos="0"/>
        </w:tabs>
        <w:ind w:left="0" w:firstLine="0"/>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93" w15:restartNumberingAfterBreak="0">
    <w:nsid w:val="735F6227"/>
    <w:multiLevelType w:val="hybridMultilevel"/>
    <w:tmpl w:val="4D0296A2"/>
    <w:lvl w:ilvl="0" w:tplc="1C124780">
      <w:start w:val="1"/>
      <w:numFmt w:val="decimal"/>
      <w:lvlText w:val="22.%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4" w15:restartNumberingAfterBreak="0">
    <w:nsid w:val="74135F97"/>
    <w:multiLevelType w:val="hybridMultilevel"/>
    <w:tmpl w:val="5AE6C772"/>
    <w:lvl w:ilvl="0" w:tplc="A7003A24">
      <w:start w:val="2"/>
      <w:numFmt w:val="decimal"/>
      <w:lvlText w:val="2.3.%1"/>
      <w:lvlJc w:val="left"/>
      <w:pPr>
        <w:ind w:left="2160" w:hanging="180"/>
      </w:pPr>
      <w:rPr>
        <w:rFonts w:hint="default"/>
        <w:b/>
        <w:sz w:val="18"/>
        <w:szCs w:val="20"/>
      </w:rPr>
    </w:lvl>
    <w:lvl w:ilvl="1" w:tplc="04190019" w:tentative="1">
      <w:start w:val="1"/>
      <w:numFmt w:val="lowerLetter"/>
      <w:lvlText w:val="%2."/>
      <w:lvlJc w:val="left"/>
      <w:pPr>
        <w:ind w:left="1440" w:hanging="360"/>
      </w:pPr>
    </w:lvl>
    <w:lvl w:ilvl="2" w:tplc="A7003A24">
      <w:start w:val="2"/>
      <w:numFmt w:val="decimal"/>
      <w:lvlText w:val="2.3.%3"/>
      <w:lvlJc w:val="left"/>
      <w:pPr>
        <w:ind w:left="2160" w:hanging="180"/>
      </w:pPr>
      <w:rPr>
        <w:rFonts w:hint="default"/>
        <w:b/>
        <w:sz w:val="18"/>
        <w:szCs w:val="2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4541B47"/>
    <w:multiLevelType w:val="singleLevel"/>
    <w:tmpl w:val="3E048A96"/>
    <w:lvl w:ilvl="0">
      <w:start w:val="1"/>
      <w:numFmt w:val="bullet"/>
      <w:pStyle w:val="TOETable6-ptTextBULLET"/>
      <w:lvlText w:val=""/>
      <w:lvlJc w:val="left"/>
      <w:pPr>
        <w:tabs>
          <w:tab w:val="num" w:pos="360"/>
        </w:tabs>
        <w:ind w:left="144" w:hanging="144"/>
      </w:pPr>
      <w:rPr>
        <w:rFonts w:ascii="Symbol" w:hAnsi="Symbol" w:hint="default"/>
      </w:rPr>
    </w:lvl>
  </w:abstractNum>
  <w:abstractNum w:abstractNumId="196" w15:restartNumberingAfterBreak="0">
    <w:nsid w:val="74B064AC"/>
    <w:multiLevelType w:val="singleLevel"/>
    <w:tmpl w:val="8A34584C"/>
    <w:lvl w:ilvl="0">
      <w:start w:val="1"/>
      <w:numFmt w:val="decimal"/>
      <w:pStyle w:val="TOENumber2Indents"/>
      <w:lvlText w:val="%1)"/>
      <w:lvlJc w:val="left"/>
      <w:pPr>
        <w:tabs>
          <w:tab w:val="num" w:pos="3600"/>
        </w:tabs>
        <w:ind w:left="3600" w:hanging="720"/>
      </w:pPr>
    </w:lvl>
  </w:abstractNum>
  <w:abstractNum w:abstractNumId="197" w15:restartNumberingAfterBreak="0">
    <w:nsid w:val="75076860"/>
    <w:multiLevelType w:val="hybridMultilevel"/>
    <w:tmpl w:val="0DA24A78"/>
    <w:lvl w:ilvl="0" w:tplc="929610A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6B425A9"/>
    <w:multiLevelType w:val="hybridMultilevel"/>
    <w:tmpl w:val="11DCA770"/>
    <w:lvl w:ilvl="0" w:tplc="A5B6AC5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77262CB2"/>
    <w:multiLevelType w:val="hybridMultilevel"/>
    <w:tmpl w:val="1BD4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7606699"/>
    <w:multiLevelType w:val="hybridMultilevel"/>
    <w:tmpl w:val="A1A482C4"/>
    <w:lvl w:ilvl="0" w:tplc="483212F6">
      <w:start w:val="3"/>
      <w:numFmt w:val="decimal"/>
      <w:lvlText w:val="22.%1"/>
      <w:lvlJc w:val="left"/>
      <w:pPr>
        <w:ind w:left="720" w:hanging="360"/>
      </w:pPr>
      <w:rPr>
        <w:rFonts w:hint="default"/>
        <w:b w:val="0"/>
      </w:rPr>
    </w:lvl>
    <w:lvl w:ilvl="1" w:tplc="E5FCADB4" w:tentative="1">
      <w:start w:val="1"/>
      <w:numFmt w:val="lowerLetter"/>
      <w:lvlText w:val="%2."/>
      <w:lvlJc w:val="left"/>
      <w:pPr>
        <w:ind w:left="1440" w:hanging="360"/>
      </w:pPr>
    </w:lvl>
    <w:lvl w:ilvl="2" w:tplc="78E6A68C" w:tentative="1">
      <w:start w:val="1"/>
      <w:numFmt w:val="lowerRoman"/>
      <w:lvlText w:val="%3."/>
      <w:lvlJc w:val="right"/>
      <w:pPr>
        <w:ind w:left="2160" w:hanging="180"/>
      </w:pPr>
    </w:lvl>
    <w:lvl w:ilvl="3" w:tplc="D07A5068" w:tentative="1">
      <w:start w:val="1"/>
      <w:numFmt w:val="decimal"/>
      <w:lvlText w:val="%4."/>
      <w:lvlJc w:val="left"/>
      <w:pPr>
        <w:ind w:left="2880" w:hanging="360"/>
      </w:pPr>
    </w:lvl>
    <w:lvl w:ilvl="4" w:tplc="2FC28930" w:tentative="1">
      <w:start w:val="1"/>
      <w:numFmt w:val="lowerLetter"/>
      <w:lvlText w:val="%5."/>
      <w:lvlJc w:val="left"/>
      <w:pPr>
        <w:ind w:left="3600" w:hanging="360"/>
      </w:pPr>
    </w:lvl>
    <w:lvl w:ilvl="5" w:tplc="7D2C757A" w:tentative="1">
      <w:start w:val="1"/>
      <w:numFmt w:val="lowerRoman"/>
      <w:lvlText w:val="%6."/>
      <w:lvlJc w:val="right"/>
      <w:pPr>
        <w:ind w:left="4320" w:hanging="180"/>
      </w:pPr>
    </w:lvl>
    <w:lvl w:ilvl="6" w:tplc="3604A41A" w:tentative="1">
      <w:start w:val="1"/>
      <w:numFmt w:val="decimal"/>
      <w:lvlText w:val="%7."/>
      <w:lvlJc w:val="left"/>
      <w:pPr>
        <w:ind w:left="5040" w:hanging="360"/>
      </w:pPr>
    </w:lvl>
    <w:lvl w:ilvl="7" w:tplc="1974BD0C" w:tentative="1">
      <w:start w:val="1"/>
      <w:numFmt w:val="lowerLetter"/>
      <w:lvlText w:val="%8."/>
      <w:lvlJc w:val="left"/>
      <w:pPr>
        <w:ind w:left="5760" w:hanging="360"/>
      </w:pPr>
    </w:lvl>
    <w:lvl w:ilvl="8" w:tplc="2B2CA0F8" w:tentative="1">
      <w:start w:val="1"/>
      <w:numFmt w:val="lowerRoman"/>
      <w:lvlText w:val="%9."/>
      <w:lvlJc w:val="right"/>
      <w:pPr>
        <w:ind w:left="6480" w:hanging="180"/>
      </w:pPr>
    </w:lvl>
  </w:abstractNum>
  <w:abstractNum w:abstractNumId="201" w15:restartNumberingAfterBreak="0">
    <w:nsid w:val="782B4F17"/>
    <w:multiLevelType w:val="hybridMultilevel"/>
    <w:tmpl w:val="BEAAF074"/>
    <w:lvl w:ilvl="0" w:tplc="0AE8C91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9AD2558"/>
    <w:multiLevelType w:val="multilevel"/>
    <w:tmpl w:val="93128AC4"/>
    <w:lvl w:ilvl="0">
      <w:start w:val="4"/>
      <w:numFmt w:val="decimal"/>
      <w:lvlText w:val="%1."/>
      <w:lvlJc w:val="left"/>
      <w:pPr>
        <w:ind w:left="1180" w:hanging="360"/>
      </w:pPr>
      <w:rPr>
        <w:rFonts w:cs="Times New Roman" w:hint="default"/>
        <w:b/>
      </w:rPr>
    </w:lvl>
    <w:lvl w:ilvl="1">
      <w:start w:val="1"/>
      <w:numFmt w:val="decimal"/>
      <w:isLgl/>
      <w:lvlText w:val="%1.%2"/>
      <w:lvlJc w:val="left"/>
      <w:pPr>
        <w:ind w:left="1180" w:hanging="36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540" w:hanging="72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1900" w:hanging="108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260" w:hanging="1440"/>
      </w:pPr>
      <w:rPr>
        <w:rFonts w:hint="default"/>
      </w:rPr>
    </w:lvl>
  </w:abstractNum>
  <w:abstractNum w:abstractNumId="203" w15:restartNumberingAfterBreak="0">
    <w:nsid w:val="7A5D149F"/>
    <w:multiLevelType w:val="hybridMultilevel"/>
    <w:tmpl w:val="72B620AA"/>
    <w:lvl w:ilvl="0" w:tplc="04190011">
      <w:start w:val="65535"/>
      <w:numFmt w:val="bullet"/>
      <w:pStyle w:val="50"/>
      <w:lvlText w:val="–"/>
      <w:lvlJc w:val="left"/>
      <w:pPr>
        <w:ind w:left="1287" w:hanging="360"/>
      </w:pPr>
      <w:rPr>
        <w:rFonts w:ascii="Times New Roman" w:hAnsi="Times New Roman" w:cs="Times New Roman" w:hint="default"/>
      </w:rPr>
    </w:lvl>
    <w:lvl w:ilvl="1" w:tplc="04190019">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04" w15:restartNumberingAfterBreak="0">
    <w:nsid w:val="7AB1222E"/>
    <w:multiLevelType w:val="hybridMultilevel"/>
    <w:tmpl w:val="8B3ABEB4"/>
    <w:lvl w:ilvl="0" w:tplc="A5ECF5F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BBD4CCF"/>
    <w:multiLevelType w:val="hybridMultilevel"/>
    <w:tmpl w:val="A73C527C"/>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6" w15:restartNumberingAfterBreak="0">
    <w:nsid w:val="7BC21A1C"/>
    <w:multiLevelType w:val="hybridMultilevel"/>
    <w:tmpl w:val="73EC9B06"/>
    <w:lvl w:ilvl="0" w:tplc="9844D48E">
      <w:start w:val="1"/>
      <w:numFmt w:val="bullet"/>
      <w:lvlText w:val=""/>
      <w:lvlJc w:val="left"/>
      <w:pPr>
        <w:tabs>
          <w:tab w:val="num" w:pos="720"/>
        </w:tabs>
        <w:ind w:left="720" w:hanging="360"/>
      </w:pPr>
      <w:rPr>
        <w:rFonts w:ascii="Symbol" w:hAnsi="Symbol" w:hint="default"/>
      </w:rPr>
    </w:lvl>
    <w:lvl w:ilvl="1" w:tplc="CF9C2A9A" w:tentative="1">
      <w:start w:val="1"/>
      <w:numFmt w:val="lowerLetter"/>
      <w:lvlText w:val="%2."/>
      <w:lvlJc w:val="left"/>
      <w:pPr>
        <w:tabs>
          <w:tab w:val="num" w:pos="1440"/>
        </w:tabs>
        <w:ind w:left="1440" w:hanging="360"/>
      </w:pPr>
    </w:lvl>
    <w:lvl w:ilvl="2" w:tplc="9DDEE1CC" w:tentative="1">
      <w:start w:val="1"/>
      <w:numFmt w:val="lowerRoman"/>
      <w:lvlText w:val="%3."/>
      <w:lvlJc w:val="right"/>
      <w:pPr>
        <w:tabs>
          <w:tab w:val="num" w:pos="2160"/>
        </w:tabs>
        <w:ind w:left="2160" w:hanging="180"/>
      </w:pPr>
    </w:lvl>
    <w:lvl w:ilvl="3" w:tplc="DBA83626" w:tentative="1">
      <w:start w:val="1"/>
      <w:numFmt w:val="decimal"/>
      <w:lvlText w:val="%4."/>
      <w:lvlJc w:val="left"/>
      <w:pPr>
        <w:tabs>
          <w:tab w:val="num" w:pos="2880"/>
        </w:tabs>
        <w:ind w:left="2880" w:hanging="360"/>
      </w:pPr>
    </w:lvl>
    <w:lvl w:ilvl="4" w:tplc="9E6C1B9C" w:tentative="1">
      <w:start w:val="1"/>
      <w:numFmt w:val="lowerLetter"/>
      <w:lvlText w:val="%5."/>
      <w:lvlJc w:val="left"/>
      <w:pPr>
        <w:tabs>
          <w:tab w:val="num" w:pos="3600"/>
        </w:tabs>
        <w:ind w:left="3600" w:hanging="360"/>
      </w:pPr>
    </w:lvl>
    <w:lvl w:ilvl="5" w:tplc="9662DA06" w:tentative="1">
      <w:start w:val="1"/>
      <w:numFmt w:val="lowerRoman"/>
      <w:lvlText w:val="%6."/>
      <w:lvlJc w:val="right"/>
      <w:pPr>
        <w:tabs>
          <w:tab w:val="num" w:pos="4320"/>
        </w:tabs>
        <w:ind w:left="4320" w:hanging="180"/>
      </w:pPr>
    </w:lvl>
    <w:lvl w:ilvl="6" w:tplc="C5D293C0" w:tentative="1">
      <w:start w:val="1"/>
      <w:numFmt w:val="decimal"/>
      <w:lvlText w:val="%7."/>
      <w:lvlJc w:val="left"/>
      <w:pPr>
        <w:tabs>
          <w:tab w:val="num" w:pos="5040"/>
        </w:tabs>
        <w:ind w:left="5040" w:hanging="360"/>
      </w:pPr>
    </w:lvl>
    <w:lvl w:ilvl="7" w:tplc="9D3C89C4" w:tentative="1">
      <w:start w:val="1"/>
      <w:numFmt w:val="lowerLetter"/>
      <w:lvlText w:val="%8."/>
      <w:lvlJc w:val="left"/>
      <w:pPr>
        <w:tabs>
          <w:tab w:val="num" w:pos="5760"/>
        </w:tabs>
        <w:ind w:left="5760" w:hanging="360"/>
      </w:pPr>
    </w:lvl>
    <w:lvl w:ilvl="8" w:tplc="B23076A4" w:tentative="1">
      <w:start w:val="1"/>
      <w:numFmt w:val="lowerRoman"/>
      <w:lvlText w:val="%9."/>
      <w:lvlJc w:val="right"/>
      <w:pPr>
        <w:tabs>
          <w:tab w:val="num" w:pos="6480"/>
        </w:tabs>
        <w:ind w:left="6480" w:hanging="180"/>
      </w:pPr>
    </w:lvl>
  </w:abstractNum>
  <w:abstractNum w:abstractNumId="207" w15:restartNumberingAfterBreak="0">
    <w:nsid w:val="7BF06928"/>
    <w:multiLevelType w:val="hybridMultilevel"/>
    <w:tmpl w:val="BF8C0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BF06C72"/>
    <w:multiLevelType w:val="hybridMultilevel"/>
    <w:tmpl w:val="26563500"/>
    <w:lvl w:ilvl="0" w:tplc="0419000F">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7C9D5C46"/>
    <w:multiLevelType w:val="hybridMultilevel"/>
    <w:tmpl w:val="8768426C"/>
    <w:lvl w:ilvl="0" w:tplc="C5A01866">
      <w:start w:val="1"/>
      <w:numFmt w:val="decimal"/>
      <w:lvlText w:val="10.%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D991BCF"/>
    <w:multiLevelType w:val="hybridMultilevel"/>
    <w:tmpl w:val="0254C8AA"/>
    <w:lvl w:ilvl="0" w:tplc="9558B4E2">
      <w:start w:val="1"/>
      <w:numFmt w:val="lowerLetter"/>
      <w:lvlText w:val="%1)"/>
      <w:lvlJc w:val="left"/>
      <w:pPr>
        <w:ind w:left="720" w:hanging="360"/>
      </w:pPr>
      <w:rPr>
        <w:rFonts w:hint="default"/>
      </w:rPr>
    </w:lvl>
    <w:lvl w:ilvl="1" w:tplc="714286D2" w:tentative="1">
      <w:start w:val="1"/>
      <w:numFmt w:val="lowerLetter"/>
      <w:lvlText w:val="%2."/>
      <w:lvlJc w:val="left"/>
      <w:pPr>
        <w:ind w:left="1440" w:hanging="360"/>
      </w:pPr>
    </w:lvl>
    <w:lvl w:ilvl="2" w:tplc="947E0DFC" w:tentative="1">
      <w:start w:val="1"/>
      <w:numFmt w:val="lowerRoman"/>
      <w:lvlText w:val="%3."/>
      <w:lvlJc w:val="right"/>
      <w:pPr>
        <w:ind w:left="2160" w:hanging="180"/>
      </w:pPr>
    </w:lvl>
    <w:lvl w:ilvl="3" w:tplc="E1B0AAEE" w:tentative="1">
      <w:start w:val="1"/>
      <w:numFmt w:val="decimal"/>
      <w:lvlText w:val="%4."/>
      <w:lvlJc w:val="left"/>
      <w:pPr>
        <w:ind w:left="2880" w:hanging="360"/>
      </w:pPr>
    </w:lvl>
    <w:lvl w:ilvl="4" w:tplc="D5CC6D54" w:tentative="1">
      <w:start w:val="1"/>
      <w:numFmt w:val="lowerLetter"/>
      <w:lvlText w:val="%5."/>
      <w:lvlJc w:val="left"/>
      <w:pPr>
        <w:ind w:left="3600" w:hanging="360"/>
      </w:pPr>
    </w:lvl>
    <w:lvl w:ilvl="5" w:tplc="B292385E" w:tentative="1">
      <w:start w:val="1"/>
      <w:numFmt w:val="lowerRoman"/>
      <w:lvlText w:val="%6."/>
      <w:lvlJc w:val="right"/>
      <w:pPr>
        <w:ind w:left="4320" w:hanging="180"/>
      </w:pPr>
    </w:lvl>
    <w:lvl w:ilvl="6" w:tplc="C128D1F8" w:tentative="1">
      <w:start w:val="1"/>
      <w:numFmt w:val="decimal"/>
      <w:lvlText w:val="%7."/>
      <w:lvlJc w:val="left"/>
      <w:pPr>
        <w:ind w:left="5040" w:hanging="360"/>
      </w:pPr>
    </w:lvl>
    <w:lvl w:ilvl="7" w:tplc="D6C02A80" w:tentative="1">
      <w:start w:val="1"/>
      <w:numFmt w:val="lowerLetter"/>
      <w:lvlText w:val="%8."/>
      <w:lvlJc w:val="left"/>
      <w:pPr>
        <w:ind w:left="5760" w:hanging="360"/>
      </w:pPr>
    </w:lvl>
    <w:lvl w:ilvl="8" w:tplc="CB5C211A" w:tentative="1">
      <w:start w:val="1"/>
      <w:numFmt w:val="lowerRoman"/>
      <w:lvlText w:val="%9."/>
      <w:lvlJc w:val="right"/>
      <w:pPr>
        <w:ind w:left="6480" w:hanging="180"/>
      </w:pPr>
    </w:lvl>
  </w:abstractNum>
  <w:abstractNum w:abstractNumId="211" w15:restartNumberingAfterBreak="0">
    <w:nsid w:val="7F7B61B1"/>
    <w:multiLevelType w:val="multilevel"/>
    <w:tmpl w:val="6CDEEAB0"/>
    <w:lvl w:ilvl="0">
      <w:start w:val="1"/>
      <w:numFmt w:val="decimal"/>
      <w:lvlText w:val="%1."/>
      <w:lvlJc w:val="left"/>
      <w:pPr>
        <w:ind w:left="1180" w:hanging="360"/>
      </w:pPr>
      <w:rPr>
        <w:rFonts w:cs="Times New Roman" w:hint="default"/>
        <w:b/>
      </w:rPr>
    </w:lvl>
    <w:lvl w:ilvl="1">
      <w:start w:val="1"/>
      <w:numFmt w:val="decimal"/>
      <w:lvlText w:val="5.%2"/>
      <w:lvlJc w:val="left"/>
      <w:pPr>
        <w:ind w:left="1180" w:hanging="36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540" w:hanging="72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1900" w:hanging="108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260" w:hanging="1440"/>
      </w:pPr>
      <w:rPr>
        <w:rFonts w:hint="default"/>
      </w:rPr>
    </w:lvl>
  </w:abstractNum>
  <w:abstractNum w:abstractNumId="212" w15:restartNumberingAfterBreak="0">
    <w:nsid w:val="7F8A3157"/>
    <w:multiLevelType w:val="multilevel"/>
    <w:tmpl w:val="B8FC5190"/>
    <w:lvl w:ilvl="0">
      <w:start w:val="1"/>
      <w:numFmt w:val="upperLetter"/>
      <w:lvlText w:val="SECTION 5%1"/>
      <w:lvlJc w:val="left"/>
      <w:pPr>
        <w:ind w:left="360" w:hanging="360"/>
      </w:pPr>
      <w:rPr>
        <w:rFonts w:hint="default"/>
      </w:rPr>
    </w:lvl>
    <w:lvl w:ilvl="1">
      <w:start w:val="5"/>
      <w:numFmt w:val="decimal"/>
      <w:lvlText w:val="ARTICLE %2."/>
      <w:lvlJc w:val="left"/>
      <w:pPr>
        <w:tabs>
          <w:tab w:val="num" w:pos="1730"/>
        </w:tabs>
        <w:ind w:left="993" w:firstLine="0"/>
      </w:pPr>
      <w:rPr>
        <w:rFonts w:hint="default"/>
      </w:rPr>
    </w:lvl>
    <w:lvl w:ilvl="2">
      <w:start w:val="1"/>
      <w:numFmt w:val="decimal"/>
      <w:lvlText w:val="%2.%3"/>
      <w:lvlJc w:val="left"/>
      <w:pPr>
        <w:ind w:left="0" w:firstLine="0"/>
      </w:pPr>
      <w:rPr>
        <w:rFonts w:hint="default"/>
        <w:b/>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31807503">
    <w:abstractNumId w:val="158"/>
  </w:num>
  <w:num w:numId="2" w16cid:durableId="1172799446">
    <w:abstractNumId w:val="149"/>
  </w:num>
  <w:num w:numId="3" w16cid:durableId="1464419830">
    <w:abstractNumId w:val="188"/>
  </w:num>
  <w:num w:numId="4" w16cid:durableId="1891766241">
    <w:abstractNumId w:val="7"/>
  </w:num>
  <w:num w:numId="5" w16cid:durableId="1820026741">
    <w:abstractNumId w:val="2"/>
  </w:num>
  <w:num w:numId="6" w16cid:durableId="155077426">
    <w:abstractNumId w:val="8"/>
  </w:num>
  <w:num w:numId="7" w16cid:durableId="1343822535">
    <w:abstractNumId w:val="47"/>
  </w:num>
  <w:num w:numId="8" w16cid:durableId="317541276">
    <w:abstractNumId w:val="31"/>
  </w:num>
  <w:num w:numId="9" w16cid:durableId="315114919">
    <w:abstractNumId w:val="206"/>
  </w:num>
  <w:num w:numId="10" w16cid:durableId="772284434">
    <w:abstractNumId w:val="123"/>
  </w:num>
  <w:num w:numId="11" w16cid:durableId="126971458">
    <w:abstractNumId w:val="95"/>
  </w:num>
  <w:num w:numId="12" w16cid:durableId="1027411373">
    <w:abstractNumId w:val="80"/>
  </w:num>
  <w:num w:numId="13" w16cid:durableId="64844168">
    <w:abstractNumId w:val="161"/>
  </w:num>
  <w:num w:numId="14" w16cid:durableId="207374160">
    <w:abstractNumId w:val="21"/>
  </w:num>
  <w:num w:numId="15" w16cid:durableId="336612412">
    <w:abstractNumId w:val="104"/>
  </w:num>
  <w:num w:numId="16" w16cid:durableId="900561609">
    <w:abstractNumId w:val="118"/>
  </w:num>
  <w:num w:numId="17" w16cid:durableId="566959848">
    <w:abstractNumId w:val="126"/>
  </w:num>
  <w:num w:numId="18" w16cid:durableId="21521406">
    <w:abstractNumId w:val="51"/>
  </w:num>
  <w:num w:numId="19" w16cid:durableId="181095092">
    <w:abstractNumId w:val="3"/>
  </w:num>
  <w:num w:numId="20" w16cid:durableId="617565835">
    <w:abstractNumId w:val="40"/>
  </w:num>
  <w:num w:numId="21" w16cid:durableId="1836990339">
    <w:abstractNumId w:val="183"/>
  </w:num>
  <w:num w:numId="22" w16cid:durableId="923146345">
    <w:abstractNumId w:val="196"/>
  </w:num>
  <w:num w:numId="23" w16cid:durableId="603151694">
    <w:abstractNumId w:val="176"/>
  </w:num>
  <w:num w:numId="24" w16cid:durableId="1495682827">
    <w:abstractNumId w:val="195"/>
  </w:num>
  <w:num w:numId="25" w16cid:durableId="483544651">
    <w:abstractNumId w:val="136"/>
  </w:num>
  <w:num w:numId="26" w16cid:durableId="2146241151">
    <w:abstractNumId w:val="39"/>
  </w:num>
  <w:num w:numId="27" w16cid:durableId="1255359412">
    <w:abstractNumId w:val="115"/>
  </w:num>
  <w:num w:numId="28" w16cid:durableId="1410349849">
    <w:abstractNumId w:val="81"/>
  </w:num>
  <w:num w:numId="29" w16cid:durableId="1818918301">
    <w:abstractNumId w:val="59"/>
  </w:num>
  <w:num w:numId="30" w16cid:durableId="1505708800">
    <w:abstractNumId w:val="4"/>
  </w:num>
  <w:num w:numId="31" w16cid:durableId="1527407245">
    <w:abstractNumId w:val="132"/>
  </w:num>
  <w:num w:numId="32" w16cid:durableId="504134437">
    <w:abstractNumId w:val="178"/>
  </w:num>
  <w:num w:numId="33" w16cid:durableId="1484397306">
    <w:abstractNumId w:val="49"/>
  </w:num>
  <w:num w:numId="34" w16cid:durableId="821430612">
    <w:abstractNumId w:val="135"/>
  </w:num>
  <w:num w:numId="35" w16cid:durableId="27994870">
    <w:abstractNumId w:val="90"/>
  </w:num>
  <w:num w:numId="36" w16cid:durableId="1618564822">
    <w:abstractNumId w:val="102"/>
  </w:num>
  <w:num w:numId="37" w16cid:durableId="686954870">
    <w:abstractNumId w:val="180"/>
  </w:num>
  <w:num w:numId="38" w16cid:durableId="996111541">
    <w:abstractNumId w:val="167"/>
  </w:num>
  <w:num w:numId="39" w16cid:durableId="680014514">
    <w:abstractNumId w:val="54"/>
  </w:num>
  <w:num w:numId="40" w16cid:durableId="738476712">
    <w:abstractNumId w:val="193"/>
  </w:num>
  <w:num w:numId="41" w16cid:durableId="506408342">
    <w:abstractNumId w:val="205"/>
  </w:num>
  <w:num w:numId="42" w16cid:durableId="992216688">
    <w:abstractNumId w:val="57"/>
  </w:num>
  <w:num w:numId="43" w16cid:durableId="2110541733">
    <w:abstractNumId w:val="198"/>
  </w:num>
  <w:num w:numId="44" w16cid:durableId="622079633">
    <w:abstractNumId w:val="124"/>
  </w:num>
  <w:num w:numId="45" w16cid:durableId="1701276655">
    <w:abstractNumId w:val="89"/>
  </w:num>
  <w:num w:numId="46" w16cid:durableId="93790334">
    <w:abstractNumId w:val="133"/>
  </w:num>
  <w:num w:numId="47" w16cid:durableId="307442956">
    <w:abstractNumId w:val="66"/>
  </w:num>
  <w:num w:numId="48" w16cid:durableId="198127462">
    <w:abstractNumId w:val="120"/>
  </w:num>
  <w:num w:numId="49" w16cid:durableId="600911713">
    <w:abstractNumId w:val="140"/>
  </w:num>
  <w:num w:numId="50" w16cid:durableId="614554890">
    <w:abstractNumId w:val="0"/>
  </w:num>
  <w:num w:numId="51" w16cid:durableId="723990023">
    <w:abstractNumId w:val="189"/>
  </w:num>
  <w:num w:numId="52" w16cid:durableId="81765268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27323959">
    <w:abstractNumId w:val="23"/>
  </w:num>
  <w:num w:numId="54" w16cid:durableId="1710060215">
    <w:abstractNumId w:val="73"/>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24685957">
    <w:abstractNumId w:val="73"/>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42825958">
    <w:abstractNumId w:val="73"/>
    <w:lvlOverride w:ilvl="0">
      <w:startOverride w:val="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13884934">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66826691">
    <w:abstractNumId w:val="73"/>
  </w:num>
  <w:num w:numId="59" w16cid:durableId="1885097147">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0360641">
    <w:abstractNumId w:val="25"/>
  </w:num>
  <w:num w:numId="61" w16cid:durableId="152570385">
    <w:abstractNumId w:val="27"/>
  </w:num>
  <w:num w:numId="62" w16cid:durableId="1903253103">
    <w:abstractNumId w:val="69"/>
  </w:num>
  <w:num w:numId="63" w16cid:durableId="1932623208">
    <w:abstractNumId w:val="173"/>
  </w:num>
  <w:num w:numId="64" w16cid:durableId="1123771231">
    <w:abstractNumId w:val="10"/>
  </w:num>
  <w:num w:numId="65" w16cid:durableId="378096588">
    <w:abstractNumId w:val="79"/>
  </w:num>
  <w:num w:numId="66" w16cid:durableId="691538736">
    <w:abstractNumId w:val="208"/>
  </w:num>
  <w:num w:numId="67" w16cid:durableId="399131544">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64011790">
    <w:abstractNumId w:val="53"/>
  </w:num>
  <w:num w:numId="69" w16cid:durableId="1352024977">
    <w:abstractNumId w:val="109"/>
  </w:num>
  <w:num w:numId="70" w16cid:durableId="705712989">
    <w:abstractNumId w:val="11"/>
  </w:num>
  <w:num w:numId="71" w16cid:durableId="1382511150">
    <w:abstractNumId w:val="165"/>
  </w:num>
  <w:num w:numId="72" w16cid:durableId="1577669706">
    <w:abstractNumId w:val="197"/>
  </w:num>
  <w:num w:numId="73" w16cid:durableId="1793010957">
    <w:abstractNumId w:val="5"/>
  </w:num>
  <w:num w:numId="74" w16cid:durableId="659584019">
    <w:abstractNumId w:val="201"/>
  </w:num>
  <w:num w:numId="75" w16cid:durableId="978805760">
    <w:abstractNumId w:val="186"/>
  </w:num>
  <w:num w:numId="76" w16cid:durableId="1370185148">
    <w:abstractNumId w:val="210"/>
  </w:num>
  <w:num w:numId="77" w16cid:durableId="1708066975">
    <w:abstractNumId w:val="153"/>
  </w:num>
  <w:num w:numId="78" w16cid:durableId="550456735">
    <w:abstractNumId w:val="166"/>
  </w:num>
  <w:num w:numId="79" w16cid:durableId="2031760027">
    <w:abstractNumId w:val="65"/>
  </w:num>
  <w:num w:numId="80" w16cid:durableId="606043584">
    <w:abstractNumId w:val="151"/>
  </w:num>
  <w:num w:numId="81" w16cid:durableId="1697193873">
    <w:abstractNumId w:val="78"/>
  </w:num>
  <w:num w:numId="82" w16cid:durableId="629752288">
    <w:abstractNumId w:val="185"/>
  </w:num>
  <w:num w:numId="83" w16cid:durableId="77286226">
    <w:abstractNumId w:val="30"/>
  </w:num>
  <w:num w:numId="84" w16cid:durableId="178659880">
    <w:abstractNumId w:val="84"/>
  </w:num>
  <w:num w:numId="85" w16cid:durableId="967854377">
    <w:abstractNumId w:val="24"/>
  </w:num>
  <w:num w:numId="86" w16cid:durableId="558785633">
    <w:abstractNumId w:val="74"/>
  </w:num>
  <w:num w:numId="87" w16cid:durableId="813133581">
    <w:abstractNumId w:val="107"/>
  </w:num>
  <w:num w:numId="88" w16cid:durableId="438721106">
    <w:abstractNumId w:val="141"/>
  </w:num>
  <w:num w:numId="89" w16cid:durableId="336159479">
    <w:abstractNumId w:val="42"/>
  </w:num>
  <w:num w:numId="90" w16cid:durableId="1535920666">
    <w:abstractNumId w:val="86"/>
  </w:num>
  <w:num w:numId="91" w16cid:durableId="929002647">
    <w:abstractNumId w:val="168"/>
  </w:num>
  <w:num w:numId="92" w16cid:durableId="847136583">
    <w:abstractNumId w:val="154"/>
  </w:num>
  <w:num w:numId="93" w16cid:durableId="1417361630">
    <w:abstractNumId w:val="22"/>
  </w:num>
  <w:num w:numId="94" w16cid:durableId="1072701506">
    <w:abstractNumId w:val="200"/>
  </w:num>
  <w:num w:numId="95" w16cid:durableId="317390980">
    <w:abstractNumId w:val="46"/>
  </w:num>
  <w:num w:numId="96" w16cid:durableId="1323313966">
    <w:abstractNumId w:val="64"/>
  </w:num>
  <w:num w:numId="97" w16cid:durableId="792596836">
    <w:abstractNumId w:val="58"/>
  </w:num>
  <w:num w:numId="98" w16cid:durableId="1217008441">
    <w:abstractNumId w:val="92"/>
  </w:num>
  <w:num w:numId="99" w16cid:durableId="1853520745">
    <w:abstractNumId w:val="43"/>
  </w:num>
  <w:num w:numId="100" w16cid:durableId="297804730">
    <w:abstractNumId w:val="44"/>
  </w:num>
  <w:num w:numId="101" w16cid:durableId="1645772760">
    <w:abstractNumId w:val="112"/>
  </w:num>
  <w:num w:numId="102" w16cid:durableId="1717506263">
    <w:abstractNumId w:val="48"/>
  </w:num>
  <w:num w:numId="103" w16cid:durableId="1206523750">
    <w:abstractNumId w:val="129"/>
  </w:num>
  <w:num w:numId="104" w16cid:durableId="2079668151">
    <w:abstractNumId w:val="99"/>
  </w:num>
  <w:num w:numId="105" w16cid:durableId="755706209">
    <w:abstractNumId w:val="14"/>
  </w:num>
  <w:num w:numId="106" w16cid:durableId="171797674">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93271896">
    <w:abstractNumId w:val="212"/>
  </w:num>
  <w:num w:numId="108" w16cid:durableId="1439449549">
    <w:abstractNumId w:val="1"/>
  </w:num>
  <w:num w:numId="109" w16cid:durableId="201291816">
    <w:abstractNumId w:val="145"/>
  </w:num>
  <w:num w:numId="110" w16cid:durableId="253905381">
    <w:abstractNumId w:val="177"/>
  </w:num>
  <w:num w:numId="111" w16cid:durableId="1545437052">
    <w:abstractNumId w:val="157"/>
  </w:num>
  <w:num w:numId="112" w16cid:durableId="1024789300">
    <w:abstractNumId w:val="138"/>
  </w:num>
  <w:num w:numId="113" w16cid:durableId="1115323662">
    <w:abstractNumId w:val="71"/>
  </w:num>
  <w:num w:numId="114" w16cid:durableId="1965965210">
    <w:abstractNumId w:val="114"/>
  </w:num>
  <w:num w:numId="115" w16cid:durableId="800542140">
    <w:abstractNumId w:val="19"/>
  </w:num>
  <w:num w:numId="116" w16cid:durableId="244455169">
    <w:abstractNumId w:val="9"/>
  </w:num>
  <w:num w:numId="117" w16cid:durableId="1187257968">
    <w:abstractNumId w:val="97"/>
  </w:num>
  <w:num w:numId="118" w16cid:durableId="426923367">
    <w:abstractNumId w:val="29"/>
  </w:num>
  <w:num w:numId="119" w16cid:durableId="1914776808">
    <w:abstractNumId w:val="179"/>
  </w:num>
  <w:num w:numId="120" w16cid:durableId="708801795">
    <w:abstractNumId w:val="202"/>
  </w:num>
  <w:num w:numId="121" w16cid:durableId="1352341831">
    <w:abstractNumId w:val="116"/>
  </w:num>
  <w:num w:numId="122" w16cid:durableId="839468463">
    <w:abstractNumId w:val="148"/>
  </w:num>
  <w:num w:numId="123" w16cid:durableId="984161521">
    <w:abstractNumId w:val="211"/>
  </w:num>
  <w:num w:numId="124" w16cid:durableId="300770288">
    <w:abstractNumId w:val="28"/>
  </w:num>
  <w:num w:numId="125" w16cid:durableId="803163219">
    <w:abstractNumId w:val="50"/>
  </w:num>
  <w:num w:numId="126" w16cid:durableId="2095779006">
    <w:abstractNumId w:val="52"/>
  </w:num>
  <w:num w:numId="127" w16cid:durableId="1611544873">
    <w:abstractNumId w:val="82"/>
  </w:num>
  <w:num w:numId="128" w16cid:durableId="2030140259">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82069956">
    <w:abstractNumId w:val="7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091706504">
    <w:abstractNumId w:val="72"/>
  </w:num>
  <w:num w:numId="131" w16cid:durableId="1237976446">
    <w:abstractNumId w:val="105"/>
  </w:num>
  <w:num w:numId="132" w16cid:durableId="2049059520">
    <w:abstractNumId w:val="181"/>
  </w:num>
  <w:num w:numId="133" w16cid:durableId="566107898">
    <w:abstractNumId w:val="20"/>
  </w:num>
  <w:num w:numId="134" w16cid:durableId="170612207">
    <w:abstractNumId w:val="83"/>
  </w:num>
  <w:num w:numId="135" w16cid:durableId="113526263">
    <w:abstractNumId w:val="15"/>
  </w:num>
  <w:num w:numId="136" w16cid:durableId="1088690778">
    <w:abstractNumId w:val="139"/>
  </w:num>
  <w:num w:numId="137" w16cid:durableId="664012063">
    <w:abstractNumId w:val="122"/>
  </w:num>
  <w:num w:numId="138" w16cid:durableId="1191452021">
    <w:abstractNumId w:val="73"/>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476945934">
    <w:abstractNumId w:val="7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53229924">
    <w:abstractNumId w:val="7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54828913">
    <w:abstractNumId w:val="61"/>
  </w:num>
  <w:num w:numId="142" w16cid:durableId="946694808">
    <w:abstractNumId w:val="73"/>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97272770">
    <w:abstractNumId w:val="7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571237104">
    <w:abstractNumId w:val="7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287201777">
    <w:abstractNumId w:val="7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078212648">
    <w:abstractNumId w:val="7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40135577">
    <w:abstractNumId w:val="147"/>
  </w:num>
  <w:num w:numId="148" w16cid:durableId="912399773">
    <w:abstractNumId w:val="203"/>
  </w:num>
  <w:num w:numId="149" w16cid:durableId="193619925">
    <w:abstractNumId w:val="152"/>
  </w:num>
  <w:num w:numId="150" w16cid:durableId="2063599154">
    <w:abstractNumId w:val="169"/>
  </w:num>
  <w:num w:numId="151" w16cid:durableId="1450539975">
    <w:abstractNumId w:val="170"/>
  </w:num>
  <w:num w:numId="152" w16cid:durableId="774637333">
    <w:abstractNumId w:val="93"/>
  </w:num>
  <w:num w:numId="153" w16cid:durableId="299727386">
    <w:abstractNumId w:val="192"/>
  </w:num>
  <w:num w:numId="154" w16cid:durableId="1595236989">
    <w:abstractNumId w:val="73"/>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383337920">
    <w:abstractNumId w:val="143"/>
  </w:num>
  <w:num w:numId="156" w16cid:durableId="1399791904">
    <w:abstractNumId w:val="7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479999112">
    <w:abstractNumId w:val="7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46924891">
    <w:abstractNumId w:val="38"/>
  </w:num>
  <w:num w:numId="159" w16cid:durableId="1070494044">
    <w:abstractNumId w:val="73"/>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930048750">
    <w:abstractNumId w:val="55"/>
  </w:num>
  <w:num w:numId="161" w16cid:durableId="1916239721">
    <w:abstractNumId w:val="32"/>
  </w:num>
  <w:num w:numId="162" w16cid:durableId="1839080077">
    <w:abstractNumId w:val="67"/>
  </w:num>
  <w:num w:numId="163" w16cid:durableId="879434978">
    <w:abstractNumId w:val="175"/>
  </w:num>
  <w:num w:numId="164" w16cid:durableId="852689776">
    <w:abstractNumId w:val="34"/>
  </w:num>
  <w:num w:numId="165" w16cid:durableId="101803058">
    <w:abstractNumId w:val="160"/>
  </w:num>
  <w:num w:numId="166" w16cid:durableId="391854518">
    <w:abstractNumId w:val="110"/>
  </w:num>
  <w:num w:numId="167" w16cid:durableId="447626879">
    <w:abstractNumId w:val="131"/>
  </w:num>
  <w:num w:numId="168" w16cid:durableId="1716615359">
    <w:abstractNumId w:val="204"/>
  </w:num>
  <w:num w:numId="169" w16cid:durableId="737476625">
    <w:abstractNumId w:val="91"/>
  </w:num>
  <w:num w:numId="170" w16cid:durableId="675351468">
    <w:abstractNumId w:val="194"/>
  </w:num>
  <w:num w:numId="171" w16cid:durableId="1393384865">
    <w:abstractNumId w:val="190"/>
  </w:num>
  <w:num w:numId="172" w16cid:durableId="334722176">
    <w:abstractNumId w:val="137"/>
  </w:num>
  <w:num w:numId="173" w16cid:durableId="760682077">
    <w:abstractNumId w:val="163"/>
  </w:num>
  <w:num w:numId="174" w16cid:durableId="736822172">
    <w:abstractNumId w:val="16"/>
  </w:num>
  <w:num w:numId="175" w16cid:durableId="279923965">
    <w:abstractNumId w:val="76"/>
  </w:num>
  <w:num w:numId="176" w16cid:durableId="1173684484">
    <w:abstractNumId w:val="75"/>
  </w:num>
  <w:num w:numId="177" w16cid:durableId="145435674">
    <w:abstractNumId w:val="191"/>
  </w:num>
  <w:num w:numId="178" w16cid:durableId="1411153674">
    <w:abstractNumId w:val="187"/>
  </w:num>
  <w:num w:numId="179" w16cid:durableId="89235518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411341901">
    <w:abstractNumId w:val="77"/>
  </w:num>
  <w:num w:numId="181" w16cid:durableId="254217495">
    <w:abstractNumId w:val="36"/>
  </w:num>
  <w:num w:numId="182" w16cid:durableId="59328025">
    <w:abstractNumId w:val="134"/>
  </w:num>
  <w:num w:numId="183" w16cid:durableId="1830319456">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56965663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500196663">
    <w:abstractNumId w:val="37"/>
  </w:num>
  <w:num w:numId="186" w16cid:durableId="1799447657">
    <w:abstractNumId w:val="171"/>
  </w:num>
  <w:num w:numId="187" w16cid:durableId="563489681">
    <w:abstractNumId w:val="101"/>
  </w:num>
  <w:num w:numId="188" w16cid:durableId="1114715644">
    <w:abstractNumId w:val="88"/>
  </w:num>
  <w:num w:numId="189" w16cid:durableId="1383596667">
    <w:abstractNumId w:val="184"/>
  </w:num>
  <w:num w:numId="190" w16cid:durableId="598879822">
    <w:abstractNumId w:val="6"/>
  </w:num>
  <w:num w:numId="191" w16cid:durableId="120660218">
    <w:abstractNumId w:val="117"/>
  </w:num>
  <w:num w:numId="192" w16cid:durableId="2108034300">
    <w:abstractNumId w:val="68"/>
  </w:num>
  <w:num w:numId="193" w16cid:durableId="382215083">
    <w:abstractNumId w:val="106"/>
  </w:num>
  <w:num w:numId="194" w16cid:durableId="2018271432">
    <w:abstractNumId w:val="156"/>
  </w:num>
  <w:num w:numId="195" w16cid:durableId="1392002908">
    <w:abstractNumId w:val="142"/>
  </w:num>
  <w:num w:numId="196" w16cid:durableId="62144017">
    <w:abstractNumId w:val="63"/>
  </w:num>
  <w:num w:numId="197" w16cid:durableId="1894341822">
    <w:abstractNumId w:val="103"/>
  </w:num>
  <w:num w:numId="198" w16cid:durableId="1836601949">
    <w:abstractNumId w:val="182"/>
  </w:num>
  <w:num w:numId="199" w16cid:durableId="240801812">
    <w:abstractNumId w:val="18"/>
  </w:num>
  <w:num w:numId="200" w16cid:durableId="1911038505">
    <w:abstractNumId w:val="128"/>
  </w:num>
  <w:num w:numId="201" w16cid:durableId="1245605109">
    <w:abstractNumId w:val="125"/>
  </w:num>
  <w:num w:numId="202" w16cid:durableId="699863046">
    <w:abstractNumId w:val="162"/>
  </w:num>
  <w:num w:numId="203" w16cid:durableId="1771704099">
    <w:abstractNumId w:val="56"/>
  </w:num>
  <w:num w:numId="204" w16cid:durableId="809173050">
    <w:abstractNumId w:val="155"/>
  </w:num>
  <w:num w:numId="205" w16cid:durableId="1301375812">
    <w:abstractNumId w:val="35"/>
  </w:num>
  <w:num w:numId="206" w16cid:durableId="725837409">
    <w:abstractNumId w:val="96"/>
  </w:num>
  <w:num w:numId="207" w16cid:durableId="771635305">
    <w:abstractNumId w:val="130"/>
  </w:num>
  <w:num w:numId="208" w16cid:durableId="2106339993">
    <w:abstractNumId w:val="159"/>
  </w:num>
  <w:num w:numId="209" w16cid:durableId="565457135">
    <w:abstractNumId w:val="174"/>
  </w:num>
  <w:num w:numId="210" w16cid:durableId="1796749383">
    <w:abstractNumId w:val="70"/>
  </w:num>
  <w:num w:numId="211" w16cid:durableId="186256013">
    <w:abstractNumId w:val="87"/>
  </w:num>
  <w:num w:numId="212" w16cid:durableId="247809014">
    <w:abstractNumId w:val="209"/>
  </w:num>
  <w:num w:numId="213" w16cid:durableId="31924398">
    <w:abstractNumId w:val="62"/>
  </w:num>
  <w:num w:numId="214" w16cid:durableId="1179276170">
    <w:abstractNumId w:val="45"/>
  </w:num>
  <w:num w:numId="215" w16cid:durableId="1701083014">
    <w:abstractNumId w:val="144"/>
  </w:num>
  <w:num w:numId="216" w16cid:durableId="656301280">
    <w:abstractNumId w:val="12"/>
  </w:num>
  <w:num w:numId="217" w16cid:durableId="129175836">
    <w:abstractNumId w:val="199"/>
  </w:num>
  <w:num w:numId="218" w16cid:durableId="1184712329">
    <w:abstractNumId w:val="207"/>
  </w:num>
  <w:num w:numId="219" w16cid:durableId="276372192">
    <w:abstractNumId w:val="121"/>
  </w:num>
  <w:num w:numId="220" w16cid:durableId="294069513">
    <w:abstractNumId w:val="17"/>
  </w:num>
  <w:num w:numId="221" w16cid:durableId="402920039">
    <w:abstractNumId w:val="146"/>
  </w:num>
  <w:num w:numId="222" w16cid:durableId="1559584657">
    <w:abstractNumId w:val="108"/>
  </w:num>
  <w:num w:numId="223" w16cid:durableId="1538854550">
    <w:abstractNumId w:val="41"/>
  </w:num>
  <w:num w:numId="224" w16cid:durableId="723453482">
    <w:abstractNumId w:val="164"/>
  </w:num>
  <w:num w:numId="225" w16cid:durableId="139465396">
    <w:abstractNumId w:val="111"/>
  </w:num>
  <w:num w:numId="226" w16cid:durableId="318385308">
    <w:abstractNumId w:val="26"/>
  </w:num>
  <w:num w:numId="227" w16cid:durableId="284317414">
    <w:abstractNumId w:val="100"/>
  </w:num>
  <w:num w:numId="228" w16cid:durableId="1805660000">
    <w:abstractNumId w:val="98"/>
  </w:num>
  <w:num w:numId="229" w16cid:durableId="1500149774">
    <w:abstractNumId w:val="127"/>
  </w:num>
  <w:num w:numId="230" w16cid:durableId="26184395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61778727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86621561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287324358">
    <w:abstractNumId w:val="33"/>
  </w:num>
  <w:num w:numId="234" w16cid:durableId="727149304">
    <w:abstractNumId w:val="150"/>
  </w:num>
  <w:num w:numId="235" w16cid:durableId="641813698">
    <w:abstractNumId w:val="94"/>
  </w:num>
  <w:num w:numId="236" w16cid:durableId="1367289309">
    <w:abstractNumId w:val="60"/>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567"/>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A5"/>
    <w:rsid w:val="00000306"/>
    <w:rsid w:val="00000B6E"/>
    <w:rsid w:val="0000234D"/>
    <w:rsid w:val="000024BA"/>
    <w:rsid w:val="00002816"/>
    <w:rsid w:val="00003683"/>
    <w:rsid w:val="00003CE7"/>
    <w:rsid w:val="00004072"/>
    <w:rsid w:val="00004860"/>
    <w:rsid w:val="000051A0"/>
    <w:rsid w:val="0000527F"/>
    <w:rsid w:val="00007D1D"/>
    <w:rsid w:val="0001037D"/>
    <w:rsid w:val="000107C2"/>
    <w:rsid w:val="00011186"/>
    <w:rsid w:val="00011DAA"/>
    <w:rsid w:val="00014B7D"/>
    <w:rsid w:val="00015D82"/>
    <w:rsid w:val="00016EC3"/>
    <w:rsid w:val="00020501"/>
    <w:rsid w:val="00021848"/>
    <w:rsid w:val="0002197C"/>
    <w:rsid w:val="00021C81"/>
    <w:rsid w:val="00023259"/>
    <w:rsid w:val="000238D0"/>
    <w:rsid w:val="00023BDA"/>
    <w:rsid w:val="0002434F"/>
    <w:rsid w:val="00024613"/>
    <w:rsid w:val="000249AB"/>
    <w:rsid w:val="00024B28"/>
    <w:rsid w:val="00026245"/>
    <w:rsid w:val="0002652D"/>
    <w:rsid w:val="000266EA"/>
    <w:rsid w:val="0002681E"/>
    <w:rsid w:val="00026907"/>
    <w:rsid w:val="0002729D"/>
    <w:rsid w:val="00027B45"/>
    <w:rsid w:val="00027CF1"/>
    <w:rsid w:val="000323EF"/>
    <w:rsid w:val="0003274B"/>
    <w:rsid w:val="0003452E"/>
    <w:rsid w:val="00034713"/>
    <w:rsid w:val="00034D3F"/>
    <w:rsid w:val="00035506"/>
    <w:rsid w:val="000356FA"/>
    <w:rsid w:val="00036779"/>
    <w:rsid w:val="000377B2"/>
    <w:rsid w:val="0004079E"/>
    <w:rsid w:val="00040B1D"/>
    <w:rsid w:val="00042AA7"/>
    <w:rsid w:val="00043874"/>
    <w:rsid w:val="00043CAD"/>
    <w:rsid w:val="00044710"/>
    <w:rsid w:val="00044F79"/>
    <w:rsid w:val="000454E2"/>
    <w:rsid w:val="00045B55"/>
    <w:rsid w:val="00047170"/>
    <w:rsid w:val="0005092F"/>
    <w:rsid w:val="00052678"/>
    <w:rsid w:val="00052A5D"/>
    <w:rsid w:val="00052E68"/>
    <w:rsid w:val="00052FDD"/>
    <w:rsid w:val="00054246"/>
    <w:rsid w:val="00054E70"/>
    <w:rsid w:val="00055DA2"/>
    <w:rsid w:val="00055EA8"/>
    <w:rsid w:val="000562ED"/>
    <w:rsid w:val="00056528"/>
    <w:rsid w:val="000568F3"/>
    <w:rsid w:val="00057268"/>
    <w:rsid w:val="000578D4"/>
    <w:rsid w:val="00057E75"/>
    <w:rsid w:val="00061E7D"/>
    <w:rsid w:val="000624E5"/>
    <w:rsid w:val="00062BB7"/>
    <w:rsid w:val="00062CDB"/>
    <w:rsid w:val="00062E5D"/>
    <w:rsid w:val="0006303D"/>
    <w:rsid w:val="0006320D"/>
    <w:rsid w:val="00063F0F"/>
    <w:rsid w:val="000640AA"/>
    <w:rsid w:val="00064B13"/>
    <w:rsid w:val="00064ECA"/>
    <w:rsid w:val="000664EB"/>
    <w:rsid w:val="000700FF"/>
    <w:rsid w:val="00070316"/>
    <w:rsid w:val="00070C51"/>
    <w:rsid w:val="00070E60"/>
    <w:rsid w:val="000711F4"/>
    <w:rsid w:val="00072A05"/>
    <w:rsid w:val="0007362F"/>
    <w:rsid w:val="0007467B"/>
    <w:rsid w:val="00074D31"/>
    <w:rsid w:val="00074F4C"/>
    <w:rsid w:val="000752A3"/>
    <w:rsid w:val="000756D6"/>
    <w:rsid w:val="00075F6E"/>
    <w:rsid w:val="000761FD"/>
    <w:rsid w:val="00080D0A"/>
    <w:rsid w:val="000812BD"/>
    <w:rsid w:val="00081300"/>
    <w:rsid w:val="00081460"/>
    <w:rsid w:val="000816D6"/>
    <w:rsid w:val="00081782"/>
    <w:rsid w:val="0008184F"/>
    <w:rsid w:val="00081F15"/>
    <w:rsid w:val="0008306E"/>
    <w:rsid w:val="00083F1D"/>
    <w:rsid w:val="00084B13"/>
    <w:rsid w:val="00084E32"/>
    <w:rsid w:val="00085BE0"/>
    <w:rsid w:val="00086DE3"/>
    <w:rsid w:val="00086ECA"/>
    <w:rsid w:val="000870CB"/>
    <w:rsid w:val="000871CE"/>
    <w:rsid w:val="000903A4"/>
    <w:rsid w:val="000904B4"/>
    <w:rsid w:val="00091180"/>
    <w:rsid w:val="00092157"/>
    <w:rsid w:val="00092A64"/>
    <w:rsid w:val="00093936"/>
    <w:rsid w:val="0009393C"/>
    <w:rsid w:val="000953F6"/>
    <w:rsid w:val="000959C1"/>
    <w:rsid w:val="00095C29"/>
    <w:rsid w:val="0009640E"/>
    <w:rsid w:val="0009661E"/>
    <w:rsid w:val="000970B0"/>
    <w:rsid w:val="000977B3"/>
    <w:rsid w:val="000A108E"/>
    <w:rsid w:val="000A1466"/>
    <w:rsid w:val="000A1D8A"/>
    <w:rsid w:val="000A26FD"/>
    <w:rsid w:val="000A291B"/>
    <w:rsid w:val="000A3E58"/>
    <w:rsid w:val="000A4F66"/>
    <w:rsid w:val="000A6AD6"/>
    <w:rsid w:val="000A6C19"/>
    <w:rsid w:val="000A71EA"/>
    <w:rsid w:val="000A7223"/>
    <w:rsid w:val="000A766F"/>
    <w:rsid w:val="000A7A9C"/>
    <w:rsid w:val="000A7B22"/>
    <w:rsid w:val="000B14CB"/>
    <w:rsid w:val="000B20F4"/>
    <w:rsid w:val="000B2191"/>
    <w:rsid w:val="000B4AD8"/>
    <w:rsid w:val="000B4C5A"/>
    <w:rsid w:val="000B5685"/>
    <w:rsid w:val="000B6147"/>
    <w:rsid w:val="000B6276"/>
    <w:rsid w:val="000B73FC"/>
    <w:rsid w:val="000B7851"/>
    <w:rsid w:val="000C0E26"/>
    <w:rsid w:val="000C248C"/>
    <w:rsid w:val="000C373E"/>
    <w:rsid w:val="000C3878"/>
    <w:rsid w:val="000C3E8C"/>
    <w:rsid w:val="000C566E"/>
    <w:rsid w:val="000C5C01"/>
    <w:rsid w:val="000C695E"/>
    <w:rsid w:val="000C6EC4"/>
    <w:rsid w:val="000D0010"/>
    <w:rsid w:val="000D174F"/>
    <w:rsid w:val="000D65BB"/>
    <w:rsid w:val="000D66B0"/>
    <w:rsid w:val="000D774D"/>
    <w:rsid w:val="000E0E9E"/>
    <w:rsid w:val="000E1602"/>
    <w:rsid w:val="000E1FA9"/>
    <w:rsid w:val="000E2476"/>
    <w:rsid w:val="000E2676"/>
    <w:rsid w:val="000E2925"/>
    <w:rsid w:val="000E4512"/>
    <w:rsid w:val="000E5AC8"/>
    <w:rsid w:val="000E65E4"/>
    <w:rsid w:val="000E6A92"/>
    <w:rsid w:val="000E6B29"/>
    <w:rsid w:val="000E6C4A"/>
    <w:rsid w:val="000E6E80"/>
    <w:rsid w:val="000F06E1"/>
    <w:rsid w:val="000F1735"/>
    <w:rsid w:val="000F2141"/>
    <w:rsid w:val="000F35AF"/>
    <w:rsid w:val="000F37DF"/>
    <w:rsid w:val="000F4292"/>
    <w:rsid w:val="000F4CA1"/>
    <w:rsid w:val="000F4DE8"/>
    <w:rsid w:val="000F54C4"/>
    <w:rsid w:val="000F55F6"/>
    <w:rsid w:val="000F6B48"/>
    <w:rsid w:val="000F6DE2"/>
    <w:rsid w:val="000F7968"/>
    <w:rsid w:val="001002D7"/>
    <w:rsid w:val="001008A8"/>
    <w:rsid w:val="00101D51"/>
    <w:rsid w:val="0010228B"/>
    <w:rsid w:val="00105235"/>
    <w:rsid w:val="0010549E"/>
    <w:rsid w:val="00106CE8"/>
    <w:rsid w:val="00107AB9"/>
    <w:rsid w:val="00107F37"/>
    <w:rsid w:val="001101A4"/>
    <w:rsid w:val="00110D4D"/>
    <w:rsid w:val="0011118D"/>
    <w:rsid w:val="00116C28"/>
    <w:rsid w:val="00116C63"/>
    <w:rsid w:val="00117341"/>
    <w:rsid w:val="00117A5D"/>
    <w:rsid w:val="00120FB4"/>
    <w:rsid w:val="00123FD2"/>
    <w:rsid w:val="00123FDB"/>
    <w:rsid w:val="00124697"/>
    <w:rsid w:val="0012507B"/>
    <w:rsid w:val="00125107"/>
    <w:rsid w:val="00125FE4"/>
    <w:rsid w:val="001261F7"/>
    <w:rsid w:val="0012669D"/>
    <w:rsid w:val="0012670F"/>
    <w:rsid w:val="00130DBD"/>
    <w:rsid w:val="001312E8"/>
    <w:rsid w:val="00131D00"/>
    <w:rsid w:val="00132238"/>
    <w:rsid w:val="0013268A"/>
    <w:rsid w:val="00133E6C"/>
    <w:rsid w:val="001352F9"/>
    <w:rsid w:val="001354E5"/>
    <w:rsid w:val="0013571D"/>
    <w:rsid w:val="00135FD3"/>
    <w:rsid w:val="00136527"/>
    <w:rsid w:val="00136D8B"/>
    <w:rsid w:val="00136EEB"/>
    <w:rsid w:val="001370B9"/>
    <w:rsid w:val="00141388"/>
    <w:rsid w:val="00141D0C"/>
    <w:rsid w:val="0014334C"/>
    <w:rsid w:val="0014377A"/>
    <w:rsid w:val="001442E0"/>
    <w:rsid w:val="00144837"/>
    <w:rsid w:val="00144FF4"/>
    <w:rsid w:val="0014515C"/>
    <w:rsid w:val="0014609D"/>
    <w:rsid w:val="00146529"/>
    <w:rsid w:val="00146E07"/>
    <w:rsid w:val="00150F6A"/>
    <w:rsid w:val="0015124D"/>
    <w:rsid w:val="00151FB9"/>
    <w:rsid w:val="00154E55"/>
    <w:rsid w:val="00156488"/>
    <w:rsid w:val="00156784"/>
    <w:rsid w:val="0015725B"/>
    <w:rsid w:val="001576D8"/>
    <w:rsid w:val="00160EE3"/>
    <w:rsid w:val="00162DE0"/>
    <w:rsid w:val="00165267"/>
    <w:rsid w:val="0016541E"/>
    <w:rsid w:val="00166B14"/>
    <w:rsid w:val="001670E8"/>
    <w:rsid w:val="001671E0"/>
    <w:rsid w:val="00167458"/>
    <w:rsid w:val="0016754C"/>
    <w:rsid w:val="001703EB"/>
    <w:rsid w:val="001715DF"/>
    <w:rsid w:val="001716B8"/>
    <w:rsid w:val="00173226"/>
    <w:rsid w:val="00173283"/>
    <w:rsid w:val="00173A84"/>
    <w:rsid w:val="0017417A"/>
    <w:rsid w:val="00175895"/>
    <w:rsid w:val="0018171D"/>
    <w:rsid w:val="0018198E"/>
    <w:rsid w:val="00181BCB"/>
    <w:rsid w:val="0018349E"/>
    <w:rsid w:val="00183B9B"/>
    <w:rsid w:val="00184645"/>
    <w:rsid w:val="0018543A"/>
    <w:rsid w:val="00185657"/>
    <w:rsid w:val="00185F57"/>
    <w:rsid w:val="00186493"/>
    <w:rsid w:val="00186AC8"/>
    <w:rsid w:val="00186E95"/>
    <w:rsid w:val="00186F0D"/>
    <w:rsid w:val="00186F5C"/>
    <w:rsid w:val="00187783"/>
    <w:rsid w:val="00187DBE"/>
    <w:rsid w:val="00190235"/>
    <w:rsid w:val="00190EA6"/>
    <w:rsid w:val="00192539"/>
    <w:rsid w:val="00194902"/>
    <w:rsid w:val="00197BF8"/>
    <w:rsid w:val="00197CC4"/>
    <w:rsid w:val="001A01E9"/>
    <w:rsid w:val="001A0D13"/>
    <w:rsid w:val="001A0DF4"/>
    <w:rsid w:val="001A0F21"/>
    <w:rsid w:val="001A12B0"/>
    <w:rsid w:val="001A270B"/>
    <w:rsid w:val="001A4AB6"/>
    <w:rsid w:val="001A6647"/>
    <w:rsid w:val="001A676A"/>
    <w:rsid w:val="001A7720"/>
    <w:rsid w:val="001B0476"/>
    <w:rsid w:val="001B0EDE"/>
    <w:rsid w:val="001B1340"/>
    <w:rsid w:val="001B2CBA"/>
    <w:rsid w:val="001B2CC5"/>
    <w:rsid w:val="001B2DB3"/>
    <w:rsid w:val="001B2E0D"/>
    <w:rsid w:val="001B374B"/>
    <w:rsid w:val="001B3D82"/>
    <w:rsid w:val="001B3ED6"/>
    <w:rsid w:val="001B433A"/>
    <w:rsid w:val="001B455D"/>
    <w:rsid w:val="001B7FCE"/>
    <w:rsid w:val="001C1004"/>
    <w:rsid w:val="001C15C2"/>
    <w:rsid w:val="001C1F9C"/>
    <w:rsid w:val="001C223D"/>
    <w:rsid w:val="001C28BF"/>
    <w:rsid w:val="001C2A4F"/>
    <w:rsid w:val="001C2CEF"/>
    <w:rsid w:val="001C3B4D"/>
    <w:rsid w:val="001C4AB8"/>
    <w:rsid w:val="001C4ACE"/>
    <w:rsid w:val="001C5683"/>
    <w:rsid w:val="001C7729"/>
    <w:rsid w:val="001C776B"/>
    <w:rsid w:val="001C7B60"/>
    <w:rsid w:val="001D1633"/>
    <w:rsid w:val="001D1A5F"/>
    <w:rsid w:val="001D1B5D"/>
    <w:rsid w:val="001D1CE1"/>
    <w:rsid w:val="001D2E77"/>
    <w:rsid w:val="001D2ED6"/>
    <w:rsid w:val="001D34B7"/>
    <w:rsid w:val="001D3FA3"/>
    <w:rsid w:val="001D4454"/>
    <w:rsid w:val="001D599C"/>
    <w:rsid w:val="001D61AB"/>
    <w:rsid w:val="001D6D98"/>
    <w:rsid w:val="001D7B46"/>
    <w:rsid w:val="001E0290"/>
    <w:rsid w:val="001E042D"/>
    <w:rsid w:val="001E072E"/>
    <w:rsid w:val="001E16AA"/>
    <w:rsid w:val="001E2448"/>
    <w:rsid w:val="001E2844"/>
    <w:rsid w:val="001E2EBA"/>
    <w:rsid w:val="001E3AB5"/>
    <w:rsid w:val="001E457D"/>
    <w:rsid w:val="001E4983"/>
    <w:rsid w:val="001E4F1A"/>
    <w:rsid w:val="001E58C9"/>
    <w:rsid w:val="001E652D"/>
    <w:rsid w:val="001E6729"/>
    <w:rsid w:val="001E6945"/>
    <w:rsid w:val="001E731E"/>
    <w:rsid w:val="001E745D"/>
    <w:rsid w:val="001F0545"/>
    <w:rsid w:val="001F2992"/>
    <w:rsid w:val="001F2B7C"/>
    <w:rsid w:val="001F2D1F"/>
    <w:rsid w:val="001F3380"/>
    <w:rsid w:val="001F63C4"/>
    <w:rsid w:val="001F78FB"/>
    <w:rsid w:val="00200258"/>
    <w:rsid w:val="00200C1C"/>
    <w:rsid w:val="00200DD7"/>
    <w:rsid w:val="00202274"/>
    <w:rsid w:val="00202903"/>
    <w:rsid w:val="00204162"/>
    <w:rsid w:val="0020456E"/>
    <w:rsid w:val="002065DB"/>
    <w:rsid w:val="0021023A"/>
    <w:rsid w:val="00210436"/>
    <w:rsid w:val="00210F27"/>
    <w:rsid w:val="00211264"/>
    <w:rsid w:val="002120FE"/>
    <w:rsid w:val="002141EE"/>
    <w:rsid w:val="002144C2"/>
    <w:rsid w:val="00214920"/>
    <w:rsid w:val="00214E5D"/>
    <w:rsid w:val="00215A0A"/>
    <w:rsid w:val="00215D0E"/>
    <w:rsid w:val="00215D1A"/>
    <w:rsid w:val="0021630D"/>
    <w:rsid w:val="0021768D"/>
    <w:rsid w:val="002203AA"/>
    <w:rsid w:val="0022056A"/>
    <w:rsid w:val="00220608"/>
    <w:rsid w:val="002208B6"/>
    <w:rsid w:val="002211B5"/>
    <w:rsid w:val="00221424"/>
    <w:rsid w:val="00221525"/>
    <w:rsid w:val="00222810"/>
    <w:rsid w:val="00223D24"/>
    <w:rsid w:val="00223E8D"/>
    <w:rsid w:val="002250AE"/>
    <w:rsid w:val="00225760"/>
    <w:rsid w:val="002259B7"/>
    <w:rsid w:val="00225A62"/>
    <w:rsid w:val="0022609B"/>
    <w:rsid w:val="0022624A"/>
    <w:rsid w:val="002276AF"/>
    <w:rsid w:val="00227B3E"/>
    <w:rsid w:val="00227B5E"/>
    <w:rsid w:val="00231723"/>
    <w:rsid w:val="00232BAD"/>
    <w:rsid w:val="00233A98"/>
    <w:rsid w:val="00233AF6"/>
    <w:rsid w:val="00233CB7"/>
    <w:rsid w:val="002351C0"/>
    <w:rsid w:val="002354F8"/>
    <w:rsid w:val="00235A91"/>
    <w:rsid w:val="00235E63"/>
    <w:rsid w:val="00236197"/>
    <w:rsid w:val="00236395"/>
    <w:rsid w:val="00241BAE"/>
    <w:rsid w:val="00243A85"/>
    <w:rsid w:val="0024543D"/>
    <w:rsid w:val="00245853"/>
    <w:rsid w:val="00246521"/>
    <w:rsid w:val="002505DF"/>
    <w:rsid w:val="00250C9B"/>
    <w:rsid w:val="00253276"/>
    <w:rsid w:val="00253AE5"/>
    <w:rsid w:val="00254054"/>
    <w:rsid w:val="00254B42"/>
    <w:rsid w:val="00254EB5"/>
    <w:rsid w:val="002556E9"/>
    <w:rsid w:val="002559A2"/>
    <w:rsid w:val="00255CB4"/>
    <w:rsid w:val="002563C1"/>
    <w:rsid w:val="00256E9A"/>
    <w:rsid w:val="002570AE"/>
    <w:rsid w:val="002573DD"/>
    <w:rsid w:val="002606F1"/>
    <w:rsid w:val="0026074D"/>
    <w:rsid w:val="00260FB5"/>
    <w:rsid w:val="002615E4"/>
    <w:rsid w:val="00261BCB"/>
    <w:rsid w:val="002625FE"/>
    <w:rsid w:val="0026328B"/>
    <w:rsid w:val="002652C6"/>
    <w:rsid w:val="0026550A"/>
    <w:rsid w:val="002655A9"/>
    <w:rsid w:val="00265BFA"/>
    <w:rsid w:val="00266EEE"/>
    <w:rsid w:val="00267860"/>
    <w:rsid w:val="002709C6"/>
    <w:rsid w:val="0027153C"/>
    <w:rsid w:val="0027199A"/>
    <w:rsid w:val="002720A2"/>
    <w:rsid w:val="0027337E"/>
    <w:rsid w:val="00273FDD"/>
    <w:rsid w:val="002740A5"/>
    <w:rsid w:val="002744D0"/>
    <w:rsid w:val="00275934"/>
    <w:rsid w:val="002761B9"/>
    <w:rsid w:val="002769BD"/>
    <w:rsid w:val="00277E3D"/>
    <w:rsid w:val="00277F88"/>
    <w:rsid w:val="0028100E"/>
    <w:rsid w:val="002823DE"/>
    <w:rsid w:val="002834EB"/>
    <w:rsid w:val="00284F62"/>
    <w:rsid w:val="0028510F"/>
    <w:rsid w:val="0028596E"/>
    <w:rsid w:val="00286101"/>
    <w:rsid w:val="00286BBC"/>
    <w:rsid w:val="00286DE5"/>
    <w:rsid w:val="00287115"/>
    <w:rsid w:val="00287ED8"/>
    <w:rsid w:val="002926B0"/>
    <w:rsid w:val="00293C93"/>
    <w:rsid w:val="00294309"/>
    <w:rsid w:val="002945E8"/>
    <w:rsid w:val="002964C9"/>
    <w:rsid w:val="00296513"/>
    <w:rsid w:val="00296834"/>
    <w:rsid w:val="002978B8"/>
    <w:rsid w:val="00297BE2"/>
    <w:rsid w:val="002A01AB"/>
    <w:rsid w:val="002A12A1"/>
    <w:rsid w:val="002A14F5"/>
    <w:rsid w:val="002A1A1B"/>
    <w:rsid w:val="002A1BBF"/>
    <w:rsid w:val="002A1BC9"/>
    <w:rsid w:val="002A28E9"/>
    <w:rsid w:val="002A4240"/>
    <w:rsid w:val="002A5397"/>
    <w:rsid w:val="002A5657"/>
    <w:rsid w:val="002A56A1"/>
    <w:rsid w:val="002A6040"/>
    <w:rsid w:val="002A7534"/>
    <w:rsid w:val="002B01B6"/>
    <w:rsid w:val="002B075D"/>
    <w:rsid w:val="002B1836"/>
    <w:rsid w:val="002B1DC2"/>
    <w:rsid w:val="002B1F36"/>
    <w:rsid w:val="002B22AF"/>
    <w:rsid w:val="002B2DE2"/>
    <w:rsid w:val="002B632A"/>
    <w:rsid w:val="002B66C4"/>
    <w:rsid w:val="002B6A90"/>
    <w:rsid w:val="002B6F1C"/>
    <w:rsid w:val="002B75A9"/>
    <w:rsid w:val="002C01EE"/>
    <w:rsid w:val="002C0C5A"/>
    <w:rsid w:val="002C156B"/>
    <w:rsid w:val="002C1BBA"/>
    <w:rsid w:val="002C212A"/>
    <w:rsid w:val="002C304A"/>
    <w:rsid w:val="002C366A"/>
    <w:rsid w:val="002C3DAF"/>
    <w:rsid w:val="002C542B"/>
    <w:rsid w:val="002C5D3F"/>
    <w:rsid w:val="002C7EE5"/>
    <w:rsid w:val="002C7F6B"/>
    <w:rsid w:val="002C7FE0"/>
    <w:rsid w:val="002D008E"/>
    <w:rsid w:val="002D0601"/>
    <w:rsid w:val="002D0B85"/>
    <w:rsid w:val="002D0BBC"/>
    <w:rsid w:val="002D0DDC"/>
    <w:rsid w:val="002D1018"/>
    <w:rsid w:val="002D1512"/>
    <w:rsid w:val="002D19B2"/>
    <w:rsid w:val="002D2117"/>
    <w:rsid w:val="002D2929"/>
    <w:rsid w:val="002D3AA9"/>
    <w:rsid w:val="002D3C77"/>
    <w:rsid w:val="002D43A4"/>
    <w:rsid w:val="002D6015"/>
    <w:rsid w:val="002D6421"/>
    <w:rsid w:val="002E0624"/>
    <w:rsid w:val="002E1A2B"/>
    <w:rsid w:val="002E1F35"/>
    <w:rsid w:val="002E2815"/>
    <w:rsid w:val="002E347B"/>
    <w:rsid w:val="002E3B38"/>
    <w:rsid w:val="002E4550"/>
    <w:rsid w:val="002E4DCD"/>
    <w:rsid w:val="002E5A81"/>
    <w:rsid w:val="002E769B"/>
    <w:rsid w:val="002E7DFA"/>
    <w:rsid w:val="002F05EB"/>
    <w:rsid w:val="002F102C"/>
    <w:rsid w:val="002F10EC"/>
    <w:rsid w:val="002F167D"/>
    <w:rsid w:val="002F1FC1"/>
    <w:rsid w:val="002F21B6"/>
    <w:rsid w:val="002F25F9"/>
    <w:rsid w:val="002F38B4"/>
    <w:rsid w:val="002F3F09"/>
    <w:rsid w:val="002F4E42"/>
    <w:rsid w:val="002F59C1"/>
    <w:rsid w:val="002F67F3"/>
    <w:rsid w:val="002F7444"/>
    <w:rsid w:val="002F7ECC"/>
    <w:rsid w:val="00300C1F"/>
    <w:rsid w:val="003022F4"/>
    <w:rsid w:val="0030256D"/>
    <w:rsid w:val="00302893"/>
    <w:rsid w:val="00302B90"/>
    <w:rsid w:val="00302DC7"/>
    <w:rsid w:val="0030348D"/>
    <w:rsid w:val="003035FE"/>
    <w:rsid w:val="00304EA0"/>
    <w:rsid w:val="00304FB1"/>
    <w:rsid w:val="00305057"/>
    <w:rsid w:val="0030541F"/>
    <w:rsid w:val="00305532"/>
    <w:rsid w:val="0030581E"/>
    <w:rsid w:val="0030616E"/>
    <w:rsid w:val="0030659D"/>
    <w:rsid w:val="003115D7"/>
    <w:rsid w:val="00311876"/>
    <w:rsid w:val="00312588"/>
    <w:rsid w:val="00314341"/>
    <w:rsid w:val="00314489"/>
    <w:rsid w:val="003147F1"/>
    <w:rsid w:val="00314D07"/>
    <w:rsid w:val="00315E70"/>
    <w:rsid w:val="003164A5"/>
    <w:rsid w:val="00316612"/>
    <w:rsid w:val="00321016"/>
    <w:rsid w:val="00321432"/>
    <w:rsid w:val="003218C1"/>
    <w:rsid w:val="00322418"/>
    <w:rsid w:val="00322BE2"/>
    <w:rsid w:val="00322D6B"/>
    <w:rsid w:val="00323117"/>
    <w:rsid w:val="003236B7"/>
    <w:rsid w:val="00324383"/>
    <w:rsid w:val="003243E0"/>
    <w:rsid w:val="003247FC"/>
    <w:rsid w:val="00324878"/>
    <w:rsid w:val="0032575E"/>
    <w:rsid w:val="00326D74"/>
    <w:rsid w:val="00327619"/>
    <w:rsid w:val="00327FDF"/>
    <w:rsid w:val="003311C8"/>
    <w:rsid w:val="0033221F"/>
    <w:rsid w:val="00335233"/>
    <w:rsid w:val="003359F5"/>
    <w:rsid w:val="003374F6"/>
    <w:rsid w:val="00337D3E"/>
    <w:rsid w:val="00340594"/>
    <w:rsid w:val="003405BB"/>
    <w:rsid w:val="00341436"/>
    <w:rsid w:val="00341517"/>
    <w:rsid w:val="00341A0C"/>
    <w:rsid w:val="00342CDE"/>
    <w:rsid w:val="00344185"/>
    <w:rsid w:val="00344F66"/>
    <w:rsid w:val="00345338"/>
    <w:rsid w:val="00345889"/>
    <w:rsid w:val="0034757C"/>
    <w:rsid w:val="00347FBE"/>
    <w:rsid w:val="00350D56"/>
    <w:rsid w:val="003518C6"/>
    <w:rsid w:val="0035244F"/>
    <w:rsid w:val="00352EEB"/>
    <w:rsid w:val="00353184"/>
    <w:rsid w:val="003536FA"/>
    <w:rsid w:val="00353B96"/>
    <w:rsid w:val="00354A3B"/>
    <w:rsid w:val="00355583"/>
    <w:rsid w:val="00355C60"/>
    <w:rsid w:val="00356350"/>
    <w:rsid w:val="003565EE"/>
    <w:rsid w:val="00356722"/>
    <w:rsid w:val="003578C2"/>
    <w:rsid w:val="00360DAE"/>
    <w:rsid w:val="0036188B"/>
    <w:rsid w:val="00361A6D"/>
    <w:rsid w:val="00361C82"/>
    <w:rsid w:val="00361D57"/>
    <w:rsid w:val="003625EF"/>
    <w:rsid w:val="0036268B"/>
    <w:rsid w:val="0036331D"/>
    <w:rsid w:val="003634EE"/>
    <w:rsid w:val="00365CFF"/>
    <w:rsid w:val="00366210"/>
    <w:rsid w:val="00366860"/>
    <w:rsid w:val="003668CF"/>
    <w:rsid w:val="00370350"/>
    <w:rsid w:val="003718F1"/>
    <w:rsid w:val="00371C74"/>
    <w:rsid w:val="00372C02"/>
    <w:rsid w:val="003732A8"/>
    <w:rsid w:val="00374568"/>
    <w:rsid w:val="00375840"/>
    <w:rsid w:val="00375F16"/>
    <w:rsid w:val="00377AB7"/>
    <w:rsid w:val="00380762"/>
    <w:rsid w:val="003808A9"/>
    <w:rsid w:val="00381632"/>
    <w:rsid w:val="00382964"/>
    <w:rsid w:val="00383FAB"/>
    <w:rsid w:val="003850A5"/>
    <w:rsid w:val="00385919"/>
    <w:rsid w:val="00386211"/>
    <w:rsid w:val="0038679F"/>
    <w:rsid w:val="003874C0"/>
    <w:rsid w:val="0039014D"/>
    <w:rsid w:val="00390DFB"/>
    <w:rsid w:val="0039415B"/>
    <w:rsid w:val="003945D8"/>
    <w:rsid w:val="003957F0"/>
    <w:rsid w:val="00395869"/>
    <w:rsid w:val="003959C8"/>
    <w:rsid w:val="00395E5D"/>
    <w:rsid w:val="003963C6"/>
    <w:rsid w:val="00397250"/>
    <w:rsid w:val="003A06D6"/>
    <w:rsid w:val="003A0C9A"/>
    <w:rsid w:val="003A208C"/>
    <w:rsid w:val="003A2A87"/>
    <w:rsid w:val="003A2D9E"/>
    <w:rsid w:val="003A3067"/>
    <w:rsid w:val="003A3C93"/>
    <w:rsid w:val="003A3EEC"/>
    <w:rsid w:val="003A4DB4"/>
    <w:rsid w:val="003A5356"/>
    <w:rsid w:val="003A54B4"/>
    <w:rsid w:val="003A5BD2"/>
    <w:rsid w:val="003A5E7C"/>
    <w:rsid w:val="003B111F"/>
    <w:rsid w:val="003B158F"/>
    <w:rsid w:val="003B2186"/>
    <w:rsid w:val="003B26B7"/>
    <w:rsid w:val="003B2AA6"/>
    <w:rsid w:val="003B31E1"/>
    <w:rsid w:val="003B3770"/>
    <w:rsid w:val="003B3A68"/>
    <w:rsid w:val="003B4419"/>
    <w:rsid w:val="003B4C0D"/>
    <w:rsid w:val="003B5789"/>
    <w:rsid w:val="003B650C"/>
    <w:rsid w:val="003B6576"/>
    <w:rsid w:val="003B65F2"/>
    <w:rsid w:val="003B730A"/>
    <w:rsid w:val="003C0038"/>
    <w:rsid w:val="003C0D5A"/>
    <w:rsid w:val="003C1020"/>
    <w:rsid w:val="003C1505"/>
    <w:rsid w:val="003C488F"/>
    <w:rsid w:val="003C4F11"/>
    <w:rsid w:val="003C5A36"/>
    <w:rsid w:val="003C6022"/>
    <w:rsid w:val="003D0224"/>
    <w:rsid w:val="003D05E3"/>
    <w:rsid w:val="003D1AD6"/>
    <w:rsid w:val="003D3401"/>
    <w:rsid w:val="003D41F0"/>
    <w:rsid w:val="003D47A6"/>
    <w:rsid w:val="003D4A38"/>
    <w:rsid w:val="003D4E52"/>
    <w:rsid w:val="003D545A"/>
    <w:rsid w:val="003D6575"/>
    <w:rsid w:val="003D6ABD"/>
    <w:rsid w:val="003E1EBD"/>
    <w:rsid w:val="003E26B3"/>
    <w:rsid w:val="003E2E2D"/>
    <w:rsid w:val="003E3C04"/>
    <w:rsid w:val="003E4291"/>
    <w:rsid w:val="003E42BC"/>
    <w:rsid w:val="003E5BB8"/>
    <w:rsid w:val="003E5D7E"/>
    <w:rsid w:val="003E6762"/>
    <w:rsid w:val="003E6CCC"/>
    <w:rsid w:val="003E74F0"/>
    <w:rsid w:val="003E76E6"/>
    <w:rsid w:val="003F0B79"/>
    <w:rsid w:val="003F0E17"/>
    <w:rsid w:val="003F10F7"/>
    <w:rsid w:val="003F1440"/>
    <w:rsid w:val="003F1870"/>
    <w:rsid w:val="003F1B3D"/>
    <w:rsid w:val="003F2584"/>
    <w:rsid w:val="003F363E"/>
    <w:rsid w:val="003F3CCD"/>
    <w:rsid w:val="003F4069"/>
    <w:rsid w:val="003F4C12"/>
    <w:rsid w:val="003F55FC"/>
    <w:rsid w:val="003F5B01"/>
    <w:rsid w:val="003F5C26"/>
    <w:rsid w:val="003F64CE"/>
    <w:rsid w:val="003F673C"/>
    <w:rsid w:val="003F7412"/>
    <w:rsid w:val="003F78CE"/>
    <w:rsid w:val="0040030D"/>
    <w:rsid w:val="00400CA8"/>
    <w:rsid w:val="00401032"/>
    <w:rsid w:val="0040103D"/>
    <w:rsid w:val="004019AA"/>
    <w:rsid w:val="004040BD"/>
    <w:rsid w:val="00405A7D"/>
    <w:rsid w:val="00405EEB"/>
    <w:rsid w:val="004065EA"/>
    <w:rsid w:val="0040790C"/>
    <w:rsid w:val="00407F5B"/>
    <w:rsid w:val="004110E2"/>
    <w:rsid w:val="00411872"/>
    <w:rsid w:val="00413032"/>
    <w:rsid w:val="0041420A"/>
    <w:rsid w:val="00414CB7"/>
    <w:rsid w:val="00414EBC"/>
    <w:rsid w:val="004156FC"/>
    <w:rsid w:val="00415B5F"/>
    <w:rsid w:val="00415DD0"/>
    <w:rsid w:val="004161AE"/>
    <w:rsid w:val="00416AEA"/>
    <w:rsid w:val="004176AA"/>
    <w:rsid w:val="00417706"/>
    <w:rsid w:val="0041798C"/>
    <w:rsid w:val="004209BB"/>
    <w:rsid w:val="00420D31"/>
    <w:rsid w:val="00422212"/>
    <w:rsid w:val="00422379"/>
    <w:rsid w:val="0042255C"/>
    <w:rsid w:val="00422F3F"/>
    <w:rsid w:val="0042319E"/>
    <w:rsid w:val="00423839"/>
    <w:rsid w:val="004241FE"/>
    <w:rsid w:val="0042495D"/>
    <w:rsid w:val="00424CA0"/>
    <w:rsid w:val="00424F39"/>
    <w:rsid w:val="00425BEF"/>
    <w:rsid w:val="00426E3C"/>
    <w:rsid w:val="00427BEB"/>
    <w:rsid w:val="00430678"/>
    <w:rsid w:val="00431527"/>
    <w:rsid w:val="0043284A"/>
    <w:rsid w:val="00433D1A"/>
    <w:rsid w:val="0043442B"/>
    <w:rsid w:val="004352A2"/>
    <w:rsid w:val="004359F5"/>
    <w:rsid w:val="00435CEF"/>
    <w:rsid w:val="00437D6B"/>
    <w:rsid w:val="00440074"/>
    <w:rsid w:val="00440FF9"/>
    <w:rsid w:val="0044106A"/>
    <w:rsid w:val="0044175B"/>
    <w:rsid w:val="00441AC9"/>
    <w:rsid w:val="00441C23"/>
    <w:rsid w:val="00442348"/>
    <w:rsid w:val="004424A5"/>
    <w:rsid w:val="00442BEF"/>
    <w:rsid w:val="00443544"/>
    <w:rsid w:val="00443756"/>
    <w:rsid w:val="00443E29"/>
    <w:rsid w:val="00445725"/>
    <w:rsid w:val="00447C37"/>
    <w:rsid w:val="004506AF"/>
    <w:rsid w:val="004506FE"/>
    <w:rsid w:val="004507AB"/>
    <w:rsid w:val="0045082E"/>
    <w:rsid w:val="00452462"/>
    <w:rsid w:val="00452DDD"/>
    <w:rsid w:val="00453ADF"/>
    <w:rsid w:val="00455485"/>
    <w:rsid w:val="00456274"/>
    <w:rsid w:val="0046192F"/>
    <w:rsid w:val="004619D0"/>
    <w:rsid w:val="00463B4E"/>
    <w:rsid w:val="00463E42"/>
    <w:rsid w:val="0046493D"/>
    <w:rsid w:val="00464D59"/>
    <w:rsid w:val="004659F0"/>
    <w:rsid w:val="00465FAC"/>
    <w:rsid w:val="00465FE6"/>
    <w:rsid w:val="00466960"/>
    <w:rsid w:val="0047074B"/>
    <w:rsid w:val="0047092E"/>
    <w:rsid w:val="00471895"/>
    <w:rsid w:val="004723E5"/>
    <w:rsid w:val="00472538"/>
    <w:rsid w:val="00472A4B"/>
    <w:rsid w:val="00472E8F"/>
    <w:rsid w:val="004730AF"/>
    <w:rsid w:val="00473994"/>
    <w:rsid w:val="0047443A"/>
    <w:rsid w:val="00474D9C"/>
    <w:rsid w:val="00475737"/>
    <w:rsid w:val="00475754"/>
    <w:rsid w:val="00475A44"/>
    <w:rsid w:val="00475B54"/>
    <w:rsid w:val="00475E49"/>
    <w:rsid w:val="004760A5"/>
    <w:rsid w:val="0047754C"/>
    <w:rsid w:val="0048082E"/>
    <w:rsid w:val="00482204"/>
    <w:rsid w:val="00482498"/>
    <w:rsid w:val="00482C0E"/>
    <w:rsid w:val="00483C23"/>
    <w:rsid w:val="00484549"/>
    <w:rsid w:val="0048521A"/>
    <w:rsid w:val="004863BE"/>
    <w:rsid w:val="00486DD1"/>
    <w:rsid w:val="004873E8"/>
    <w:rsid w:val="00487795"/>
    <w:rsid w:val="00487B69"/>
    <w:rsid w:val="00491146"/>
    <w:rsid w:val="00491181"/>
    <w:rsid w:val="00493551"/>
    <w:rsid w:val="00493D2E"/>
    <w:rsid w:val="00493D9B"/>
    <w:rsid w:val="0049464E"/>
    <w:rsid w:val="00494C89"/>
    <w:rsid w:val="00494D71"/>
    <w:rsid w:val="00495BDE"/>
    <w:rsid w:val="004969F9"/>
    <w:rsid w:val="00496D26"/>
    <w:rsid w:val="00496D97"/>
    <w:rsid w:val="004976F1"/>
    <w:rsid w:val="00497ADD"/>
    <w:rsid w:val="004A0589"/>
    <w:rsid w:val="004A08B9"/>
    <w:rsid w:val="004A11A7"/>
    <w:rsid w:val="004A11EC"/>
    <w:rsid w:val="004A1908"/>
    <w:rsid w:val="004A1A34"/>
    <w:rsid w:val="004A2A2C"/>
    <w:rsid w:val="004A304D"/>
    <w:rsid w:val="004A3093"/>
    <w:rsid w:val="004A3AF8"/>
    <w:rsid w:val="004A3F2C"/>
    <w:rsid w:val="004A520F"/>
    <w:rsid w:val="004A553D"/>
    <w:rsid w:val="004A5727"/>
    <w:rsid w:val="004A5BF2"/>
    <w:rsid w:val="004A5CBC"/>
    <w:rsid w:val="004A6191"/>
    <w:rsid w:val="004A67FD"/>
    <w:rsid w:val="004A7D9F"/>
    <w:rsid w:val="004A7F62"/>
    <w:rsid w:val="004B15A3"/>
    <w:rsid w:val="004B20CB"/>
    <w:rsid w:val="004B22D9"/>
    <w:rsid w:val="004B396D"/>
    <w:rsid w:val="004B39E5"/>
    <w:rsid w:val="004B4891"/>
    <w:rsid w:val="004B6F94"/>
    <w:rsid w:val="004B775F"/>
    <w:rsid w:val="004B7DCE"/>
    <w:rsid w:val="004C0D2A"/>
    <w:rsid w:val="004C0D54"/>
    <w:rsid w:val="004C184A"/>
    <w:rsid w:val="004C27B1"/>
    <w:rsid w:val="004C2EE4"/>
    <w:rsid w:val="004C4047"/>
    <w:rsid w:val="004C47FD"/>
    <w:rsid w:val="004C536A"/>
    <w:rsid w:val="004C5DE7"/>
    <w:rsid w:val="004C7701"/>
    <w:rsid w:val="004D0EEA"/>
    <w:rsid w:val="004D2E84"/>
    <w:rsid w:val="004D3916"/>
    <w:rsid w:val="004D39B9"/>
    <w:rsid w:val="004D56AD"/>
    <w:rsid w:val="004D69BC"/>
    <w:rsid w:val="004E03AD"/>
    <w:rsid w:val="004E0C6B"/>
    <w:rsid w:val="004E21B7"/>
    <w:rsid w:val="004E25A9"/>
    <w:rsid w:val="004E4ECC"/>
    <w:rsid w:val="004E5BBF"/>
    <w:rsid w:val="004E5BC2"/>
    <w:rsid w:val="004E61A9"/>
    <w:rsid w:val="004E698F"/>
    <w:rsid w:val="004E7BD2"/>
    <w:rsid w:val="004E7E24"/>
    <w:rsid w:val="004F367B"/>
    <w:rsid w:val="004F394D"/>
    <w:rsid w:val="004F4D4D"/>
    <w:rsid w:val="004F5516"/>
    <w:rsid w:val="004F6B83"/>
    <w:rsid w:val="004F7337"/>
    <w:rsid w:val="005003F4"/>
    <w:rsid w:val="00500983"/>
    <w:rsid w:val="005016BC"/>
    <w:rsid w:val="00501E15"/>
    <w:rsid w:val="00501FDB"/>
    <w:rsid w:val="00503892"/>
    <w:rsid w:val="00503BD8"/>
    <w:rsid w:val="0050491A"/>
    <w:rsid w:val="0050568C"/>
    <w:rsid w:val="0050580B"/>
    <w:rsid w:val="00505A3D"/>
    <w:rsid w:val="00505B7F"/>
    <w:rsid w:val="0050707B"/>
    <w:rsid w:val="00507D57"/>
    <w:rsid w:val="00511464"/>
    <w:rsid w:val="005119BC"/>
    <w:rsid w:val="00513976"/>
    <w:rsid w:val="00513AB7"/>
    <w:rsid w:val="00514684"/>
    <w:rsid w:val="00514AA0"/>
    <w:rsid w:val="0051508A"/>
    <w:rsid w:val="005155D9"/>
    <w:rsid w:val="00515957"/>
    <w:rsid w:val="00515D59"/>
    <w:rsid w:val="00520A9D"/>
    <w:rsid w:val="00520BE7"/>
    <w:rsid w:val="005220A0"/>
    <w:rsid w:val="005235A5"/>
    <w:rsid w:val="00524A90"/>
    <w:rsid w:val="005259F1"/>
    <w:rsid w:val="00526022"/>
    <w:rsid w:val="00526595"/>
    <w:rsid w:val="005273A3"/>
    <w:rsid w:val="0052790B"/>
    <w:rsid w:val="00530217"/>
    <w:rsid w:val="0053034E"/>
    <w:rsid w:val="0053093E"/>
    <w:rsid w:val="0053138C"/>
    <w:rsid w:val="00531669"/>
    <w:rsid w:val="005323D8"/>
    <w:rsid w:val="005326ED"/>
    <w:rsid w:val="00532D2E"/>
    <w:rsid w:val="00533122"/>
    <w:rsid w:val="00534FD3"/>
    <w:rsid w:val="00535C15"/>
    <w:rsid w:val="00535C9D"/>
    <w:rsid w:val="0053614C"/>
    <w:rsid w:val="005367C8"/>
    <w:rsid w:val="005371F0"/>
    <w:rsid w:val="00537C04"/>
    <w:rsid w:val="00541B22"/>
    <w:rsid w:val="00541D70"/>
    <w:rsid w:val="00542182"/>
    <w:rsid w:val="005426D0"/>
    <w:rsid w:val="00543070"/>
    <w:rsid w:val="00543160"/>
    <w:rsid w:val="00543F9F"/>
    <w:rsid w:val="00545578"/>
    <w:rsid w:val="00546796"/>
    <w:rsid w:val="005467E0"/>
    <w:rsid w:val="00546894"/>
    <w:rsid w:val="00546F03"/>
    <w:rsid w:val="00547084"/>
    <w:rsid w:val="00547317"/>
    <w:rsid w:val="00547582"/>
    <w:rsid w:val="00547AF0"/>
    <w:rsid w:val="00547E10"/>
    <w:rsid w:val="00550321"/>
    <w:rsid w:val="005504D2"/>
    <w:rsid w:val="00551121"/>
    <w:rsid w:val="00551502"/>
    <w:rsid w:val="0055277E"/>
    <w:rsid w:val="005546AE"/>
    <w:rsid w:val="0055520E"/>
    <w:rsid w:val="005553CD"/>
    <w:rsid w:val="00556BA3"/>
    <w:rsid w:val="00556EE4"/>
    <w:rsid w:val="005572F4"/>
    <w:rsid w:val="005628D2"/>
    <w:rsid w:val="00563C6E"/>
    <w:rsid w:val="00564190"/>
    <w:rsid w:val="005645FB"/>
    <w:rsid w:val="00564A5B"/>
    <w:rsid w:val="00565046"/>
    <w:rsid w:val="005657CD"/>
    <w:rsid w:val="00566AC7"/>
    <w:rsid w:val="00566B3B"/>
    <w:rsid w:val="00567B57"/>
    <w:rsid w:val="005701B8"/>
    <w:rsid w:val="005707A6"/>
    <w:rsid w:val="005716FC"/>
    <w:rsid w:val="00571BAA"/>
    <w:rsid w:val="00572096"/>
    <w:rsid w:val="00573897"/>
    <w:rsid w:val="005742E7"/>
    <w:rsid w:val="00575EA3"/>
    <w:rsid w:val="00575F12"/>
    <w:rsid w:val="005761D5"/>
    <w:rsid w:val="005762AA"/>
    <w:rsid w:val="005771CB"/>
    <w:rsid w:val="00577F66"/>
    <w:rsid w:val="00581823"/>
    <w:rsid w:val="005818B2"/>
    <w:rsid w:val="00581CDF"/>
    <w:rsid w:val="005829C0"/>
    <w:rsid w:val="005841D0"/>
    <w:rsid w:val="005844FF"/>
    <w:rsid w:val="00584843"/>
    <w:rsid w:val="005849DC"/>
    <w:rsid w:val="00585C4D"/>
    <w:rsid w:val="005903BE"/>
    <w:rsid w:val="00590CDF"/>
    <w:rsid w:val="00592ABE"/>
    <w:rsid w:val="005936E8"/>
    <w:rsid w:val="00594B8E"/>
    <w:rsid w:val="00595D1B"/>
    <w:rsid w:val="00596753"/>
    <w:rsid w:val="00596ADC"/>
    <w:rsid w:val="00596E29"/>
    <w:rsid w:val="005970DF"/>
    <w:rsid w:val="005A04F9"/>
    <w:rsid w:val="005A1029"/>
    <w:rsid w:val="005A24E3"/>
    <w:rsid w:val="005A2673"/>
    <w:rsid w:val="005A2C71"/>
    <w:rsid w:val="005A4FC3"/>
    <w:rsid w:val="005A5472"/>
    <w:rsid w:val="005A5650"/>
    <w:rsid w:val="005A5B4B"/>
    <w:rsid w:val="005A61EF"/>
    <w:rsid w:val="005A6598"/>
    <w:rsid w:val="005A6B5E"/>
    <w:rsid w:val="005A6D23"/>
    <w:rsid w:val="005A73BC"/>
    <w:rsid w:val="005A7AE5"/>
    <w:rsid w:val="005B0CDB"/>
    <w:rsid w:val="005B10C3"/>
    <w:rsid w:val="005B15AC"/>
    <w:rsid w:val="005B1967"/>
    <w:rsid w:val="005B2B85"/>
    <w:rsid w:val="005B3E6A"/>
    <w:rsid w:val="005B3F67"/>
    <w:rsid w:val="005B43C7"/>
    <w:rsid w:val="005B4DE1"/>
    <w:rsid w:val="005B53ED"/>
    <w:rsid w:val="005B5842"/>
    <w:rsid w:val="005B624F"/>
    <w:rsid w:val="005B69CE"/>
    <w:rsid w:val="005B6E85"/>
    <w:rsid w:val="005B7F33"/>
    <w:rsid w:val="005C018D"/>
    <w:rsid w:val="005C0B04"/>
    <w:rsid w:val="005C13AA"/>
    <w:rsid w:val="005C3A77"/>
    <w:rsid w:val="005D0FB0"/>
    <w:rsid w:val="005D1402"/>
    <w:rsid w:val="005D1439"/>
    <w:rsid w:val="005D1716"/>
    <w:rsid w:val="005D1A98"/>
    <w:rsid w:val="005D245F"/>
    <w:rsid w:val="005D4415"/>
    <w:rsid w:val="005D5001"/>
    <w:rsid w:val="005D556F"/>
    <w:rsid w:val="005D68E9"/>
    <w:rsid w:val="005D75C4"/>
    <w:rsid w:val="005D792E"/>
    <w:rsid w:val="005E0477"/>
    <w:rsid w:val="005E0893"/>
    <w:rsid w:val="005E11EC"/>
    <w:rsid w:val="005E1442"/>
    <w:rsid w:val="005E1BB6"/>
    <w:rsid w:val="005E2976"/>
    <w:rsid w:val="005E2C72"/>
    <w:rsid w:val="005E3BD5"/>
    <w:rsid w:val="005E4ACD"/>
    <w:rsid w:val="005E508A"/>
    <w:rsid w:val="005E562B"/>
    <w:rsid w:val="005E57BF"/>
    <w:rsid w:val="005E6A36"/>
    <w:rsid w:val="005E6C87"/>
    <w:rsid w:val="005E7189"/>
    <w:rsid w:val="005E72BD"/>
    <w:rsid w:val="005E7692"/>
    <w:rsid w:val="005F0B99"/>
    <w:rsid w:val="005F167C"/>
    <w:rsid w:val="005F22CB"/>
    <w:rsid w:val="005F2F19"/>
    <w:rsid w:val="005F507C"/>
    <w:rsid w:val="005F66E3"/>
    <w:rsid w:val="005F67F1"/>
    <w:rsid w:val="005F6CB5"/>
    <w:rsid w:val="005F7026"/>
    <w:rsid w:val="005F7526"/>
    <w:rsid w:val="005F7F81"/>
    <w:rsid w:val="00600393"/>
    <w:rsid w:val="00601365"/>
    <w:rsid w:val="00601934"/>
    <w:rsid w:val="00601CB9"/>
    <w:rsid w:val="006030C5"/>
    <w:rsid w:val="00603AD1"/>
    <w:rsid w:val="00604BCB"/>
    <w:rsid w:val="00605921"/>
    <w:rsid w:val="0060599C"/>
    <w:rsid w:val="00605C38"/>
    <w:rsid w:val="006066C2"/>
    <w:rsid w:val="006101A3"/>
    <w:rsid w:val="0061093B"/>
    <w:rsid w:val="006110AE"/>
    <w:rsid w:val="00611106"/>
    <w:rsid w:val="006120BD"/>
    <w:rsid w:val="0061364E"/>
    <w:rsid w:val="006136D6"/>
    <w:rsid w:val="00613B58"/>
    <w:rsid w:val="00613FC9"/>
    <w:rsid w:val="0061459D"/>
    <w:rsid w:val="00614E93"/>
    <w:rsid w:val="00617DFD"/>
    <w:rsid w:val="00621002"/>
    <w:rsid w:val="006218BC"/>
    <w:rsid w:val="00621FF1"/>
    <w:rsid w:val="006229D5"/>
    <w:rsid w:val="00623B1B"/>
    <w:rsid w:val="00623DFA"/>
    <w:rsid w:val="00623EAC"/>
    <w:rsid w:val="00624FC1"/>
    <w:rsid w:val="006252AE"/>
    <w:rsid w:val="00626239"/>
    <w:rsid w:val="006306EA"/>
    <w:rsid w:val="00632425"/>
    <w:rsid w:val="006324AF"/>
    <w:rsid w:val="006347DE"/>
    <w:rsid w:val="006348B7"/>
    <w:rsid w:val="00634DAA"/>
    <w:rsid w:val="00635C61"/>
    <w:rsid w:val="00635CC9"/>
    <w:rsid w:val="00635ED6"/>
    <w:rsid w:val="006365CB"/>
    <w:rsid w:val="00636B7A"/>
    <w:rsid w:val="0064003A"/>
    <w:rsid w:val="006408B7"/>
    <w:rsid w:val="00640D1A"/>
    <w:rsid w:val="00640D93"/>
    <w:rsid w:val="00641BE2"/>
    <w:rsid w:val="00641ED0"/>
    <w:rsid w:val="006420AD"/>
    <w:rsid w:val="00642272"/>
    <w:rsid w:val="00643D34"/>
    <w:rsid w:val="006440AD"/>
    <w:rsid w:val="006446AE"/>
    <w:rsid w:val="00644AD2"/>
    <w:rsid w:val="00645C23"/>
    <w:rsid w:val="00645D32"/>
    <w:rsid w:val="00646142"/>
    <w:rsid w:val="00646522"/>
    <w:rsid w:val="00646C04"/>
    <w:rsid w:val="00647CD7"/>
    <w:rsid w:val="006502AF"/>
    <w:rsid w:val="00650CA6"/>
    <w:rsid w:val="00650F1B"/>
    <w:rsid w:val="00650F3A"/>
    <w:rsid w:val="006511CE"/>
    <w:rsid w:val="00651256"/>
    <w:rsid w:val="00651B7F"/>
    <w:rsid w:val="00652821"/>
    <w:rsid w:val="006535EA"/>
    <w:rsid w:val="006539FE"/>
    <w:rsid w:val="00654A64"/>
    <w:rsid w:val="00654ACE"/>
    <w:rsid w:val="006554AD"/>
    <w:rsid w:val="006557AF"/>
    <w:rsid w:val="006560EB"/>
    <w:rsid w:val="0065640D"/>
    <w:rsid w:val="00656B8D"/>
    <w:rsid w:val="00657319"/>
    <w:rsid w:val="00657EAE"/>
    <w:rsid w:val="00660D67"/>
    <w:rsid w:val="00661533"/>
    <w:rsid w:val="006617D6"/>
    <w:rsid w:val="00661E5F"/>
    <w:rsid w:val="00661F39"/>
    <w:rsid w:val="0066427D"/>
    <w:rsid w:val="00664D4F"/>
    <w:rsid w:val="0066534D"/>
    <w:rsid w:val="006661E3"/>
    <w:rsid w:val="00666B51"/>
    <w:rsid w:val="006670B7"/>
    <w:rsid w:val="00670AAF"/>
    <w:rsid w:val="00670D8C"/>
    <w:rsid w:val="0067150F"/>
    <w:rsid w:val="0067245B"/>
    <w:rsid w:val="0067249A"/>
    <w:rsid w:val="00672CF2"/>
    <w:rsid w:val="0067338B"/>
    <w:rsid w:val="00674B7F"/>
    <w:rsid w:val="006751FE"/>
    <w:rsid w:val="006752EB"/>
    <w:rsid w:val="00675F40"/>
    <w:rsid w:val="0067665F"/>
    <w:rsid w:val="00676BE6"/>
    <w:rsid w:val="00677603"/>
    <w:rsid w:val="006807A6"/>
    <w:rsid w:val="00681521"/>
    <w:rsid w:val="0068208F"/>
    <w:rsid w:val="0068318B"/>
    <w:rsid w:val="00683D48"/>
    <w:rsid w:val="00683DC9"/>
    <w:rsid w:val="00684295"/>
    <w:rsid w:val="00684CCE"/>
    <w:rsid w:val="00684F43"/>
    <w:rsid w:val="00686394"/>
    <w:rsid w:val="00686BCF"/>
    <w:rsid w:val="006876A5"/>
    <w:rsid w:val="0069055F"/>
    <w:rsid w:val="0069057E"/>
    <w:rsid w:val="0069071A"/>
    <w:rsid w:val="006908B7"/>
    <w:rsid w:val="006909C7"/>
    <w:rsid w:val="00690C6E"/>
    <w:rsid w:val="00690DB9"/>
    <w:rsid w:val="006936A5"/>
    <w:rsid w:val="00693AAF"/>
    <w:rsid w:val="00693CFA"/>
    <w:rsid w:val="00693E6A"/>
    <w:rsid w:val="0069455C"/>
    <w:rsid w:val="0069464E"/>
    <w:rsid w:val="00695466"/>
    <w:rsid w:val="00695611"/>
    <w:rsid w:val="00696945"/>
    <w:rsid w:val="0069701F"/>
    <w:rsid w:val="006973F2"/>
    <w:rsid w:val="006A0E22"/>
    <w:rsid w:val="006A1AEA"/>
    <w:rsid w:val="006A2401"/>
    <w:rsid w:val="006A27EE"/>
    <w:rsid w:val="006A579C"/>
    <w:rsid w:val="006A60CB"/>
    <w:rsid w:val="006A6240"/>
    <w:rsid w:val="006A63F9"/>
    <w:rsid w:val="006B0301"/>
    <w:rsid w:val="006B19E3"/>
    <w:rsid w:val="006B25DC"/>
    <w:rsid w:val="006B3505"/>
    <w:rsid w:val="006B3C1C"/>
    <w:rsid w:val="006B3E70"/>
    <w:rsid w:val="006B474E"/>
    <w:rsid w:val="006B4B88"/>
    <w:rsid w:val="006B4BD5"/>
    <w:rsid w:val="006B4E84"/>
    <w:rsid w:val="006B5218"/>
    <w:rsid w:val="006B67D7"/>
    <w:rsid w:val="006B6C21"/>
    <w:rsid w:val="006B6FCF"/>
    <w:rsid w:val="006B77BC"/>
    <w:rsid w:val="006C1349"/>
    <w:rsid w:val="006C2AD1"/>
    <w:rsid w:val="006C4209"/>
    <w:rsid w:val="006C4A95"/>
    <w:rsid w:val="006C6E68"/>
    <w:rsid w:val="006C7511"/>
    <w:rsid w:val="006D0740"/>
    <w:rsid w:val="006D0EE7"/>
    <w:rsid w:val="006D3060"/>
    <w:rsid w:val="006D4557"/>
    <w:rsid w:val="006D46D9"/>
    <w:rsid w:val="006D6186"/>
    <w:rsid w:val="006D795F"/>
    <w:rsid w:val="006E0F91"/>
    <w:rsid w:val="006E1C75"/>
    <w:rsid w:val="006E21C7"/>
    <w:rsid w:val="006E27CB"/>
    <w:rsid w:val="006E35D8"/>
    <w:rsid w:val="006E362B"/>
    <w:rsid w:val="006E59CA"/>
    <w:rsid w:val="006E5D18"/>
    <w:rsid w:val="006E603D"/>
    <w:rsid w:val="006E77DC"/>
    <w:rsid w:val="006F2708"/>
    <w:rsid w:val="006F40FD"/>
    <w:rsid w:val="006F6494"/>
    <w:rsid w:val="006F6708"/>
    <w:rsid w:val="006F72E5"/>
    <w:rsid w:val="0070038D"/>
    <w:rsid w:val="0070159B"/>
    <w:rsid w:val="00702EF4"/>
    <w:rsid w:val="007032F6"/>
    <w:rsid w:val="00703B0B"/>
    <w:rsid w:val="007043C7"/>
    <w:rsid w:val="00704538"/>
    <w:rsid w:val="00704BB6"/>
    <w:rsid w:val="00704C8C"/>
    <w:rsid w:val="007054D5"/>
    <w:rsid w:val="00706537"/>
    <w:rsid w:val="00711699"/>
    <w:rsid w:val="007136A6"/>
    <w:rsid w:val="00713BD1"/>
    <w:rsid w:val="00713D7B"/>
    <w:rsid w:val="0071419D"/>
    <w:rsid w:val="0071463D"/>
    <w:rsid w:val="00714644"/>
    <w:rsid w:val="00714A7E"/>
    <w:rsid w:val="007150CF"/>
    <w:rsid w:val="0071518F"/>
    <w:rsid w:val="00717577"/>
    <w:rsid w:val="00720A92"/>
    <w:rsid w:val="00721259"/>
    <w:rsid w:val="007214B7"/>
    <w:rsid w:val="00722F1E"/>
    <w:rsid w:val="007232D1"/>
    <w:rsid w:val="00725B1D"/>
    <w:rsid w:val="00725D7E"/>
    <w:rsid w:val="0072638D"/>
    <w:rsid w:val="007264A2"/>
    <w:rsid w:val="00727281"/>
    <w:rsid w:val="00730353"/>
    <w:rsid w:val="0073067F"/>
    <w:rsid w:val="007308AB"/>
    <w:rsid w:val="00731CFD"/>
    <w:rsid w:val="00734F14"/>
    <w:rsid w:val="0073520B"/>
    <w:rsid w:val="007353BD"/>
    <w:rsid w:val="00735ABA"/>
    <w:rsid w:val="00735B93"/>
    <w:rsid w:val="00736217"/>
    <w:rsid w:val="00736269"/>
    <w:rsid w:val="00736F24"/>
    <w:rsid w:val="00740AB6"/>
    <w:rsid w:val="00740CAB"/>
    <w:rsid w:val="00741750"/>
    <w:rsid w:val="0074178D"/>
    <w:rsid w:val="0074253D"/>
    <w:rsid w:val="007434FA"/>
    <w:rsid w:val="007442CF"/>
    <w:rsid w:val="007453C5"/>
    <w:rsid w:val="007463B0"/>
    <w:rsid w:val="00746532"/>
    <w:rsid w:val="00746E66"/>
    <w:rsid w:val="007507B3"/>
    <w:rsid w:val="00750C91"/>
    <w:rsid w:val="007512C1"/>
    <w:rsid w:val="0075139C"/>
    <w:rsid w:val="007520E0"/>
    <w:rsid w:val="0075233C"/>
    <w:rsid w:val="00752A6F"/>
    <w:rsid w:val="00752BD3"/>
    <w:rsid w:val="00752FB3"/>
    <w:rsid w:val="00753886"/>
    <w:rsid w:val="007538D8"/>
    <w:rsid w:val="00753A33"/>
    <w:rsid w:val="00755FF9"/>
    <w:rsid w:val="0075730F"/>
    <w:rsid w:val="00757428"/>
    <w:rsid w:val="00757A75"/>
    <w:rsid w:val="00757C33"/>
    <w:rsid w:val="0076130B"/>
    <w:rsid w:val="0076253D"/>
    <w:rsid w:val="00763CDB"/>
    <w:rsid w:val="0076417C"/>
    <w:rsid w:val="007643F3"/>
    <w:rsid w:val="00764CDC"/>
    <w:rsid w:val="00765150"/>
    <w:rsid w:val="00765486"/>
    <w:rsid w:val="007661CB"/>
    <w:rsid w:val="007664AE"/>
    <w:rsid w:val="00766995"/>
    <w:rsid w:val="00766BA9"/>
    <w:rsid w:val="00766D24"/>
    <w:rsid w:val="00767C5F"/>
    <w:rsid w:val="00767E54"/>
    <w:rsid w:val="00770D00"/>
    <w:rsid w:val="0077191F"/>
    <w:rsid w:val="00771D3B"/>
    <w:rsid w:val="00772A0B"/>
    <w:rsid w:val="00773CFF"/>
    <w:rsid w:val="00773DD4"/>
    <w:rsid w:val="00774130"/>
    <w:rsid w:val="007749DC"/>
    <w:rsid w:val="0077576C"/>
    <w:rsid w:val="00777009"/>
    <w:rsid w:val="00777C6A"/>
    <w:rsid w:val="007805A5"/>
    <w:rsid w:val="0078162D"/>
    <w:rsid w:val="007835CE"/>
    <w:rsid w:val="00783852"/>
    <w:rsid w:val="007846D4"/>
    <w:rsid w:val="00784F42"/>
    <w:rsid w:val="00784F63"/>
    <w:rsid w:val="007850EE"/>
    <w:rsid w:val="007851AB"/>
    <w:rsid w:val="00785412"/>
    <w:rsid w:val="0078542C"/>
    <w:rsid w:val="007863B1"/>
    <w:rsid w:val="00787E29"/>
    <w:rsid w:val="00787FB3"/>
    <w:rsid w:val="00791805"/>
    <w:rsid w:val="00792B93"/>
    <w:rsid w:val="00792FFD"/>
    <w:rsid w:val="00793A7F"/>
    <w:rsid w:val="00796A7B"/>
    <w:rsid w:val="00796C12"/>
    <w:rsid w:val="007973EA"/>
    <w:rsid w:val="007977F4"/>
    <w:rsid w:val="007978D3"/>
    <w:rsid w:val="00797CAC"/>
    <w:rsid w:val="007A0D23"/>
    <w:rsid w:val="007A1318"/>
    <w:rsid w:val="007A1BDD"/>
    <w:rsid w:val="007A3683"/>
    <w:rsid w:val="007A47EE"/>
    <w:rsid w:val="007A55E1"/>
    <w:rsid w:val="007A7186"/>
    <w:rsid w:val="007A7540"/>
    <w:rsid w:val="007B1786"/>
    <w:rsid w:val="007B1D8D"/>
    <w:rsid w:val="007B1E98"/>
    <w:rsid w:val="007B222D"/>
    <w:rsid w:val="007B28E8"/>
    <w:rsid w:val="007B3175"/>
    <w:rsid w:val="007B34DF"/>
    <w:rsid w:val="007B483C"/>
    <w:rsid w:val="007B54FF"/>
    <w:rsid w:val="007B59F4"/>
    <w:rsid w:val="007B618C"/>
    <w:rsid w:val="007B668F"/>
    <w:rsid w:val="007C0D5E"/>
    <w:rsid w:val="007C0F7F"/>
    <w:rsid w:val="007C1DD6"/>
    <w:rsid w:val="007C1E4D"/>
    <w:rsid w:val="007C297E"/>
    <w:rsid w:val="007C2CA0"/>
    <w:rsid w:val="007C3067"/>
    <w:rsid w:val="007C37DF"/>
    <w:rsid w:val="007C45FF"/>
    <w:rsid w:val="007C48BA"/>
    <w:rsid w:val="007C52AD"/>
    <w:rsid w:val="007C53D7"/>
    <w:rsid w:val="007C56E5"/>
    <w:rsid w:val="007C59A8"/>
    <w:rsid w:val="007C5F1B"/>
    <w:rsid w:val="007C6782"/>
    <w:rsid w:val="007C71C3"/>
    <w:rsid w:val="007D0B9F"/>
    <w:rsid w:val="007D11DE"/>
    <w:rsid w:val="007D3488"/>
    <w:rsid w:val="007D37B4"/>
    <w:rsid w:val="007D5FF2"/>
    <w:rsid w:val="007D5FFE"/>
    <w:rsid w:val="007D6138"/>
    <w:rsid w:val="007D6616"/>
    <w:rsid w:val="007D6FE8"/>
    <w:rsid w:val="007D7520"/>
    <w:rsid w:val="007D7580"/>
    <w:rsid w:val="007E038A"/>
    <w:rsid w:val="007E0C1A"/>
    <w:rsid w:val="007E13F9"/>
    <w:rsid w:val="007E1A24"/>
    <w:rsid w:val="007E202B"/>
    <w:rsid w:val="007E2D57"/>
    <w:rsid w:val="007E332F"/>
    <w:rsid w:val="007E3ACD"/>
    <w:rsid w:val="007E4967"/>
    <w:rsid w:val="007E5382"/>
    <w:rsid w:val="007E68AC"/>
    <w:rsid w:val="007F00CF"/>
    <w:rsid w:val="007F307F"/>
    <w:rsid w:val="007F3F06"/>
    <w:rsid w:val="007F4CD6"/>
    <w:rsid w:val="007F4EBC"/>
    <w:rsid w:val="007F5383"/>
    <w:rsid w:val="007F54B1"/>
    <w:rsid w:val="007F6B00"/>
    <w:rsid w:val="007F6D06"/>
    <w:rsid w:val="007F7120"/>
    <w:rsid w:val="008007DE"/>
    <w:rsid w:val="00800F99"/>
    <w:rsid w:val="008014FE"/>
    <w:rsid w:val="00801633"/>
    <w:rsid w:val="008017BE"/>
    <w:rsid w:val="00801DBC"/>
    <w:rsid w:val="008023E1"/>
    <w:rsid w:val="008024AF"/>
    <w:rsid w:val="00802A62"/>
    <w:rsid w:val="00802E59"/>
    <w:rsid w:val="008033A5"/>
    <w:rsid w:val="00803E31"/>
    <w:rsid w:val="008043B4"/>
    <w:rsid w:val="00804BFB"/>
    <w:rsid w:val="00804EC5"/>
    <w:rsid w:val="00804F9E"/>
    <w:rsid w:val="00805524"/>
    <w:rsid w:val="00807616"/>
    <w:rsid w:val="00807BB7"/>
    <w:rsid w:val="00810C74"/>
    <w:rsid w:val="008124FF"/>
    <w:rsid w:val="00812B1C"/>
    <w:rsid w:val="00813817"/>
    <w:rsid w:val="008143F0"/>
    <w:rsid w:val="00814A8D"/>
    <w:rsid w:val="00814B68"/>
    <w:rsid w:val="00815B17"/>
    <w:rsid w:val="0081620C"/>
    <w:rsid w:val="008169B7"/>
    <w:rsid w:val="00820B4A"/>
    <w:rsid w:val="00820EF2"/>
    <w:rsid w:val="008221CF"/>
    <w:rsid w:val="0082237B"/>
    <w:rsid w:val="00822D69"/>
    <w:rsid w:val="0082435D"/>
    <w:rsid w:val="008244C0"/>
    <w:rsid w:val="00824B36"/>
    <w:rsid w:val="00826488"/>
    <w:rsid w:val="008273F0"/>
    <w:rsid w:val="00830739"/>
    <w:rsid w:val="00832ECB"/>
    <w:rsid w:val="00833ABF"/>
    <w:rsid w:val="00834967"/>
    <w:rsid w:val="00835002"/>
    <w:rsid w:val="0083510F"/>
    <w:rsid w:val="00835E52"/>
    <w:rsid w:val="00836DBB"/>
    <w:rsid w:val="008376F0"/>
    <w:rsid w:val="00837B64"/>
    <w:rsid w:val="0084113E"/>
    <w:rsid w:val="00841E56"/>
    <w:rsid w:val="008421F1"/>
    <w:rsid w:val="00842758"/>
    <w:rsid w:val="00843AD7"/>
    <w:rsid w:val="00844470"/>
    <w:rsid w:val="00844D6B"/>
    <w:rsid w:val="00845160"/>
    <w:rsid w:val="00846080"/>
    <w:rsid w:val="00846837"/>
    <w:rsid w:val="00847E44"/>
    <w:rsid w:val="00850EC8"/>
    <w:rsid w:val="00851A25"/>
    <w:rsid w:val="008526F9"/>
    <w:rsid w:val="008538C4"/>
    <w:rsid w:val="008540E1"/>
    <w:rsid w:val="00854EF3"/>
    <w:rsid w:val="0085524B"/>
    <w:rsid w:val="0085528D"/>
    <w:rsid w:val="0085533A"/>
    <w:rsid w:val="00856A6F"/>
    <w:rsid w:val="00856F1B"/>
    <w:rsid w:val="00857284"/>
    <w:rsid w:val="00857E23"/>
    <w:rsid w:val="00860734"/>
    <w:rsid w:val="00860CFB"/>
    <w:rsid w:val="008621E6"/>
    <w:rsid w:val="00862398"/>
    <w:rsid w:val="00862DD7"/>
    <w:rsid w:val="008635AC"/>
    <w:rsid w:val="00863865"/>
    <w:rsid w:val="0086390F"/>
    <w:rsid w:val="00863B0E"/>
    <w:rsid w:val="008646DD"/>
    <w:rsid w:val="00865061"/>
    <w:rsid w:val="008655EB"/>
    <w:rsid w:val="00865C21"/>
    <w:rsid w:val="00866323"/>
    <w:rsid w:val="00866C9F"/>
    <w:rsid w:val="00867ED7"/>
    <w:rsid w:val="00870357"/>
    <w:rsid w:val="008717D4"/>
    <w:rsid w:val="00871E2D"/>
    <w:rsid w:val="008720E3"/>
    <w:rsid w:val="00872549"/>
    <w:rsid w:val="00872B60"/>
    <w:rsid w:val="00872DA1"/>
    <w:rsid w:val="00873D9B"/>
    <w:rsid w:val="00874D5A"/>
    <w:rsid w:val="00875AD4"/>
    <w:rsid w:val="008766F8"/>
    <w:rsid w:val="00880267"/>
    <w:rsid w:val="008805B6"/>
    <w:rsid w:val="00881100"/>
    <w:rsid w:val="00881EAB"/>
    <w:rsid w:val="008822AB"/>
    <w:rsid w:val="00882CB2"/>
    <w:rsid w:val="0088302A"/>
    <w:rsid w:val="008834D2"/>
    <w:rsid w:val="00883BD0"/>
    <w:rsid w:val="0088525C"/>
    <w:rsid w:val="00885E95"/>
    <w:rsid w:val="0088611D"/>
    <w:rsid w:val="00886847"/>
    <w:rsid w:val="0088699A"/>
    <w:rsid w:val="00890C6B"/>
    <w:rsid w:val="00891397"/>
    <w:rsid w:val="008920B1"/>
    <w:rsid w:val="0089240D"/>
    <w:rsid w:val="0089247B"/>
    <w:rsid w:val="00892745"/>
    <w:rsid w:val="00892CF8"/>
    <w:rsid w:val="0089321E"/>
    <w:rsid w:val="008934D2"/>
    <w:rsid w:val="008959A9"/>
    <w:rsid w:val="00895FEB"/>
    <w:rsid w:val="008968C5"/>
    <w:rsid w:val="00896FE0"/>
    <w:rsid w:val="00897291"/>
    <w:rsid w:val="008973C1"/>
    <w:rsid w:val="008A0027"/>
    <w:rsid w:val="008A051D"/>
    <w:rsid w:val="008A19D3"/>
    <w:rsid w:val="008A27DE"/>
    <w:rsid w:val="008A3101"/>
    <w:rsid w:val="008A3C5B"/>
    <w:rsid w:val="008A415E"/>
    <w:rsid w:val="008A57E6"/>
    <w:rsid w:val="008A726C"/>
    <w:rsid w:val="008A735E"/>
    <w:rsid w:val="008B059E"/>
    <w:rsid w:val="008B08DB"/>
    <w:rsid w:val="008B346E"/>
    <w:rsid w:val="008B384C"/>
    <w:rsid w:val="008B4122"/>
    <w:rsid w:val="008B487F"/>
    <w:rsid w:val="008B48AC"/>
    <w:rsid w:val="008B4F54"/>
    <w:rsid w:val="008B610B"/>
    <w:rsid w:val="008B6169"/>
    <w:rsid w:val="008B7169"/>
    <w:rsid w:val="008B7269"/>
    <w:rsid w:val="008B7929"/>
    <w:rsid w:val="008C2EC4"/>
    <w:rsid w:val="008C51D2"/>
    <w:rsid w:val="008C5578"/>
    <w:rsid w:val="008C57A3"/>
    <w:rsid w:val="008C704A"/>
    <w:rsid w:val="008C7219"/>
    <w:rsid w:val="008C773E"/>
    <w:rsid w:val="008D19A3"/>
    <w:rsid w:val="008D2392"/>
    <w:rsid w:val="008D2A0F"/>
    <w:rsid w:val="008D46BF"/>
    <w:rsid w:val="008D4E78"/>
    <w:rsid w:val="008D6FBA"/>
    <w:rsid w:val="008D6FBF"/>
    <w:rsid w:val="008D7ACC"/>
    <w:rsid w:val="008E0BBF"/>
    <w:rsid w:val="008E1148"/>
    <w:rsid w:val="008E2968"/>
    <w:rsid w:val="008E3379"/>
    <w:rsid w:val="008E3BC7"/>
    <w:rsid w:val="008E45D2"/>
    <w:rsid w:val="008E4A18"/>
    <w:rsid w:val="008E5933"/>
    <w:rsid w:val="008E74D6"/>
    <w:rsid w:val="008F05CD"/>
    <w:rsid w:val="008F0BAB"/>
    <w:rsid w:val="008F127F"/>
    <w:rsid w:val="008F14A6"/>
    <w:rsid w:val="008F3EE8"/>
    <w:rsid w:val="008F42DB"/>
    <w:rsid w:val="008F5774"/>
    <w:rsid w:val="008F5AEC"/>
    <w:rsid w:val="008F665E"/>
    <w:rsid w:val="008F6664"/>
    <w:rsid w:val="008F7FBB"/>
    <w:rsid w:val="009003DE"/>
    <w:rsid w:val="00900C94"/>
    <w:rsid w:val="00900FD7"/>
    <w:rsid w:val="0090230A"/>
    <w:rsid w:val="00902911"/>
    <w:rsid w:val="009050B9"/>
    <w:rsid w:val="00905B42"/>
    <w:rsid w:val="009073DF"/>
    <w:rsid w:val="009076D0"/>
    <w:rsid w:val="00907A82"/>
    <w:rsid w:val="00907D5D"/>
    <w:rsid w:val="00907DCB"/>
    <w:rsid w:val="0091190C"/>
    <w:rsid w:val="00911F9E"/>
    <w:rsid w:val="00912706"/>
    <w:rsid w:val="00912BFE"/>
    <w:rsid w:val="00912C07"/>
    <w:rsid w:val="00912E6C"/>
    <w:rsid w:val="00913C83"/>
    <w:rsid w:val="009141AC"/>
    <w:rsid w:val="00916EFE"/>
    <w:rsid w:val="009171B6"/>
    <w:rsid w:val="00917D57"/>
    <w:rsid w:val="009209DF"/>
    <w:rsid w:val="00920A63"/>
    <w:rsid w:val="00920BC8"/>
    <w:rsid w:val="009215D5"/>
    <w:rsid w:val="00921EFE"/>
    <w:rsid w:val="00922D18"/>
    <w:rsid w:val="00923BA0"/>
    <w:rsid w:val="009248E2"/>
    <w:rsid w:val="00924FAB"/>
    <w:rsid w:val="00925322"/>
    <w:rsid w:val="009254F2"/>
    <w:rsid w:val="00925522"/>
    <w:rsid w:val="00925638"/>
    <w:rsid w:val="00926ADD"/>
    <w:rsid w:val="00926BCD"/>
    <w:rsid w:val="00926DAD"/>
    <w:rsid w:val="009270E7"/>
    <w:rsid w:val="009272D1"/>
    <w:rsid w:val="00927AED"/>
    <w:rsid w:val="009300F6"/>
    <w:rsid w:val="0093043D"/>
    <w:rsid w:val="00930909"/>
    <w:rsid w:val="009309F6"/>
    <w:rsid w:val="00930A1B"/>
    <w:rsid w:val="009327F2"/>
    <w:rsid w:val="00933828"/>
    <w:rsid w:val="00933D69"/>
    <w:rsid w:val="0093423E"/>
    <w:rsid w:val="00934C02"/>
    <w:rsid w:val="00936CCC"/>
    <w:rsid w:val="0093701E"/>
    <w:rsid w:val="00937893"/>
    <w:rsid w:val="00942488"/>
    <w:rsid w:val="009429E6"/>
    <w:rsid w:val="00943CDA"/>
    <w:rsid w:val="00943D23"/>
    <w:rsid w:val="00943EB1"/>
    <w:rsid w:val="009452C2"/>
    <w:rsid w:val="0094554F"/>
    <w:rsid w:val="00950BF4"/>
    <w:rsid w:val="00951898"/>
    <w:rsid w:val="00952148"/>
    <w:rsid w:val="00953111"/>
    <w:rsid w:val="0095422E"/>
    <w:rsid w:val="00955027"/>
    <w:rsid w:val="0095513E"/>
    <w:rsid w:val="009552B5"/>
    <w:rsid w:val="00955448"/>
    <w:rsid w:val="00955988"/>
    <w:rsid w:val="00956150"/>
    <w:rsid w:val="0095709E"/>
    <w:rsid w:val="00957552"/>
    <w:rsid w:val="009577FA"/>
    <w:rsid w:val="00960168"/>
    <w:rsid w:val="0096074C"/>
    <w:rsid w:val="009608EA"/>
    <w:rsid w:val="00961E8E"/>
    <w:rsid w:val="00963A16"/>
    <w:rsid w:val="009641B3"/>
    <w:rsid w:val="0096491F"/>
    <w:rsid w:val="00964B22"/>
    <w:rsid w:val="00964C9B"/>
    <w:rsid w:val="00964CCE"/>
    <w:rsid w:val="00966C4C"/>
    <w:rsid w:val="00966EE3"/>
    <w:rsid w:val="00967627"/>
    <w:rsid w:val="00967774"/>
    <w:rsid w:val="009677D6"/>
    <w:rsid w:val="00967C36"/>
    <w:rsid w:val="00970092"/>
    <w:rsid w:val="00970DE9"/>
    <w:rsid w:val="00971B5D"/>
    <w:rsid w:val="009720DB"/>
    <w:rsid w:val="00973162"/>
    <w:rsid w:val="00973895"/>
    <w:rsid w:val="00975189"/>
    <w:rsid w:val="0097535F"/>
    <w:rsid w:val="00975D8A"/>
    <w:rsid w:val="00975E07"/>
    <w:rsid w:val="00976598"/>
    <w:rsid w:val="009776A0"/>
    <w:rsid w:val="00977891"/>
    <w:rsid w:val="00981940"/>
    <w:rsid w:val="00982143"/>
    <w:rsid w:val="009828BD"/>
    <w:rsid w:val="0098315B"/>
    <w:rsid w:val="009839D8"/>
    <w:rsid w:val="00984578"/>
    <w:rsid w:val="0098458E"/>
    <w:rsid w:val="00984A5A"/>
    <w:rsid w:val="00984CCE"/>
    <w:rsid w:val="009851A6"/>
    <w:rsid w:val="009856C6"/>
    <w:rsid w:val="0098582C"/>
    <w:rsid w:val="009859DF"/>
    <w:rsid w:val="00985AED"/>
    <w:rsid w:val="00985B1C"/>
    <w:rsid w:val="009877ED"/>
    <w:rsid w:val="00987A0A"/>
    <w:rsid w:val="009901C2"/>
    <w:rsid w:val="00991626"/>
    <w:rsid w:val="00991942"/>
    <w:rsid w:val="00992EB2"/>
    <w:rsid w:val="00993063"/>
    <w:rsid w:val="0099346B"/>
    <w:rsid w:val="00993E5C"/>
    <w:rsid w:val="009941C0"/>
    <w:rsid w:val="00994C70"/>
    <w:rsid w:val="00994EF9"/>
    <w:rsid w:val="0099659D"/>
    <w:rsid w:val="009968D5"/>
    <w:rsid w:val="009975AA"/>
    <w:rsid w:val="009977B5"/>
    <w:rsid w:val="009A0482"/>
    <w:rsid w:val="009A0927"/>
    <w:rsid w:val="009A1573"/>
    <w:rsid w:val="009A17CB"/>
    <w:rsid w:val="009A1CA9"/>
    <w:rsid w:val="009A1EAC"/>
    <w:rsid w:val="009A1F6D"/>
    <w:rsid w:val="009A2483"/>
    <w:rsid w:val="009A27F9"/>
    <w:rsid w:val="009A31A4"/>
    <w:rsid w:val="009A4EBA"/>
    <w:rsid w:val="009A65AF"/>
    <w:rsid w:val="009A7093"/>
    <w:rsid w:val="009A70E7"/>
    <w:rsid w:val="009A779F"/>
    <w:rsid w:val="009B0A5A"/>
    <w:rsid w:val="009B24F0"/>
    <w:rsid w:val="009B258A"/>
    <w:rsid w:val="009B2E2A"/>
    <w:rsid w:val="009B3C49"/>
    <w:rsid w:val="009B45F3"/>
    <w:rsid w:val="009B5105"/>
    <w:rsid w:val="009B6295"/>
    <w:rsid w:val="009B776F"/>
    <w:rsid w:val="009B785B"/>
    <w:rsid w:val="009B7F7E"/>
    <w:rsid w:val="009C0200"/>
    <w:rsid w:val="009C19DF"/>
    <w:rsid w:val="009C2002"/>
    <w:rsid w:val="009C2783"/>
    <w:rsid w:val="009C33D7"/>
    <w:rsid w:val="009C3772"/>
    <w:rsid w:val="009C42A1"/>
    <w:rsid w:val="009C56DD"/>
    <w:rsid w:val="009C5962"/>
    <w:rsid w:val="009C5BAA"/>
    <w:rsid w:val="009C72DC"/>
    <w:rsid w:val="009D0942"/>
    <w:rsid w:val="009D0A92"/>
    <w:rsid w:val="009D11B9"/>
    <w:rsid w:val="009D14DC"/>
    <w:rsid w:val="009D3323"/>
    <w:rsid w:val="009D396A"/>
    <w:rsid w:val="009D3F2F"/>
    <w:rsid w:val="009D516B"/>
    <w:rsid w:val="009D54B1"/>
    <w:rsid w:val="009D59B0"/>
    <w:rsid w:val="009D60B5"/>
    <w:rsid w:val="009D66BF"/>
    <w:rsid w:val="009D692F"/>
    <w:rsid w:val="009D6BA6"/>
    <w:rsid w:val="009E1CC2"/>
    <w:rsid w:val="009E1F7D"/>
    <w:rsid w:val="009E3D5D"/>
    <w:rsid w:val="009E3D84"/>
    <w:rsid w:val="009E4366"/>
    <w:rsid w:val="009E4D11"/>
    <w:rsid w:val="009E578F"/>
    <w:rsid w:val="009E6142"/>
    <w:rsid w:val="009E7D12"/>
    <w:rsid w:val="009F03A4"/>
    <w:rsid w:val="009F1618"/>
    <w:rsid w:val="009F2459"/>
    <w:rsid w:val="009F28D2"/>
    <w:rsid w:val="009F2C3C"/>
    <w:rsid w:val="009F3737"/>
    <w:rsid w:val="009F43D0"/>
    <w:rsid w:val="009F4B21"/>
    <w:rsid w:val="009F4B8C"/>
    <w:rsid w:val="009F4E75"/>
    <w:rsid w:val="009F64CF"/>
    <w:rsid w:val="009F72AB"/>
    <w:rsid w:val="00A00594"/>
    <w:rsid w:val="00A01181"/>
    <w:rsid w:val="00A02DA9"/>
    <w:rsid w:val="00A03143"/>
    <w:rsid w:val="00A0740A"/>
    <w:rsid w:val="00A07D80"/>
    <w:rsid w:val="00A07E7C"/>
    <w:rsid w:val="00A10F11"/>
    <w:rsid w:val="00A118E9"/>
    <w:rsid w:val="00A11A3C"/>
    <w:rsid w:val="00A11ABF"/>
    <w:rsid w:val="00A120CC"/>
    <w:rsid w:val="00A128D7"/>
    <w:rsid w:val="00A12D02"/>
    <w:rsid w:val="00A14215"/>
    <w:rsid w:val="00A14C01"/>
    <w:rsid w:val="00A14D8F"/>
    <w:rsid w:val="00A158E9"/>
    <w:rsid w:val="00A16AC6"/>
    <w:rsid w:val="00A17041"/>
    <w:rsid w:val="00A2029C"/>
    <w:rsid w:val="00A20A15"/>
    <w:rsid w:val="00A20B54"/>
    <w:rsid w:val="00A21399"/>
    <w:rsid w:val="00A21EF5"/>
    <w:rsid w:val="00A22165"/>
    <w:rsid w:val="00A22CE0"/>
    <w:rsid w:val="00A22FBE"/>
    <w:rsid w:val="00A23143"/>
    <w:rsid w:val="00A23C7A"/>
    <w:rsid w:val="00A24AD1"/>
    <w:rsid w:val="00A24E47"/>
    <w:rsid w:val="00A26479"/>
    <w:rsid w:val="00A27C79"/>
    <w:rsid w:val="00A27FC6"/>
    <w:rsid w:val="00A312A9"/>
    <w:rsid w:val="00A317CF"/>
    <w:rsid w:val="00A3305D"/>
    <w:rsid w:val="00A33518"/>
    <w:rsid w:val="00A351AE"/>
    <w:rsid w:val="00A35466"/>
    <w:rsid w:val="00A36FC5"/>
    <w:rsid w:val="00A37383"/>
    <w:rsid w:val="00A3748A"/>
    <w:rsid w:val="00A37CB4"/>
    <w:rsid w:val="00A37E4E"/>
    <w:rsid w:val="00A37E84"/>
    <w:rsid w:val="00A408C2"/>
    <w:rsid w:val="00A41BDF"/>
    <w:rsid w:val="00A41EE0"/>
    <w:rsid w:val="00A422F4"/>
    <w:rsid w:val="00A4269C"/>
    <w:rsid w:val="00A42DBA"/>
    <w:rsid w:val="00A42FC9"/>
    <w:rsid w:val="00A432E3"/>
    <w:rsid w:val="00A43E7B"/>
    <w:rsid w:val="00A444A5"/>
    <w:rsid w:val="00A44A4F"/>
    <w:rsid w:val="00A44B5B"/>
    <w:rsid w:val="00A45551"/>
    <w:rsid w:val="00A45B38"/>
    <w:rsid w:val="00A4636A"/>
    <w:rsid w:val="00A46D88"/>
    <w:rsid w:val="00A509B1"/>
    <w:rsid w:val="00A53626"/>
    <w:rsid w:val="00A54208"/>
    <w:rsid w:val="00A551C3"/>
    <w:rsid w:val="00A5589E"/>
    <w:rsid w:val="00A56967"/>
    <w:rsid w:val="00A56BD3"/>
    <w:rsid w:val="00A57936"/>
    <w:rsid w:val="00A60335"/>
    <w:rsid w:val="00A6097E"/>
    <w:rsid w:val="00A61392"/>
    <w:rsid w:val="00A61965"/>
    <w:rsid w:val="00A629F5"/>
    <w:rsid w:val="00A62E1B"/>
    <w:rsid w:val="00A63A25"/>
    <w:rsid w:val="00A63C26"/>
    <w:rsid w:val="00A646E9"/>
    <w:rsid w:val="00A64DE0"/>
    <w:rsid w:val="00A65555"/>
    <w:rsid w:val="00A663CE"/>
    <w:rsid w:val="00A6644F"/>
    <w:rsid w:val="00A665FD"/>
    <w:rsid w:val="00A67FA2"/>
    <w:rsid w:val="00A707E3"/>
    <w:rsid w:val="00A71D00"/>
    <w:rsid w:val="00A7248C"/>
    <w:rsid w:val="00A72575"/>
    <w:rsid w:val="00A72C14"/>
    <w:rsid w:val="00A731FD"/>
    <w:rsid w:val="00A732F0"/>
    <w:rsid w:val="00A7355E"/>
    <w:rsid w:val="00A73BFC"/>
    <w:rsid w:val="00A73F72"/>
    <w:rsid w:val="00A74727"/>
    <w:rsid w:val="00A74ADB"/>
    <w:rsid w:val="00A7532D"/>
    <w:rsid w:val="00A7591C"/>
    <w:rsid w:val="00A75FA1"/>
    <w:rsid w:val="00A773BE"/>
    <w:rsid w:val="00A777B1"/>
    <w:rsid w:val="00A8066E"/>
    <w:rsid w:val="00A81099"/>
    <w:rsid w:val="00A81470"/>
    <w:rsid w:val="00A81951"/>
    <w:rsid w:val="00A822F2"/>
    <w:rsid w:val="00A8241D"/>
    <w:rsid w:val="00A83770"/>
    <w:rsid w:val="00A843E9"/>
    <w:rsid w:val="00A849BD"/>
    <w:rsid w:val="00A86285"/>
    <w:rsid w:val="00A86757"/>
    <w:rsid w:val="00A8742E"/>
    <w:rsid w:val="00A8765C"/>
    <w:rsid w:val="00A901B3"/>
    <w:rsid w:val="00A9046A"/>
    <w:rsid w:val="00A90EC1"/>
    <w:rsid w:val="00A92381"/>
    <w:rsid w:val="00A9267B"/>
    <w:rsid w:val="00A93697"/>
    <w:rsid w:val="00A9597D"/>
    <w:rsid w:val="00A95DF6"/>
    <w:rsid w:val="00A95F3D"/>
    <w:rsid w:val="00A95FF3"/>
    <w:rsid w:val="00A96812"/>
    <w:rsid w:val="00AA03E3"/>
    <w:rsid w:val="00AA06F0"/>
    <w:rsid w:val="00AA0EC9"/>
    <w:rsid w:val="00AA1450"/>
    <w:rsid w:val="00AA365B"/>
    <w:rsid w:val="00AA3819"/>
    <w:rsid w:val="00AA3BF8"/>
    <w:rsid w:val="00AA4BA6"/>
    <w:rsid w:val="00AA5E13"/>
    <w:rsid w:val="00AA61A0"/>
    <w:rsid w:val="00AA61B2"/>
    <w:rsid w:val="00AA689A"/>
    <w:rsid w:val="00AA6A90"/>
    <w:rsid w:val="00AA74A7"/>
    <w:rsid w:val="00AB0217"/>
    <w:rsid w:val="00AB11AB"/>
    <w:rsid w:val="00AB11DD"/>
    <w:rsid w:val="00AB2B4A"/>
    <w:rsid w:val="00AB3BEE"/>
    <w:rsid w:val="00AB3F2A"/>
    <w:rsid w:val="00AB453F"/>
    <w:rsid w:val="00AB6A3E"/>
    <w:rsid w:val="00AB7C28"/>
    <w:rsid w:val="00AB7F8D"/>
    <w:rsid w:val="00AB7FF4"/>
    <w:rsid w:val="00AC194A"/>
    <w:rsid w:val="00AC2CA2"/>
    <w:rsid w:val="00AC38EA"/>
    <w:rsid w:val="00AC40A2"/>
    <w:rsid w:val="00AC46BB"/>
    <w:rsid w:val="00AC4B8D"/>
    <w:rsid w:val="00AC5423"/>
    <w:rsid w:val="00AC6002"/>
    <w:rsid w:val="00AC616E"/>
    <w:rsid w:val="00AC6618"/>
    <w:rsid w:val="00AC76CC"/>
    <w:rsid w:val="00AD09B4"/>
    <w:rsid w:val="00AD1180"/>
    <w:rsid w:val="00AD1AED"/>
    <w:rsid w:val="00AD2207"/>
    <w:rsid w:val="00AD514B"/>
    <w:rsid w:val="00AD5E7C"/>
    <w:rsid w:val="00AD5EA3"/>
    <w:rsid w:val="00AD69E3"/>
    <w:rsid w:val="00AD7466"/>
    <w:rsid w:val="00AD7C98"/>
    <w:rsid w:val="00AE0355"/>
    <w:rsid w:val="00AE08B3"/>
    <w:rsid w:val="00AE09A1"/>
    <w:rsid w:val="00AE24D8"/>
    <w:rsid w:val="00AE3356"/>
    <w:rsid w:val="00AE4E68"/>
    <w:rsid w:val="00AE523B"/>
    <w:rsid w:val="00AE5302"/>
    <w:rsid w:val="00AE58AD"/>
    <w:rsid w:val="00AE59DD"/>
    <w:rsid w:val="00AE5B35"/>
    <w:rsid w:val="00AE5D4E"/>
    <w:rsid w:val="00AE5E32"/>
    <w:rsid w:val="00AE5FB3"/>
    <w:rsid w:val="00AE6393"/>
    <w:rsid w:val="00AE780E"/>
    <w:rsid w:val="00AF48A4"/>
    <w:rsid w:val="00AF505A"/>
    <w:rsid w:val="00AF56BF"/>
    <w:rsid w:val="00AF5DE0"/>
    <w:rsid w:val="00AF6137"/>
    <w:rsid w:val="00AF66A8"/>
    <w:rsid w:val="00AF6729"/>
    <w:rsid w:val="00AF685A"/>
    <w:rsid w:val="00AF69BD"/>
    <w:rsid w:val="00AF7FCD"/>
    <w:rsid w:val="00B0087D"/>
    <w:rsid w:val="00B00BF3"/>
    <w:rsid w:val="00B011B3"/>
    <w:rsid w:val="00B017D1"/>
    <w:rsid w:val="00B017F9"/>
    <w:rsid w:val="00B020A4"/>
    <w:rsid w:val="00B025DE"/>
    <w:rsid w:val="00B025F7"/>
    <w:rsid w:val="00B03315"/>
    <w:rsid w:val="00B03A09"/>
    <w:rsid w:val="00B03E80"/>
    <w:rsid w:val="00B049CC"/>
    <w:rsid w:val="00B05A5A"/>
    <w:rsid w:val="00B05F5F"/>
    <w:rsid w:val="00B064C7"/>
    <w:rsid w:val="00B072AA"/>
    <w:rsid w:val="00B0781E"/>
    <w:rsid w:val="00B1079F"/>
    <w:rsid w:val="00B11902"/>
    <w:rsid w:val="00B13E1B"/>
    <w:rsid w:val="00B15355"/>
    <w:rsid w:val="00B165AA"/>
    <w:rsid w:val="00B169DB"/>
    <w:rsid w:val="00B16B72"/>
    <w:rsid w:val="00B17910"/>
    <w:rsid w:val="00B17C02"/>
    <w:rsid w:val="00B2042E"/>
    <w:rsid w:val="00B20D5D"/>
    <w:rsid w:val="00B2178E"/>
    <w:rsid w:val="00B23141"/>
    <w:rsid w:val="00B23DF0"/>
    <w:rsid w:val="00B23E4A"/>
    <w:rsid w:val="00B24285"/>
    <w:rsid w:val="00B24492"/>
    <w:rsid w:val="00B245E4"/>
    <w:rsid w:val="00B24E9C"/>
    <w:rsid w:val="00B24F20"/>
    <w:rsid w:val="00B253E6"/>
    <w:rsid w:val="00B26C70"/>
    <w:rsid w:val="00B2710C"/>
    <w:rsid w:val="00B27CDE"/>
    <w:rsid w:val="00B27D34"/>
    <w:rsid w:val="00B27D49"/>
    <w:rsid w:val="00B302EE"/>
    <w:rsid w:val="00B30661"/>
    <w:rsid w:val="00B3069D"/>
    <w:rsid w:val="00B307E2"/>
    <w:rsid w:val="00B313F3"/>
    <w:rsid w:val="00B32451"/>
    <w:rsid w:val="00B32F8A"/>
    <w:rsid w:val="00B332FB"/>
    <w:rsid w:val="00B337E2"/>
    <w:rsid w:val="00B36452"/>
    <w:rsid w:val="00B36877"/>
    <w:rsid w:val="00B36FC6"/>
    <w:rsid w:val="00B40AB1"/>
    <w:rsid w:val="00B4288B"/>
    <w:rsid w:val="00B43121"/>
    <w:rsid w:val="00B43F8F"/>
    <w:rsid w:val="00B4452A"/>
    <w:rsid w:val="00B44F11"/>
    <w:rsid w:val="00B450F1"/>
    <w:rsid w:val="00B4578A"/>
    <w:rsid w:val="00B476FD"/>
    <w:rsid w:val="00B47A8F"/>
    <w:rsid w:val="00B47C75"/>
    <w:rsid w:val="00B50E4E"/>
    <w:rsid w:val="00B51D90"/>
    <w:rsid w:val="00B51DD9"/>
    <w:rsid w:val="00B53574"/>
    <w:rsid w:val="00B53AFC"/>
    <w:rsid w:val="00B53BD8"/>
    <w:rsid w:val="00B53EA7"/>
    <w:rsid w:val="00B544BC"/>
    <w:rsid w:val="00B562D7"/>
    <w:rsid w:val="00B563AC"/>
    <w:rsid w:val="00B57241"/>
    <w:rsid w:val="00B57607"/>
    <w:rsid w:val="00B577A0"/>
    <w:rsid w:val="00B57C26"/>
    <w:rsid w:val="00B57D58"/>
    <w:rsid w:val="00B6154F"/>
    <w:rsid w:val="00B62EA8"/>
    <w:rsid w:val="00B633BD"/>
    <w:rsid w:val="00B646F0"/>
    <w:rsid w:val="00B66321"/>
    <w:rsid w:val="00B6789C"/>
    <w:rsid w:val="00B67B7E"/>
    <w:rsid w:val="00B70D86"/>
    <w:rsid w:val="00B71457"/>
    <w:rsid w:val="00B71463"/>
    <w:rsid w:val="00B7178C"/>
    <w:rsid w:val="00B71919"/>
    <w:rsid w:val="00B72D5E"/>
    <w:rsid w:val="00B72F0E"/>
    <w:rsid w:val="00B73492"/>
    <w:rsid w:val="00B744DA"/>
    <w:rsid w:val="00B7478A"/>
    <w:rsid w:val="00B74B4D"/>
    <w:rsid w:val="00B74C11"/>
    <w:rsid w:val="00B7592E"/>
    <w:rsid w:val="00B7625A"/>
    <w:rsid w:val="00B76553"/>
    <w:rsid w:val="00B7672B"/>
    <w:rsid w:val="00B76E3D"/>
    <w:rsid w:val="00B76ED8"/>
    <w:rsid w:val="00B774DE"/>
    <w:rsid w:val="00B77C33"/>
    <w:rsid w:val="00B81136"/>
    <w:rsid w:val="00B8144F"/>
    <w:rsid w:val="00B81555"/>
    <w:rsid w:val="00B82685"/>
    <w:rsid w:val="00B82D20"/>
    <w:rsid w:val="00B830C5"/>
    <w:rsid w:val="00B8326D"/>
    <w:rsid w:val="00B832E4"/>
    <w:rsid w:val="00B83AB1"/>
    <w:rsid w:val="00B83FB8"/>
    <w:rsid w:val="00B84024"/>
    <w:rsid w:val="00B8447D"/>
    <w:rsid w:val="00B84BF7"/>
    <w:rsid w:val="00B879D5"/>
    <w:rsid w:val="00B87B1D"/>
    <w:rsid w:val="00B9014F"/>
    <w:rsid w:val="00B90462"/>
    <w:rsid w:val="00B90CFF"/>
    <w:rsid w:val="00B92926"/>
    <w:rsid w:val="00B937B4"/>
    <w:rsid w:val="00B9469E"/>
    <w:rsid w:val="00B950C9"/>
    <w:rsid w:val="00B9551D"/>
    <w:rsid w:val="00B95BE2"/>
    <w:rsid w:val="00B96649"/>
    <w:rsid w:val="00BA0B2E"/>
    <w:rsid w:val="00BA0FBE"/>
    <w:rsid w:val="00BA15DB"/>
    <w:rsid w:val="00BA2363"/>
    <w:rsid w:val="00BA3954"/>
    <w:rsid w:val="00BA3FCF"/>
    <w:rsid w:val="00BA4D42"/>
    <w:rsid w:val="00BA5660"/>
    <w:rsid w:val="00BA56D4"/>
    <w:rsid w:val="00BA635E"/>
    <w:rsid w:val="00BA6575"/>
    <w:rsid w:val="00BA7FE1"/>
    <w:rsid w:val="00BB1480"/>
    <w:rsid w:val="00BB16EE"/>
    <w:rsid w:val="00BB1DBE"/>
    <w:rsid w:val="00BB1F89"/>
    <w:rsid w:val="00BB2012"/>
    <w:rsid w:val="00BB266E"/>
    <w:rsid w:val="00BB2F21"/>
    <w:rsid w:val="00BB3024"/>
    <w:rsid w:val="00BB30E2"/>
    <w:rsid w:val="00BB3CC3"/>
    <w:rsid w:val="00BB4204"/>
    <w:rsid w:val="00BB4714"/>
    <w:rsid w:val="00BB481B"/>
    <w:rsid w:val="00BB62AA"/>
    <w:rsid w:val="00BB753D"/>
    <w:rsid w:val="00BC013E"/>
    <w:rsid w:val="00BC02C2"/>
    <w:rsid w:val="00BC05EF"/>
    <w:rsid w:val="00BC11B1"/>
    <w:rsid w:val="00BC22E7"/>
    <w:rsid w:val="00BC2450"/>
    <w:rsid w:val="00BC2E62"/>
    <w:rsid w:val="00BC4256"/>
    <w:rsid w:val="00BC6A5E"/>
    <w:rsid w:val="00BC6AB8"/>
    <w:rsid w:val="00BD1940"/>
    <w:rsid w:val="00BD1D1A"/>
    <w:rsid w:val="00BD20D0"/>
    <w:rsid w:val="00BD3A83"/>
    <w:rsid w:val="00BD4128"/>
    <w:rsid w:val="00BD4A4E"/>
    <w:rsid w:val="00BD4E8E"/>
    <w:rsid w:val="00BD619F"/>
    <w:rsid w:val="00BD75D5"/>
    <w:rsid w:val="00BD790C"/>
    <w:rsid w:val="00BD7927"/>
    <w:rsid w:val="00BE0C60"/>
    <w:rsid w:val="00BE18E7"/>
    <w:rsid w:val="00BE373C"/>
    <w:rsid w:val="00BE3F69"/>
    <w:rsid w:val="00BE460E"/>
    <w:rsid w:val="00BE5116"/>
    <w:rsid w:val="00BE5559"/>
    <w:rsid w:val="00BE5B49"/>
    <w:rsid w:val="00BE5D3C"/>
    <w:rsid w:val="00BE5F21"/>
    <w:rsid w:val="00BE6F0F"/>
    <w:rsid w:val="00BE7820"/>
    <w:rsid w:val="00BF0ACF"/>
    <w:rsid w:val="00BF0CA6"/>
    <w:rsid w:val="00BF1547"/>
    <w:rsid w:val="00BF1932"/>
    <w:rsid w:val="00BF2886"/>
    <w:rsid w:val="00BF2E27"/>
    <w:rsid w:val="00BF3577"/>
    <w:rsid w:val="00BF3902"/>
    <w:rsid w:val="00BF45AC"/>
    <w:rsid w:val="00BF4C82"/>
    <w:rsid w:val="00BF5646"/>
    <w:rsid w:val="00BF6220"/>
    <w:rsid w:val="00BF6D60"/>
    <w:rsid w:val="00BF6FE2"/>
    <w:rsid w:val="00BF7B37"/>
    <w:rsid w:val="00C00316"/>
    <w:rsid w:val="00C00A00"/>
    <w:rsid w:val="00C00AC8"/>
    <w:rsid w:val="00C025DA"/>
    <w:rsid w:val="00C03543"/>
    <w:rsid w:val="00C04326"/>
    <w:rsid w:val="00C058F1"/>
    <w:rsid w:val="00C066AD"/>
    <w:rsid w:val="00C06D0C"/>
    <w:rsid w:val="00C06E50"/>
    <w:rsid w:val="00C07098"/>
    <w:rsid w:val="00C0722C"/>
    <w:rsid w:val="00C07291"/>
    <w:rsid w:val="00C07338"/>
    <w:rsid w:val="00C079E3"/>
    <w:rsid w:val="00C10800"/>
    <w:rsid w:val="00C10AEC"/>
    <w:rsid w:val="00C11839"/>
    <w:rsid w:val="00C13AE9"/>
    <w:rsid w:val="00C15A68"/>
    <w:rsid w:val="00C174BE"/>
    <w:rsid w:val="00C17588"/>
    <w:rsid w:val="00C17BBF"/>
    <w:rsid w:val="00C21757"/>
    <w:rsid w:val="00C21C32"/>
    <w:rsid w:val="00C21E50"/>
    <w:rsid w:val="00C22FBF"/>
    <w:rsid w:val="00C2399A"/>
    <w:rsid w:val="00C260F8"/>
    <w:rsid w:val="00C27C97"/>
    <w:rsid w:val="00C30652"/>
    <w:rsid w:val="00C3165C"/>
    <w:rsid w:val="00C31D12"/>
    <w:rsid w:val="00C320B2"/>
    <w:rsid w:val="00C332D8"/>
    <w:rsid w:val="00C335CB"/>
    <w:rsid w:val="00C344F7"/>
    <w:rsid w:val="00C34C3A"/>
    <w:rsid w:val="00C37252"/>
    <w:rsid w:val="00C373D0"/>
    <w:rsid w:val="00C37E3A"/>
    <w:rsid w:val="00C41050"/>
    <w:rsid w:val="00C421C3"/>
    <w:rsid w:val="00C42453"/>
    <w:rsid w:val="00C42750"/>
    <w:rsid w:val="00C42B7B"/>
    <w:rsid w:val="00C43451"/>
    <w:rsid w:val="00C4427A"/>
    <w:rsid w:val="00C45123"/>
    <w:rsid w:val="00C45652"/>
    <w:rsid w:val="00C459C9"/>
    <w:rsid w:val="00C4624C"/>
    <w:rsid w:val="00C477E7"/>
    <w:rsid w:val="00C47CD5"/>
    <w:rsid w:val="00C50162"/>
    <w:rsid w:val="00C50E71"/>
    <w:rsid w:val="00C50EF0"/>
    <w:rsid w:val="00C51D57"/>
    <w:rsid w:val="00C52EBF"/>
    <w:rsid w:val="00C533EC"/>
    <w:rsid w:val="00C53A80"/>
    <w:rsid w:val="00C53C04"/>
    <w:rsid w:val="00C61795"/>
    <w:rsid w:val="00C61C47"/>
    <w:rsid w:val="00C6206D"/>
    <w:rsid w:val="00C62913"/>
    <w:rsid w:val="00C62D5D"/>
    <w:rsid w:val="00C65758"/>
    <w:rsid w:val="00C66637"/>
    <w:rsid w:val="00C66A57"/>
    <w:rsid w:val="00C67075"/>
    <w:rsid w:val="00C674FE"/>
    <w:rsid w:val="00C70650"/>
    <w:rsid w:val="00C71979"/>
    <w:rsid w:val="00C72435"/>
    <w:rsid w:val="00C72CEE"/>
    <w:rsid w:val="00C737B4"/>
    <w:rsid w:val="00C742A4"/>
    <w:rsid w:val="00C749F4"/>
    <w:rsid w:val="00C75E64"/>
    <w:rsid w:val="00C766D3"/>
    <w:rsid w:val="00C7690E"/>
    <w:rsid w:val="00C8003C"/>
    <w:rsid w:val="00C800B3"/>
    <w:rsid w:val="00C80277"/>
    <w:rsid w:val="00C81255"/>
    <w:rsid w:val="00C814AE"/>
    <w:rsid w:val="00C817BA"/>
    <w:rsid w:val="00C82111"/>
    <w:rsid w:val="00C82E9E"/>
    <w:rsid w:val="00C83E08"/>
    <w:rsid w:val="00C84E5E"/>
    <w:rsid w:val="00C8515B"/>
    <w:rsid w:val="00C8532F"/>
    <w:rsid w:val="00C85439"/>
    <w:rsid w:val="00C85474"/>
    <w:rsid w:val="00C85545"/>
    <w:rsid w:val="00C8567A"/>
    <w:rsid w:val="00C85705"/>
    <w:rsid w:val="00C85B15"/>
    <w:rsid w:val="00C85CBB"/>
    <w:rsid w:val="00C85E4C"/>
    <w:rsid w:val="00C86155"/>
    <w:rsid w:val="00C866B3"/>
    <w:rsid w:val="00C86F55"/>
    <w:rsid w:val="00C87F1A"/>
    <w:rsid w:val="00C910E2"/>
    <w:rsid w:val="00C91209"/>
    <w:rsid w:val="00C91336"/>
    <w:rsid w:val="00C922AE"/>
    <w:rsid w:val="00C92351"/>
    <w:rsid w:val="00C923DA"/>
    <w:rsid w:val="00C92407"/>
    <w:rsid w:val="00C93FBD"/>
    <w:rsid w:val="00C947A0"/>
    <w:rsid w:val="00C94FF1"/>
    <w:rsid w:val="00C95A47"/>
    <w:rsid w:val="00C95B70"/>
    <w:rsid w:val="00CA02AB"/>
    <w:rsid w:val="00CA0AFC"/>
    <w:rsid w:val="00CA1380"/>
    <w:rsid w:val="00CA13F7"/>
    <w:rsid w:val="00CA1EF1"/>
    <w:rsid w:val="00CA251F"/>
    <w:rsid w:val="00CA350E"/>
    <w:rsid w:val="00CA3657"/>
    <w:rsid w:val="00CA5895"/>
    <w:rsid w:val="00CA6975"/>
    <w:rsid w:val="00CA78F8"/>
    <w:rsid w:val="00CB07E2"/>
    <w:rsid w:val="00CB094C"/>
    <w:rsid w:val="00CB26F9"/>
    <w:rsid w:val="00CB28B0"/>
    <w:rsid w:val="00CB38D1"/>
    <w:rsid w:val="00CB47C3"/>
    <w:rsid w:val="00CB73ED"/>
    <w:rsid w:val="00CB7549"/>
    <w:rsid w:val="00CC0623"/>
    <w:rsid w:val="00CC096A"/>
    <w:rsid w:val="00CC0B43"/>
    <w:rsid w:val="00CC0BB2"/>
    <w:rsid w:val="00CC1281"/>
    <w:rsid w:val="00CC15D0"/>
    <w:rsid w:val="00CC1E59"/>
    <w:rsid w:val="00CC40D7"/>
    <w:rsid w:val="00CC74FD"/>
    <w:rsid w:val="00CD0627"/>
    <w:rsid w:val="00CD0BE2"/>
    <w:rsid w:val="00CD157A"/>
    <w:rsid w:val="00CD3578"/>
    <w:rsid w:val="00CD4573"/>
    <w:rsid w:val="00CD46E3"/>
    <w:rsid w:val="00CD5359"/>
    <w:rsid w:val="00CD67CC"/>
    <w:rsid w:val="00CD73DA"/>
    <w:rsid w:val="00CE0F96"/>
    <w:rsid w:val="00CE1272"/>
    <w:rsid w:val="00CE1997"/>
    <w:rsid w:val="00CE1ADE"/>
    <w:rsid w:val="00CE1B9A"/>
    <w:rsid w:val="00CE1D80"/>
    <w:rsid w:val="00CE1EB2"/>
    <w:rsid w:val="00CE2070"/>
    <w:rsid w:val="00CE23F3"/>
    <w:rsid w:val="00CE3DA7"/>
    <w:rsid w:val="00CF0B89"/>
    <w:rsid w:val="00CF0C87"/>
    <w:rsid w:val="00CF0FF5"/>
    <w:rsid w:val="00CF1702"/>
    <w:rsid w:val="00CF1BBD"/>
    <w:rsid w:val="00CF44B9"/>
    <w:rsid w:val="00CF4A11"/>
    <w:rsid w:val="00CF5B2E"/>
    <w:rsid w:val="00CF638D"/>
    <w:rsid w:val="00CF6DA9"/>
    <w:rsid w:val="00CF7A41"/>
    <w:rsid w:val="00CF7C07"/>
    <w:rsid w:val="00D00374"/>
    <w:rsid w:val="00D01385"/>
    <w:rsid w:val="00D014B7"/>
    <w:rsid w:val="00D01A24"/>
    <w:rsid w:val="00D01EAB"/>
    <w:rsid w:val="00D03D4B"/>
    <w:rsid w:val="00D03FE8"/>
    <w:rsid w:val="00D04DEC"/>
    <w:rsid w:val="00D11270"/>
    <w:rsid w:val="00D117F0"/>
    <w:rsid w:val="00D11F65"/>
    <w:rsid w:val="00D1201D"/>
    <w:rsid w:val="00D13999"/>
    <w:rsid w:val="00D13FED"/>
    <w:rsid w:val="00D14539"/>
    <w:rsid w:val="00D155B8"/>
    <w:rsid w:val="00D15A34"/>
    <w:rsid w:val="00D16BF5"/>
    <w:rsid w:val="00D16C7A"/>
    <w:rsid w:val="00D170B4"/>
    <w:rsid w:val="00D1717F"/>
    <w:rsid w:val="00D17917"/>
    <w:rsid w:val="00D17AC0"/>
    <w:rsid w:val="00D20E1B"/>
    <w:rsid w:val="00D22074"/>
    <w:rsid w:val="00D22842"/>
    <w:rsid w:val="00D2321E"/>
    <w:rsid w:val="00D254C0"/>
    <w:rsid w:val="00D26CD7"/>
    <w:rsid w:val="00D27453"/>
    <w:rsid w:val="00D274D7"/>
    <w:rsid w:val="00D27560"/>
    <w:rsid w:val="00D30350"/>
    <w:rsid w:val="00D3075C"/>
    <w:rsid w:val="00D30A11"/>
    <w:rsid w:val="00D30D8C"/>
    <w:rsid w:val="00D30F27"/>
    <w:rsid w:val="00D31F35"/>
    <w:rsid w:val="00D358FF"/>
    <w:rsid w:val="00D35BEF"/>
    <w:rsid w:val="00D37003"/>
    <w:rsid w:val="00D3726D"/>
    <w:rsid w:val="00D410E9"/>
    <w:rsid w:val="00D4160B"/>
    <w:rsid w:val="00D428AB"/>
    <w:rsid w:val="00D42A0D"/>
    <w:rsid w:val="00D43A9E"/>
    <w:rsid w:val="00D44675"/>
    <w:rsid w:val="00D46A40"/>
    <w:rsid w:val="00D4744F"/>
    <w:rsid w:val="00D47A0E"/>
    <w:rsid w:val="00D50107"/>
    <w:rsid w:val="00D50C71"/>
    <w:rsid w:val="00D51521"/>
    <w:rsid w:val="00D5169F"/>
    <w:rsid w:val="00D51CB4"/>
    <w:rsid w:val="00D528FF"/>
    <w:rsid w:val="00D54F56"/>
    <w:rsid w:val="00D556D3"/>
    <w:rsid w:val="00D55BD3"/>
    <w:rsid w:val="00D571DA"/>
    <w:rsid w:val="00D57CB6"/>
    <w:rsid w:val="00D604A9"/>
    <w:rsid w:val="00D606F0"/>
    <w:rsid w:val="00D60C45"/>
    <w:rsid w:val="00D64878"/>
    <w:rsid w:val="00D64E12"/>
    <w:rsid w:val="00D6557A"/>
    <w:rsid w:val="00D65C95"/>
    <w:rsid w:val="00D6687E"/>
    <w:rsid w:val="00D66BA2"/>
    <w:rsid w:val="00D67BEF"/>
    <w:rsid w:val="00D70089"/>
    <w:rsid w:val="00D71B38"/>
    <w:rsid w:val="00D72051"/>
    <w:rsid w:val="00D745D1"/>
    <w:rsid w:val="00D74C99"/>
    <w:rsid w:val="00D7615B"/>
    <w:rsid w:val="00D76499"/>
    <w:rsid w:val="00D76A0D"/>
    <w:rsid w:val="00D776B1"/>
    <w:rsid w:val="00D81031"/>
    <w:rsid w:val="00D81D47"/>
    <w:rsid w:val="00D8261F"/>
    <w:rsid w:val="00D82B83"/>
    <w:rsid w:val="00D838B2"/>
    <w:rsid w:val="00D84119"/>
    <w:rsid w:val="00D848C0"/>
    <w:rsid w:val="00D84B85"/>
    <w:rsid w:val="00D87224"/>
    <w:rsid w:val="00D8748D"/>
    <w:rsid w:val="00D87CD1"/>
    <w:rsid w:val="00D87F75"/>
    <w:rsid w:val="00D900ED"/>
    <w:rsid w:val="00D90314"/>
    <w:rsid w:val="00D90363"/>
    <w:rsid w:val="00D914B3"/>
    <w:rsid w:val="00D918B7"/>
    <w:rsid w:val="00D91B9C"/>
    <w:rsid w:val="00D93BF0"/>
    <w:rsid w:val="00D93F48"/>
    <w:rsid w:val="00D94119"/>
    <w:rsid w:val="00D94462"/>
    <w:rsid w:val="00D9546F"/>
    <w:rsid w:val="00D95770"/>
    <w:rsid w:val="00D9598C"/>
    <w:rsid w:val="00D96139"/>
    <w:rsid w:val="00D9620C"/>
    <w:rsid w:val="00D96B26"/>
    <w:rsid w:val="00D97AF1"/>
    <w:rsid w:val="00D97D56"/>
    <w:rsid w:val="00DA0637"/>
    <w:rsid w:val="00DA1BB5"/>
    <w:rsid w:val="00DA4C8B"/>
    <w:rsid w:val="00DA5560"/>
    <w:rsid w:val="00DA5B62"/>
    <w:rsid w:val="00DA5B70"/>
    <w:rsid w:val="00DA5EC3"/>
    <w:rsid w:val="00DA61FD"/>
    <w:rsid w:val="00DA6469"/>
    <w:rsid w:val="00DA6707"/>
    <w:rsid w:val="00DA7CD2"/>
    <w:rsid w:val="00DB0FBE"/>
    <w:rsid w:val="00DB2102"/>
    <w:rsid w:val="00DB2175"/>
    <w:rsid w:val="00DB2693"/>
    <w:rsid w:val="00DB49EF"/>
    <w:rsid w:val="00DB509D"/>
    <w:rsid w:val="00DB5EEE"/>
    <w:rsid w:val="00DB6817"/>
    <w:rsid w:val="00DB702C"/>
    <w:rsid w:val="00DB717D"/>
    <w:rsid w:val="00DB77B6"/>
    <w:rsid w:val="00DB7994"/>
    <w:rsid w:val="00DC18E8"/>
    <w:rsid w:val="00DC2640"/>
    <w:rsid w:val="00DC2924"/>
    <w:rsid w:val="00DC2ABE"/>
    <w:rsid w:val="00DC3AE3"/>
    <w:rsid w:val="00DC4374"/>
    <w:rsid w:val="00DC47FD"/>
    <w:rsid w:val="00DC4CA6"/>
    <w:rsid w:val="00DC4F45"/>
    <w:rsid w:val="00DC6222"/>
    <w:rsid w:val="00DC65D7"/>
    <w:rsid w:val="00DC6CB0"/>
    <w:rsid w:val="00DC6F40"/>
    <w:rsid w:val="00DC726C"/>
    <w:rsid w:val="00DC7BDC"/>
    <w:rsid w:val="00DD05C6"/>
    <w:rsid w:val="00DD0D57"/>
    <w:rsid w:val="00DD0DF0"/>
    <w:rsid w:val="00DD1553"/>
    <w:rsid w:val="00DD1759"/>
    <w:rsid w:val="00DD1AAE"/>
    <w:rsid w:val="00DD2647"/>
    <w:rsid w:val="00DD40E5"/>
    <w:rsid w:val="00DD521B"/>
    <w:rsid w:val="00DD547D"/>
    <w:rsid w:val="00DD64E1"/>
    <w:rsid w:val="00DD6771"/>
    <w:rsid w:val="00DD6B29"/>
    <w:rsid w:val="00DD6C6C"/>
    <w:rsid w:val="00DD6D65"/>
    <w:rsid w:val="00DD750C"/>
    <w:rsid w:val="00DE03DD"/>
    <w:rsid w:val="00DE0B2F"/>
    <w:rsid w:val="00DE0D66"/>
    <w:rsid w:val="00DE1480"/>
    <w:rsid w:val="00DE1C75"/>
    <w:rsid w:val="00DE1F4E"/>
    <w:rsid w:val="00DE2534"/>
    <w:rsid w:val="00DE47AC"/>
    <w:rsid w:val="00DE48D0"/>
    <w:rsid w:val="00DE4D8A"/>
    <w:rsid w:val="00DE56A1"/>
    <w:rsid w:val="00DE6532"/>
    <w:rsid w:val="00DE6CA5"/>
    <w:rsid w:val="00DE6F20"/>
    <w:rsid w:val="00DE7093"/>
    <w:rsid w:val="00DE7129"/>
    <w:rsid w:val="00DE7DB6"/>
    <w:rsid w:val="00DF0BC2"/>
    <w:rsid w:val="00DF1200"/>
    <w:rsid w:val="00DF133C"/>
    <w:rsid w:val="00DF14F7"/>
    <w:rsid w:val="00DF1594"/>
    <w:rsid w:val="00DF1933"/>
    <w:rsid w:val="00DF2867"/>
    <w:rsid w:val="00DF2D26"/>
    <w:rsid w:val="00DF32ED"/>
    <w:rsid w:val="00DF37D1"/>
    <w:rsid w:val="00DF3879"/>
    <w:rsid w:val="00DF395F"/>
    <w:rsid w:val="00DF4000"/>
    <w:rsid w:val="00DF49D1"/>
    <w:rsid w:val="00DF52D2"/>
    <w:rsid w:val="00DF5568"/>
    <w:rsid w:val="00DF636D"/>
    <w:rsid w:val="00DF7659"/>
    <w:rsid w:val="00E00086"/>
    <w:rsid w:val="00E01D9C"/>
    <w:rsid w:val="00E04433"/>
    <w:rsid w:val="00E045A2"/>
    <w:rsid w:val="00E04BE2"/>
    <w:rsid w:val="00E05FFC"/>
    <w:rsid w:val="00E069F9"/>
    <w:rsid w:val="00E07510"/>
    <w:rsid w:val="00E076AC"/>
    <w:rsid w:val="00E07C9E"/>
    <w:rsid w:val="00E07D85"/>
    <w:rsid w:val="00E1075E"/>
    <w:rsid w:val="00E12129"/>
    <w:rsid w:val="00E12250"/>
    <w:rsid w:val="00E134C8"/>
    <w:rsid w:val="00E13A4D"/>
    <w:rsid w:val="00E144C6"/>
    <w:rsid w:val="00E1464B"/>
    <w:rsid w:val="00E14BDE"/>
    <w:rsid w:val="00E14BE8"/>
    <w:rsid w:val="00E14CB3"/>
    <w:rsid w:val="00E15852"/>
    <w:rsid w:val="00E15BEF"/>
    <w:rsid w:val="00E16188"/>
    <w:rsid w:val="00E21FB4"/>
    <w:rsid w:val="00E23F8E"/>
    <w:rsid w:val="00E25801"/>
    <w:rsid w:val="00E2735B"/>
    <w:rsid w:val="00E31504"/>
    <w:rsid w:val="00E315E0"/>
    <w:rsid w:val="00E3165E"/>
    <w:rsid w:val="00E31863"/>
    <w:rsid w:val="00E32414"/>
    <w:rsid w:val="00E32A74"/>
    <w:rsid w:val="00E339E0"/>
    <w:rsid w:val="00E3724F"/>
    <w:rsid w:val="00E409AB"/>
    <w:rsid w:val="00E43B96"/>
    <w:rsid w:val="00E443ED"/>
    <w:rsid w:val="00E468F2"/>
    <w:rsid w:val="00E47806"/>
    <w:rsid w:val="00E47F13"/>
    <w:rsid w:val="00E5100A"/>
    <w:rsid w:val="00E51553"/>
    <w:rsid w:val="00E5164F"/>
    <w:rsid w:val="00E5379E"/>
    <w:rsid w:val="00E54A09"/>
    <w:rsid w:val="00E54B2C"/>
    <w:rsid w:val="00E55CCB"/>
    <w:rsid w:val="00E55DC6"/>
    <w:rsid w:val="00E55F10"/>
    <w:rsid w:val="00E56197"/>
    <w:rsid w:val="00E62DAF"/>
    <w:rsid w:val="00E64DED"/>
    <w:rsid w:val="00E6634E"/>
    <w:rsid w:val="00E678D0"/>
    <w:rsid w:val="00E70DB8"/>
    <w:rsid w:val="00E717B0"/>
    <w:rsid w:val="00E71C3F"/>
    <w:rsid w:val="00E71EC8"/>
    <w:rsid w:val="00E732FF"/>
    <w:rsid w:val="00E73D6B"/>
    <w:rsid w:val="00E74457"/>
    <w:rsid w:val="00E7509D"/>
    <w:rsid w:val="00E75629"/>
    <w:rsid w:val="00E802C3"/>
    <w:rsid w:val="00E8129D"/>
    <w:rsid w:val="00E814BF"/>
    <w:rsid w:val="00E81CD6"/>
    <w:rsid w:val="00E81E49"/>
    <w:rsid w:val="00E827CB"/>
    <w:rsid w:val="00E82CE7"/>
    <w:rsid w:val="00E82EC0"/>
    <w:rsid w:val="00E83DB4"/>
    <w:rsid w:val="00E847F7"/>
    <w:rsid w:val="00E872C4"/>
    <w:rsid w:val="00E903A8"/>
    <w:rsid w:val="00E906F3"/>
    <w:rsid w:val="00E90CA9"/>
    <w:rsid w:val="00E90EF8"/>
    <w:rsid w:val="00E90FC6"/>
    <w:rsid w:val="00E91C54"/>
    <w:rsid w:val="00E942D3"/>
    <w:rsid w:val="00E94932"/>
    <w:rsid w:val="00E94A61"/>
    <w:rsid w:val="00E962E7"/>
    <w:rsid w:val="00E9704B"/>
    <w:rsid w:val="00E97891"/>
    <w:rsid w:val="00EA0045"/>
    <w:rsid w:val="00EA05F1"/>
    <w:rsid w:val="00EA0C0F"/>
    <w:rsid w:val="00EA1030"/>
    <w:rsid w:val="00EA14C2"/>
    <w:rsid w:val="00EA2A92"/>
    <w:rsid w:val="00EA2B93"/>
    <w:rsid w:val="00EA374B"/>
    <w:rsid w:val="00EA3B9E"/>
    <w:rsid w:val="00EA3E32"/>
    <w:rsid w:val="00EA4C76"/>
    <w:rsid w:val="00EA51B8"/>
    <w:rsid w:val="00EA5D6C"/>
    <w:rsid w:val="00EA5E0E"/>
    <w:rsid w:val="00EA6028"/>
    <w:rsid w:val="00EA6CDE"/>
    <w:rsid w:val="00EA7701"/>
    <w:rsid w:val="00EA7EAB"/>
    <w:rsid w:val="00EB1226"/>
    <w:rsid w:val="00EB1967"/>
    <w:rsid w:val="00EB2D9D"/>
    <w:rsid w:val="00EB51CE"/>
    <w:rsid w:val="00EB55BE"/>
    <w:rsid w:val="00EB6023"/>
    <w:rsid w:val="00EB7066"/>
    <w:rsid w:val="00EB7793"/>
    <w:rsid w:val="00EB7C75"/>
    <w:rsid w:val="00EC0B41"/>
    <w:rsid w:val="00EC0B71"/>
    <w:rsid w:val="00EC107E"/>
    <w:rsid w:val="00EC1199"/>
    <w:rsid w:val="00EC2159"/>
    <w:rsid w:val="00EC2B1F"/>
    <w:rsid w:val="00EC39DA"/>
    <w:rsid w:val="00EC4980"/>
    <w:rsid w:val="00EC4DAA"/>
    <w:rsid w:val="00EC57B7"/>
    <w:rsid w:val="00EC6002"/>
    <w:rsid w:val="00EC61BB"/>
    <w:rsid w:val="00EC7923"/>
    <w:rsid w:val="00ED08DC"/>
    <w:rsid w:val="00ED092A"/>
    <w:rsid w:val="00ED0DBE"/>
    <w:rsid w:val="00ED0FB5"/>
    <w:rsid w:val="00ED142C"/>
    <w:rsid w:val="00ED16B0"/>
    <w:rsid w:val="00ED3824"/>
    <w:rsid w:val="00ED3914"/>
    <w:rsid w:val="00ED5636"/>
    <w:rsid w:val="00ED6A53"/>
    <w:rsid w:val="00ED75A8"/>
    <w:rsid w:val="00EE122E"/>
    <w:rsid w:val="00EE170C"/>
    <w:rsid w:val="00EE2350"/>
    <w:rsid w:val="00EE29CE"/>
    <w:rsid w:val="00EE2EC8"/>
    <w:rsid w:val="00EE3046"/>
    <w:rsid w:val="00EE4946"/>
    <w:rsid w:val="00EE6344"/>
    <w:rsid w:val="00EE6A68"/>
    <w:rsid w:val="00EE728A"/>
    <w:rsid w:val="00EE7575"/>
    <w:rsid w:val="00EF032E"/>
    <w:rsid w:val="00EF197B"/>
    <w:rsid w:val="00EF2790"/>
    <w:rsid w:val="00EF342E"/>
    <w:rsid w:val="00EF3558"/>
    <w:rsid w:val="00EF46B2"/>
    <w:rsid w:val="00EF4E4C"/>
    <w:rsid w:val="00EF5194"/>
    <w:rsid w:val="00EF600E"/>
    <w:rsid w:val="00EF64D7"/>
    <w:rsid w:val="00EF663C"/>
    <w:rsid w:val="00EF6753"/>
    <w:rsid w:val="00EF6E7D"/>
    <w:rsid w:val="00EF7F22"/>
    <w:rsid w:val="00F00182"/>
    <w:rsid w:val="00F005C9"/>
    <w:rsid w:val="00F0095C"/>
    <w:rsid w:val="00F00AC9"/>
    <w:rsid w:val="00F00CA0"/>
    <w:rsid w:val="00F0179A"/>
    <w:rsid w:val="00F01C21"/>
    <w:rsid w:val="00F01F42"/>
    <w:rsid w:val="00F02F54"/>
    <w:rsid w:val="00F037F1"/>
    <w:rsid w:val="00F03E67"/>
    <w:rsid w:val="00F03F1B"/>
    <w:rsid w:val="00F0401B"/>
    <w:rsid w:val="00F04CA0"/>
    <w:rsid w:val="00F06E71"/>
    <w:rsid w:val="00F12293"/>
    <w:rsid w:val="00F12B64"/>
    <w:rsid w:val="00F12EE6"/>
    <w:rsid w:val="00F1400F"/>
    <w:rsid w:val="00F1481B"/>
    <w:rsid w:val="00F159B4"/>
    <w:rsid w:val="00F15AD0"/>
    <w:rsid w:val="00F22040"/>
    <w:rsid w:val="00F225B7"/>
    <w:rsid w:val="00F240F4"/>
    <w:rsid w:val="00F24D1A"/>
    <w:rsid w:val="00F2511C"/>
    <w:rsid w:val="00F267D8"/>
    <w:rsid w:val="00F275D5"/>
    <w:rsid w:val="00F3024F"/>
    <w:rsid w:val="00F31840"/>
    <w:rsid w:val="00F318DB"/>
    <w:rsid w:val="00F32469"/>
    <w:rsid w:val="00F32E02"/>
    <w:rsid w:val="00F32FF6"/>
    <w:rsid w:val="00F35A9E"/>
    <w:rsid w:val="00F35EB3"/>
    <w:rsid w:val="00F367D3"/>
    <w:rsid w:val="00F36AEC"/>
    <w:rsid w:val="00F370E9"/>
    <w:rsid w:val="00F37D28"/>
    <w:rsid w:val="00F37FAF"/>
    <w:rsid w:val="00F4052C"/>
    <w:rsid w:val="00F405AD"/>
    <w:rsid w:val="00F40A9F"/>
    <w:rsid w:val="00F40ABC"/>
    <w:rsid w:val="00F41BC3"/>
    <w:rsid w:val="00F42630"/>
    <w:rsid w:val="00F4353B"/>
    <w:rsid w:val="00F43835"/>
    <w:rsid w:val="00F43DC5"/>
    <w:rsid w:val="00F442F1"/>
    <w:rsid w:val="00F44958"/>
    <w:rsid w:val="00F472CD"/>
    <w:rsid w:val="00F52BB4"/>
    <w:rsid w:val="00F53432"/>
    <w:rsid w:val="00F54812"/>
    <w:rsid w:val="00F54992"/>
    <w:rsid w:val="00F550F7"/>
    <w:rsid w:val="00F559E9"/>
    <w:rsid w:val="00F567AD"/>
    <w:rsid w:val="00F56CD2"/>
    <w:rsid w:val="00F572AB"/>
    <w:rsid w:val="00F574EA"/>
    <w:rsid w:val="00F60326"/>
    <w:rsid w:val="00F60BFB"/>
    <w:rsid w:val="00F62348"/>
    <w:rsid w:val="00F62707"/>
    <w:rsid w:val="00F629DD"/>
    <w:rsid w:val="00F632C6"/>
    <w:rsid w:val="00F664D4"/>
    <w:rsid w:val="00F670F7"/>
    <w:rsid w:val="00F701C7"/>
    <w:rsid w:val="00F7030D"/>
    <w:rsid w:val="00F70D7C"/>
    <w:rsid w:val="00F70D97"/>
    <w:rsid w:val="00F71B45"/>
    <w:rsid w:val="00F71BCA"/>
    <w:rsid w:val="00F72434"/>
    <w:rsid w:val="00F72E19"/>
    <w:rsid w:val="00F733C5"/>
    <w:rsid w:val="00F7366B"/>
    <w:rsid w:val="00F738B6"/>
    <w:rsid w:val="00F73C98"/>
    <w:rsid w:val="00F7428A"/>
    <w:rsid w:val="00F744DE"/>
    <w:rsid w:val="00F748ED"/>
    <w:rsid w:val="00F74CF7"/>
    <w:rsid w:val="00F75C76"/>
    <w:rsid w:val="00F762BE"/>
    <w:rsid w:val="00F76EE9"/>
    <w:rsid w:val="00F77A59"/>
    <w:rsid w:val="00F8014E"/>
    <w:rsid w:val="00F8063A"/>
    <w:rsid w:val="00F80DE7"/>
    <w:rsid w:val="00F81B0F"/>
    <w:rsid w:val="00F83F2A"/>
    <w:rsid w:val="00F849C4"/>
    <w:rsid w:val="00F853DD"/>
    <w:rsid w:val="00F85438"/>
    <w:rsid w:val="00F85B1D"/>
    <w:rsid w:val="00F85DDD"/>
    <w:rsid w:val="00F85E0A"/>
    <w:rsid w:val="00F87E56"/>
    <w:rsid w:val="00F91804"/>
    <w:rsid w:val="00F91973"/>
    <w:rsid w:val="00F91B15"/>
    <w:rsid w:val="00F927BB"/>
    <w:rsid w:val="00F92A40"/>
    <w:rsid w:val="00F93B25"/>
    <w:rsid w:val="00F95F2F"/>
    <w:rsid w:val="00F9610F"/>
    <w:rsid w:val="00F96D88"/>
    <w:rsid w:val="00FA1047"/>
    <w:rsid w:val="00FA11B5"/>
    <w:rsid w:val="00FA11C3"/>
    <w:rsid w:val="00FA2073"/>
    <w:rsid w:val="00FA3C96"/>
    <w:rsid w:val="00FA4737"/>
    <w:rsid w:val="00FA505E"/>
    <w:rsid w:val="00FA50A2"/>
    <w:rsid w:val="00FA52CB"/>
    <w:rsid w:val="00FA54B1"/>
    <w:rsid w:val="00FA7804"/>
    <w:rsid w:val="00FA7B6C"/>
    <w:rsid w:val="00FA7B95"/>
    <w:rsid w:val="00FB0CE3"/>
    <w:rsid w:val="00FB0FCB"/>
    <w:rsid w:val="00FB32C8"/>
    <w:rsid w:val="00FB34EB"/>
    <w:rsid w:val="00FB394C"/>
    <w:rsid w:val="00FB4147"/>
    <w:rsid w:val="00FB45B3"/>
    <w:rsid w:val="00FB4A74"/>
    <w:rsid w:val="00FB6062"/>
    <w:rsid w:val="00FB670B"/>
    <w:rsid w:val="00FB68A2"/>
    <w:rsid w:val="00FB6A8E"/>
    <w:rsid w:val="00FB75C6"/>
    <w:rsid w:val="00FC04FB"/>
    <w:rsid w:val="00FC21BA"/>
    <w:rsid w:val="00FC3355"/>
    <w:rsid w:val="00FC38AD"/>
    <w:rsid w:val="00FC3DFB"/>
    <w:rsid w:val="00FC4077"/>
    <w:rsid w:val="00FC4297"/>
    <w:rsid w:val="00FC4942"/>
    <w:rsid w:val="00FC4CC4"/>
    <w:rsid w:val="00FC4D7C"/>
    <w:rsid w:val="00FC5206"/>
    <w:rsid w:val="00FC5E2D"/>
    <w:rsid w:val="00FC61E0"/>
    <w:rsid w:val="00FC621F"/>
    <w:rsid w:val="00FC669E"/>
    <w:rsid w:val="00FC6CDD"/>
    <w:rsid w:val="00FD071D"/>
    <w:rsid w:val="00FD0B33"/>
    <w:rsid w:val="00FD1FED"/>
    <w:rsid w:val="00FD2CE1"/>
    <w:rsid w:val="00FD2FA3"/>
    <w:rsid w:val="00FD3062"/>
    <w:rsid w:val="00FD4A65"/>
    <w:rsid w:val="00FD4D9B"/>
    <w:rsid w:val="00FD50A0"/>
    <w:rsid w:val="00FD550C"/>
    <w:rsid w:val="00FD55D2"/>
    <w:rsid w:val="00FD5769"/>
    <w:rsid w:val="00FD5E1F"/>
    <w:rsid w:val="00FD7626"/>
    <w:rsid w:val="00FD791D"/>
    <w:rsid w:val="00FD7C94"/>
    <w:rsid w:val="00FE0FD5"/>
    <w:rsid w:val="00FE3798"/>
    <w:rsid w:val="00FE475B"/>
    <w:rsid w:val="00FE49C5"/>
    <w:rsid w:val="00FE544A"/>
    <w:rsid w:val="00FE600E"/>
    <w:rsid w:val="00FE688E"/>
    <w:rsid w:val="00FE6B94"/>
    <w:rsid w:val="00FE7079"/>
    <w:rsid w:val="00FE76C8"/>
    <w:rsid w:val="00FE7737"/>
    <w:rsid w:val="00FE7F8A"/>
    <w:rsid w:val="00FF00C2"/>
    <w:rsid w:val="00FF0175"/>
    <w:rsid w:val="00FF277B"/>
    <w:rsid w:val="00FF34F7"/>
    <w:rsid w:val="00FF39C7"/>
    <w:rsid w:val="00FF3FE9"/>
    <w:rsid w:val="00FF43E3"/>
    <w:rsid w:val="00FF4B13"/>
    <w:rsid w:val="00FF4D95"/>
    <w:rsid w:val="00FF4E2F"/>
    <w:rsid w:val="00FF5619"/>
    <w:rsid w:val="00FF562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196C53"/>
  <w15:docId w15:val="{FCC5B3C4-DF30-45CF-9A3C-37869EE5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35BEF"/>
    <w:rPr>
      <w:rFonts w:ascii="Arial" w:hAnsi="Arial"/>
      <w:lang w:val="en-GB" w:eastAsia="en-US"/>
    </w:rPr>
  </w:style>
  <w:style w:type="paragraph" w:styleId="12">
    <w:name w:val="heading 1"/>
    <w:aliases w:val=". (1.0),Part,Heading 1 Char,h1,Chapter Heading,Head 1wsa,RSKH1,Знак1 Знак1,Заголовок 1 Знак"/>
    <w:next w:val="a0"/>
    <w:link w:val="110"/>
    <w:uiPriority w:val="9"/>
    <w:qFormat/>
    <w:rsid w:val="00E56197"/>
    <w:pPr>
      <w:keepNext/>
      <w:spacing w:before="360"/>
      <w:outlineLvl w:val="0"/>
    </w:pPr>
    <w:rPr>
      <w:b/>
      <w:sz w:val="24"/>
      <w:lang w:val="en-GB" w:eastAsia="en-US"/>
    </w:rPr>
  </w:style>
  <w:style w:type="paragraph" w:styleId="20">
    <w:name w:val="heading 2"/>
    <w:aliases w:val="OG Heading 2,Chapter Title,- 1.1,Заголовок 2 Знак,Major Heading,L2,ËÑÇ¢éÍ 2,RSKH2,hseHeading 2,top heading 2,ËÑÇ¢ˆmÍ 2,Se,. (1.1),H2,H21,h2,ENC?eI 2,ENC??mI 2,Sub-Title,ARTICLE 1.1,Заголовок 2 Знак1,Заголовок 2 Знак Знак"/>
    <w:basedOn w:val="12"/>
    <w:next w:val="a1"/>
    <w:link w:val="22"/>
    <w:qFormat/>
    <w:rsid w:val="00E56197"/>
    <w:pPr>
      <w:outlineLvl w:val="1"/>
    </w:pPr>
    <w:rPr>
      <w:sz w:val="28"/>
    </w:rPr>
  </w:style>
  <w:style w:type="paragraph" w:styleId="34">
    <w:name w:val="heading 3"/>
    <w:aliases w:val="Subhead C,Section,Sub-heading,L3,ËÑÇ¢éÍ 3,hseHeading 3,ËÑÇ¢ˆmÍ 3,Re,Char,. (1.1.1)"/>
    <w:basedOn w:val="20"/>
    <w:next w:val="a1"/>
    <w:link w:val="35"/>
    <w:qFormat/>
    <w:rsid w:val="00E56197"/>
    <w:pPr>
      <w:outlineLvl w:val="2"/>
    </w:pPr>
    <w:rPr>
      <w:sz w:val="24"/>
    </w:rPr>
  </w:style>
  <w:style w:type="paragraph" w:styleId="44">
    <w:name w:val="heading 4"/>
    <w:aliases w:val="Map Title,Map Title1,Map Title2,Map Title3,Map Title4,Minor Heading,L4,Gliederung4,hseHeading 4,. (A.),Heading 4 eng"/>
    <w:basedOn w:val="34"/>
    <w:next w:val="a1"/>
    <w:link w:val="45"/>
    <w:qFormat/>
    <w:rsid w:val="00E56197"/>
    <w:pPr>
      <w:ind w:left="851"/>
      <w:outlineLvl w:val="3"/>
    </w:pPr>
  </w:style>
  <w:style w:type="paragraph" w:styleId="51">
    <w:name w:val="heading 5"/>
    <w:aliases w:val="Block Label,. (1.),Heading 4 rus,Further Points"/>
    <w:basedOn w:val="44"/>
    <w:next w:val="a1"/>
    <w:link w:val="52"/>
    <w:qFormat/>
    <w:rsid w:val="00E56197"/>
    <w:pPr>
      <w:outlineLvl w:val="4"/>
    </w:pPr>
  </w:style>
  <w:style w:type="paragraph" w:styleId="6">
    <w:name w:val="heading 6"/>
    <w:aliases w:val="Points in Text,. (a.)"/>
    <w:basedOn w:val="51"/>
    <w:next w:val="a1"/>
    <w:link w:val="60"/>
    <w:qFormat/>
    <w:rsid w:val="00E56197"/>
    <w:pPr>
      <w:outlineLvl w:val="5"/>
    </w:pPr>
  </w:style>
  <w:style w:type="paragraph" w:styleId="7">
    <w:name w:val="heading 7"/>
    <w:aliases w:val=". [(1)]"/>
    <w:basedOn w:val="6"/>
    <w:next w:val="a1"/>
    <w:link w:val="70"/>
    <w:qFormat/>
    <w:rsid w:val="00E56197"/>
    <w:pPr>
      <w:outlineLvl w:val="6"/>
    </w:pPr>
  </w:style>
  <w:style w:type="paragraph" w:styleId="8">
    <w:name w:val="heading 8"/>
    <w:aliases w:val="Appendix Level 2,. [(a)]"/>
    <w:basedOn w:val="7"/>
    <w:next w:val="a1"/>
    <w:link w:val="80"/>
    <w:qFormat/>
    <w:rsid w:val="00E56197"/>
    <w:pPr>
      <w:outlineLvl w:val="7"/>
    </w:pPr>
  </w:style>
  <w:style w:type="paragraph" w:styleId="9">
    <w:name w:val="heading 9"/>
    <w:aliases w:val="Appendix Level 3,. [(iii)]"/>
    <w:basedOn w:val="8"/>
    <w:next w:val="a1"/>
    <w:link w:val="90"/>
    <w:qFormat/>
    <w:rsid w:val="00E56197"/>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E56197"/>
    <w:pPr>
      <w:tabs>
        <w:tab w:val="left" w:pos="2835"/>
      </w:tabs>
      <w:spacing w:before="240"/>
    </w:pPr>
    <w:rPr>
      <w:rFonts w:ascii="Times" w:hAnsi="Times"/>
      <w:sz w:val="24"/>
    </w:rPr>
  </w:style>
  <w:style w:type="paragraph" w:styleId="a5">
    <w:name w:val="Body Text Indent"/>
    <w:aliases w:val="Body Text Indent Char Char,Основной текст с отступом1"/>
    <w:basedOn w:val="a0"/>
    <w:link w:val="a6"/>
    <w:rsid w:val="00E56197"/>
    <w:pPr>
      <w:tabs>
        <w:tab w:val="left" w:pos="7088"/>
      </w:tabs>
      <w:ind w:left="432" w:hanging="432"/>
      <w:jc w:val="both"/>
    </w:pPr>
    <w:rPr>
      <w:sz w:val="16"/>
    </w:rPr>
  </w:style>
  <w:style w:type="paragraph" w:styleId="a7">
    <w:name w:val="Block Text"/>
    <w:basedOn w:val="a0"/>
    <w:rsid w:val="00E56197"/>
    <w:pPr>
      <w:tabs>
        <w:tab w:val="left" w:pos="360"/>
        <w:tab w:val="left" w:pos="990"/>
        <w:tab w:val="left" w:pos="7088"/>
      </w:tabs>
      <w:ind w:left="720" w:right="-1" w:hanging="300"/>
      <w:jc w:val="both"/>
    </w:pPr>
    <w:rPr>
      <w:sz w:val="16"/>
    </w:rPr>
  </w:style>
  <w:style w:type="paragraph" w:styleId="81">
    <w:name w:val="toc 8"/>
    <w:basedOn w:val="71"/>
    <w:next w:val="a0"/>
    <w:uiPriority w:val="39"/>
    <w:rsid w:val="00E56197"/>
    <w:pPr>
      <w:ind w:left="1400"/>
    </w:pPr>
  </w:style>
  <w:style w:type="paragraph" w:styleId="71">
    <w:name w:val="toc 7"/>
    <w:basedOn w:val="61"/>
    <w:next w:val="a0"/>
    <w:uiPriority w:val="39"/>
    <w:rsid w:val="00E56197"/>
    <w:pPr>
      <w:ind w:left="1200"/>
    </w:pPr>
  </w:style>
  <w:style w:type="paragraph" w:styleId="61">
    <w:name w:val="toc 6"/>
    <w:basedOn w:val="53"/>
    <w:next w:val="a0"/>
    <w:uiPriority w:val="39"/>
    <w:rsid w:val="00E56197"/>
    <w:pPr>
      <w:ind w:left="1000"/>
    </w:pPr>
  </w:style>
  <w:style w:type="paragraph" w:styleId="53">
    <w:name w:val="toc 5"/>
    <w:basedOn w:val="4"/>
    <w:next w:val="a0"/>
    <w:uiPriority w:val="39"/>
    <w:rsid w:val="00E56197"/>
    <w:pPr>
      <w:ind w:left="800"/>
    </w:pPr>
  </w:style>
  <w:style w:type="paragraph" w:styleId="4">
    <w:name w:val="toc 4"/>
    <w:basedOn w:val="36"/>
    <w:next w:val="a0"/>
    <w:link w:val="46"/>
    <w:uiPriority w:val="39"/>
    <w:rsid w:val="00E56197"/>
    <w:pPr>
      <w:numPr>
        <w:ilvl w:val="2"/>
        <w:numId w:val="27"/>
      </w:numPr>
    </w:pPr>
    <w:rPr>
      <w:i w:val="0"/>
      <w:iCs w:val="0"/>
      <w:szCs w:val="21"/>
    </w:rPr>
  </w:style>
  <w:style w:type="paragraph" w:styleId="36">
    <w:name w:val="toc 3"/>
    <w:basedOn w:val="23"/>
    <w:next w:val="a0"/>
    <w:link w:val="37"/>
    <w:uiPriority w:val="39"/>
    <w:qFormat/>
    <w:rsid w:val="00E56197"/>
    <w:pPr>
      <w:ind w:left="400"/>
    </w:pPr>
    <w:rPr>
      <w:b w:val="0"/>
      <w:bCs w:val="0"/>
      <w:i/>
      <w:iCs/>
      <w:caps w:val="0"/>
    </w:rPr>
  </w:style>
  <w:style w:type="paragraph" w:styleId="23">
    <w:name w:val="toc 2"/>
    <w:basedOn w:val="13"/>
    <w:next w:val="a0"/>
    <w:link w:val="24"/>
    <w:uiPriority w:val="39"/>
    <w:qFormat/>
    <w:rsid w:val="00896FE0"/>
    <w:pPr>
      <w:spacing w:before="0"/>
      <w:ind w:left="200"/>
    </w:pPr>
    <w:rPr>
      <w:smallCaps/>
    </w:rPr>
  </w:style>
  <w:style w:type="paragraph" w:styleId="13">
    <w:name w:val="toc 1"/>
    <w:basedOn w:val="a0"/>
    <w:next w:val="a0"/>
    <w:link w:val="14"/>
    <w:uiPriority w:val="39"/>
    <w:qFormat/>
    <w:rsid w:val="00896FE0"/>
    <w:pPr>
      <w:spacing w:before="60"/>
    </w:pPr>
    <w:rPr>
      <w:b/>
      <w:bCs/>
      <w:caps/>
      <w:sz w:val="18"/>
      <w:szCs w:val="24"/>
    </w:rPr>
  </w:style>
  <w:style w:type="paragraph" w:styleId="72">
    <w:name w:val="index 7"/>
    <w:basedOn w:val="a0"/>
    <w:next w:val="a0"/>
    <w:rsid w:val="00E56197"/>
    <w:pPr>
      <w:ind w:left="1698"/>
    </w:pPr>
  </w:style>
  <w:style w:type="paragraph" w:styleId="62">
    <w:name w:val="index 6"/>
    <w:basedOn w:val="a0"/>
    <w:next w:val="a0"/>
    <w:rsid w:val="00E56197"/>
    <w:pPr>
      <w:ind w:left="1415"/>
    </w:pPr>
  </w:style>
  <w:style w:type="paragraph" w:styleId="54">
    <w:name w:val="index 5"/>
    <w:basedOn w:val="a0"/>
    <w:next w:val="a0"/>
    <w:rsid w:val="00E56197"/>
    <w:pPr>
      <w:ind w:left="1132"/>
    </w:pPr>
  </w:style>
  <w:style w:type="paragraph" w:styleId="47">
    <w:name w:val="index 4"/>
    <w:basedOn w:val="a0"/>
    <w:next w:val="a0"/>
    <w:rsid w:val="00E56197"/>
    <w:pPr>
      <w:ind w:left="849"/>
    </w:pPr>
  </w:style>
  <w:style w:type="paragraph" w:styleId="38">
    <w:name w:val="index 3"/>
    <w:basedOn w:val="a0"/>
    <w:next w:val="a0"/>
    <w:rsid w:val="00E56197"/>
    <w:pPr>
      <w:ind w:left="566"/>
    </w:pPr>
  </w:style>
  <w:style w:type="paragraph" w:styleId="25">
    <w:name w:val="index 2"/>
    <w:basedOn w:val="a0"/>
    <w:next w:val="a0"/>
    <w:rsid w:val="00E56197"/>
    <w:pPr>
      <w:ind w:left="283"/>
    </w:pPr>
  </w:style>
  <w:style w:type="paragraph" w:styleId="15">
    <w:name w:val="index 1"/>
    <w:basedOn w:val="a0"/>
    <w:next w:val="a0"/>
    <w:rsid w:val="00E56197"/>
    <w:rPr>
      <w:rFonts w:ascii="Times" w:hAnsi="Times"/>
      <w:sz w:val="24"/>
    </w:rPr>
  </w:style>
  <w:style w:type="character" w:styleId="a8">
    <w:name w:val="line number"/>
    <w:basedOn w:val="a2"/>
    <w:rsid w:val="00E56197"/>
  </w:style>
  <w:style w:type="paragraph" w:styleId="a9">
    <w:name w:val="index heading"/>
    <w:basedOn w:val="a0"/>
    <w:next w:val="15"/>
    <w:rsid w:val="00E56197"/>
  </w:style>
  <w:style w:type="paragraph" w:styleId="aa">
    <w:name w:val="footer"/>
    <w:basedOn w:val="a0"/>
    <w:link w:val="26"/>
    <w:uiPriority w:val="99"/>
    <w:rsid w:val="00E56197"/>
    <w:pPr>
      <w:tabs>
        <w:tab w:val="center" w:pos="4819"/>
        <w:tab w:val="right" w:pos="9071"/>
      </w:tabs>
    </w:pPr>
  </w:style>
  <w:style w:type="paragraph" w:styleId="ab">
    <w:name w:val="header"/>
    <w:aliases w:val="Верхний колонтитул Знак,ITTHEADER,h"/>
    <w:basedOn w:val="a0"/>
    <w:link w:val="27"/>
    <w:rsid w:val="00E56197"/>
    <w:pPr>
      <w:tabs>
        <w:tab w:val="center" w:pos="4819"/>
        <w:tab w:val="right" w:pos="9071"/>
      </w:tabs>
    </w:pPr>
  </w:style>
  <w:style w:type="character" w:styleId="ac">
    <w:name w:val="footnote reference"/>
    <w:rsid w:val="00E56197"/>
    <w:rPr>
      <w:position w:val="6"/>
      <w:sz w:val="16"/>
    </w:rPr>
  </w:style>
  <w:style w:type="paragraph" w:styleId="ad">
    <w:name w:val="footnote text"/>
    <w:basedOn w:val="a0"/>
    <w:link w:val="16"/>
    <w:rsid w:val="00E56197"/>
  </w:style>
  <w:style w:type="paragraph" w:styleId="28">
    <w:name w:val="Body Text Indent 2"/>
    <w:basedOn w:val="a0"/>
    <w:link w:val="29"/>
    <w:rsid w:val="00E56197"/>
    <w:pPr>
      <w:ind w:left="851"/>
    </w:pPr>
    <w:rPr>
      <w:sz w:val="16"/>
    </w:rPr>
  </w:style>
  <w:style w:type="paragraph" w:styleId="39">
    <w:name w:val="Body Text Indent 3"/>
    <w:basedOn w:val="a0"/>
    <w:link w:val="3a"/>
    <w:rsid w:val="00E56197"/>
    <w:pPr>
      <w:tabs>
        <w:tab w:val="left" w:pos="7088"/>
      </w:tabs>
      <w:ind w:left="426" w:hanging="426"/>
      <w:jc w:val="both"/>
    </w:pPr>
  </w:style>
  <w:style w:type="paragraph" w:styleId="2a">
    <w:name w:val="Body Text 2"/>
    <w:basedOn w:val="a0"/>
    <w:uiPriority w:val="99"/>
    <w:rsid w:val="00E56197"/>
    <w:pPr>
      <w:tabs>
        <w:tab w:val="left" w:pos="7088"/>
      </w:tabs>
      <w:ind w:right="-1"/>
      <w:jc w:val="both"/>
    </w:pPr>
    <w:rPr>
      <w:sz w:val="16"/>
    </w:rPr>
  </w:style>
  <w:style w:type="character" w:styleId="ae">
    <w:name w:val="page number"/>
    <w:basedOn w:val="a2"/>
    <w:rsid w:val="00E56197"/>
  </w:style>
  <w:style w:type="paragraph" w:customStyle="1" w:styleId="List1">
    <w:name w:val="List 1"/>
    <w:basedOn w:val="a1"/>
    <w:rsid w:val="00E56197"/>
    <w:pPr>
      <w:ind w:left="1418" w:hanging="567"/>
    </w:pPr>
  </w:style>
  <w:style w:type="paragraph" w:customStyle="1" w:styleId="Zfilename">
    <w:name w:val="Z_filename"/>
    <w:basedOn w:val="aa"/>
    <w:rsid w:val="00E56197"/>
    <w:rPr>
      <w:sz w:val="16"/>
    </w:rPr>
  </w:style>
  <w:style w:type="paragraph" w:styleId="2b">
    <w:name w:val="List 2"/>
    <w:basedOn w:val="List1"/>
    <w:rsid w:val="00E56197"/>
    <w:pPr>
      <w:ind w:left="1985"/>
    </w:pPr>
  </w:style>
  <w:style w:type="paragraph" w:styleId="3b">
    <w:name w:val="List 3"/>
    <w:basedOn w:val="2b"/>
    <w:rsid w:val="00E56197"/>
    <w:pPr>
      <w:ind w:left="2552"/>
    </w:pPr>
  </w:style>
  <w:style w:type="paragraph" w:styleId="af">
    <w:name w:val="Body Text"/>
    <w:aliases w:val="b"/>
    <w:basedOn w:val="a0"/>
    <w:link w:val="17"/>
    <w:rsid w:val="00E56197"/>
    <w:pPr>
      <w:spacing w:after="120"/>
      <w:ind w:left="720"/>
    </w:pPr>
    <w:rPr>
      <w:sz w:val="22"/>
      <w:lang w:val="en-US"/>
    </w:rPr>
  </w:style>
  <w:style w:type="paragraph" w:customStyle="1" w:styleId="TOC91">
    <w:name w:val="TOC 91"/>
    <w:basedOn w:val="23"/>
    <w:rsid w:val="00E56197"/>
    <w:pPr>
      <w:tabs>
        <w:tab w:val="left" w:pos="1134"/>
        <w:tab w:val="right" w:leader="dot" w:pos="8222"/>
      </w:tabs>
    </w:pPr>
  </w:style>
  <w:style w:type="paragraph" w:customStyle="1" w:styleId="ZDear">
    <w:name w:val="Z_Dear"/>
    <w:basedOn w:val="a0"/>
    <w:rsid w:val="00E56197"/>
    <w:pPr>
      <w:spacing w:before="1418"/>
    </w:pPr>
    <w:rPr>
      <w:rFonts w:ascii="Univers (E1)" w:hAnsi="Univers (E1)"/>
    </w:rPr>
  </w:style>
  <w:style w:type="paragraph" w:customStyle="1" w:styleId="ZEnclosures">
    <w:name w:val="Z_Enclosures"/>
    <w:basedOn w:val="a0"/>
    <w:next w:val="a0"/>
    <w:rsid w:val="00E56197"/>
    <w:pPr>
      <w:tabs>
        <w:tab w:val="left" w:pos="1134"/>
      </w:tabs>
      <w:spacing w:before="240"/>
      <w:ind w:left="1134" w:hanging="1134"/>
    </w:pPr>
  </w:style>
  <w:style w:type="paragraph" w:customStyle="1" w:styleId="ZForShell">
    <w:name w:val="Z_For_Shell"/>
    <w:basedOn w:val="a0"/>
    <w:rsid w:val="00E56197"/>
    <w:pPr>
      <w:keepLines/>
    </w:pPr>
  </w:style>
  <w:style w:type="paragraph" w:customStyle="1" w:styleId="ZLetHead">
    <w:name w:val="Z_Let_Head"/>
    <w:rsid w:val="00E56197"/>
    <w:pPr>
      <w:tabs>
        <w:tab w:val="left" w:pos="1530"/>
        <w:tab w:val="left" w:pos="4820"/>
        <w:tab w:val="left" w:pos="5670"/>
        <w:tab w:val="left" w:pos="6663"/>
      </w:tabs>
    </w:pPr>
    <w:rPr>
      <w:rFonts w:ascii="Univers (E1)" w:hAnsi="Univers (E1)"/>
      <w:lang w:val="en-GB" w:eastAsia="en-US"/>
    </w:rPr>
  </w:style>
  <w:style w:type="paragraph" w:customStyle="1" w:styleId="ZAddress">
    <w:name w:val="Z_Address"/>
    <w:rsid w:val="00E56197"/>
    <w:pPr>
      <w:ind w:left="142"/>
    </w:pPr>
    <w:rPr>
      <w:rFonts w:ascii="Arial" w:hAnsi="Arial"/>
      <w:lang w:val="en-GB" w:eastAsia="en-US"/>
    </w:rPr>
  </w:style>
  <w:style w:type="paragraph" w:customStyle="1" w:styleId="ZCoName">
    <w:name w:val="Z_CoName"/>
    <w:basedOn w:val="a0"/>
    <w:rsid w:val="00E56197"/>
    <w:pPr>
      <w:spacing w:after="340"/>
    </w:pPr>
    <w:rPr>
      <w:b/>
      <w:sz w:val="36"/>
    </w:rPr>
  </w:style>
  <w:style w:type="paragraph" w:customStyle="1" w:styleId="PARA1">
    <w:name w:val="PARA1#"/>
    <w:basedOn w:val="a0"/>
    <w:rsid w:val="00E56197"/>
    <w:pPr>
      <w:ind w:left="994" w:hanging="994"/>
    </w:pPr>
    <w:rPr>
      <w:rFonts w:ascii="Times" w:hAnsi="Times"/>
      <w:sz w:val="24"/>
    </w:rPr>
  </w:style>
  <w:style w:type="paragraph" w:customStyle="1" w:styleId="PARA10">
    <w:name w:val="PARA1"/>
    <w:basedOn w:val="PARA1"/>
    <w:rsid w:val="00E56197"/>
  </w:style>
  <w:style w:type="paragraph" w:customStyle="1" w:styleId="ZSubject">
    <w:name w:val="Z_Subject"/>
    <w:basedOn w:val="12"/>
    <w:next w:val="a0"/>
    <w:rsid w:val="00E56197"/>
    <w:pPr>
      <w:spacing w:before="0" w:after="240"/>
      <w:jc w:val="center"/>
    </w:pPr>
    <w:rPr>
      <w:rFonts w:ascii="Arial" w:hAnsi="Arial"/>
      <w:sz w:val="22"/>
    </w:rPr>
  </w:style>
  <w:style w:type="paragraph" w:customStyle="1" w:styleId="fpubox1">
    <w:name w:val="fpubox1"/>
    <w:basedOn w:val="a0"/>
    <w:rsid w:val="00E56197"/>
    <w:pPr>
      <w:framePr w:w="4234" w:h="1325" w:hRule="exact" w:hSpace="187" w:wrap="around" w:vAnchor="page" w:hAnchor="page" w:x="6889" w:y="239"/>
      <w:spacing w:before="240"/>
    </w:pPr>
  </w:style>
  <w:style w:type="paragraph" w:customStyle="1" w:styleId="am1">
    <w:name w:val="am1"/>
    <w:basedOn w:val="a0"/>
    <w:rsid w:val="00E56197"/>
    <w:pPr>
      <w:tabs>
        <w:tab w:val="left" w:pos="720"/>
      </w:tabs>
    </w:pPr>
    <w:rPr>
      <w:sz w:val="22"/>
    </w:rPr>
  </w:style>
  <w:style w:type="paragraph" w:styleId="3c">
    <w:name w:val="Body Text 3"/>
    <w:basedOn w:val="a0"/>
    <w:link w:val="3d"/>
    <w:rsid w:val="00E56197"/>
    <w:pPr>
      <w:tabs>
        <w:tab w:val="left" w:pos="7088"/>
      </w:tabs>
      <w:ind w:right="549"/>
    </w:pPr>
    <w:rPr>
      <w:sz w:val="14"/>
    </w:rPr>
  </w:style>
  <w:style w:type="paragraph" w:customStyle="1" w:styleId="TOEParagraphNoFormat">
    <w:name w:val="TOE Paragraph No Format"/>
    <w:basedOn w:val="a0"/>
    <w:rsid w:val="00E56197"/>
    <w:rPr>
      <w:rFonts w:ascii="Times New Roman" w:hAnsi="Times New Roman"/>
      <w:sz w:val="24"/>
      <w:lang w:val="en-CA"/>
    </w:rPr>
  </w:style>
  <w:style w:type="paragraph" w:customStyle="1" w:styleId="Bold">
    <w:name w:val="Bold"/>
    <w:basedOn w:val="a0"/>
    <w:rsid w:val="00E56197"/>
    <w:rPr>
      <w:rFonts w:ascii="Times New Roman" w:hAnsi="Times New Roman"/>
      <w:b/>
    </w:rPr>
  </w:style>
  <w:style w:type="paragraph" w:customStyle="1" w:styleId="ContractTitle">
    <w:name w:val="ContractTitle"/>
    <w:basedOn w:val="a0"/>
    <w:autoRedefine/>
    <w:rsid w:val="00E56197"/>
    <w:pPr>
      <w:spacing w:after="240"/>
      <w:jc w:val="center"/>
      <w:outlineLvl w:val="0"/>
    </w:pPr>
    <w:rPr>
      <w:rFonts w:ascii="Times New Roman" w:hAnsi="Times New Roman"/>
      <w:b/>
      <w:caps/>
      <w:sz w:val="24"/>
    </w:rPr>
  </w:style>
  <w:style w:type="paragraph" w:customStyle="1" w:styleId="Indent2">
    <w:name w:val="Indent 2"/>
    <w:basedOn w:val="2b"/>
    <w:rsid w:val="00E56197"/>
    <w:pPr>
      <w:tabs>
        <w:tab w:val="clear" w:pos="2835"/>
      </w:tabs>
      <w:spacing w:before="0"/>
      <w:ind w:left="1440" w:firstLine="0"/>
    </w:pPr>
    <w:rPr>
      <w:rFonts w:ascii="Times New Roman" w:hAnsi="Times New Roman"/>
      <w:sz w:val="20"/>
    </w:rPr>
  </w:style>
  <w:style w:type="paragraph" w:customStyle="1" w:styleId="Indent">
    <w:name w:val="Indent"/>
    <w:basedOn w:val="af0"/>
    <w:rsid w:val="00E56197"/>
    <w:pPr>
      <w:ind w:firstLine="0"/>
    </w:pPr>
  </w:style>
  <w:style w:type="paragraph" w:styleId="af0">
    <w:name w:val="List"/>
    <w:basedOn w:val="a0"/>
    <w:rsid w:val="00E56197"/>
    <w:pPr>
      <w:ind w:left="720" w:hanging="720"/>
    </w:pPr>
    <w:rPr>
      <w:rFonts w:ascii="Times New Roman" w:hAnsi="Times New Roman"/>
    </w:rPr>
  </w:style>
  <w:style w:type="paragraph" w:customStyle="1" w:styleId="Indent3">
    <w:name w:val="Indent 3"/>
    <w:basedOn w:val="3b"/>
    <w:rsid w:val="00E56197"/>
    <w:pPr>
      <w:tabs>
        <w:tab w:val="clear" w:pos="2835"/>
      </w:tabs>
      <w:spacing w:before="0"/>
      <w:ind w:left="2160" w:firstLine="0"/>
    </w:pPr>
    <w:rPr>
      <w:rFonts w:ascii="Times New Roman" w:hAnsi="Times New Roman"/>
      <w:sz w:val="20"/>
    </w:rPr>
  </w:style>
  <w:style w:type="paragraph" w:customStyle="1" w:styleId="Normalbottom">
    <w:name w:val="Normal bottom"/>
    <w:basedOn w:val="a0"/>
    <w:next w:val="a0"/>
    <w:rsid w:val="00E56197"/>
    <w:pPr>
      <w:overflowPunct w:val="0"/>
      <w:autoSpaceDE w:val="0"/>
      <w:autoSpaceDN w:val="0"/>
      <w:adjustRightInd w:val="0"/>
      <w:spacing w:after="240"/>
      <w:textAlignment w:val="baseline"/>
    </w:pPr>
    <w:rPr>
      <w:rFonts w:ascii="Times New Roman" w:hAnsi="Times New Roman"/>
      <w:noProof/>
      <w:sz w:val="22"/>
      <w:lang w:val="en-US"/>
    </w:rPr>
  </w:style>
  <w:style w:type="paragraph" w:styleId="af1">
    <w:name w:val="endnote text"/>
    <w:basedOn w:val="a0"/>
    <w:link w:val="18"/>
    <w:rsid w:val="00E56197"/>
    <w:rPr>
      <w:rFonts w:ascii="Courier" w:hAnsi="Courier"/>
    </w:rPr>
  </w:style>
  <w:style w:type="paragraph" w:customStyle="1" w:styleId="sysSectionmarker">
    <w:name w:val="sys Section marker"/>
    <w:basedOn w:val="a0"/>
    <w:next w:val="a0"/>
    <w:rsid w:val="00E56197"/>
    <w:rPr>
      <w:rFonts w:ascii="Times New Roman" w:hAnsi="Times New Roman"/>
      <w:vanish/>
      <w:color w:val="FF0000"/>
    </w:rPr>
  </w:style>
  <w:style w:type="paragraph" w:customStyle="1" w:styleId="sysFooterInitials">
    <w:name w:val="sys Footer Initials"/>
    <w:basedOn w:val="sysFooterPageOfPages"/>
    <w:rsid w:val="00E56197"/>
    <w:pPr>
      <w:framePr w:w="3240" w:wrap="around" w:xAlign="right"/>
      <w:tabs>
        <w:tab w:val="left" w:pos="1800"/>
      </w:tabs>
    </w:pPr>
    <w:rPr>
      <w:sz w:val="16"/>
    </w:rPr>
  </w:style>
  <w:style w:type="paragraph" w:customStyle="1" w:styleId="sysFooterPageOfPages">
    <w:name w:val="sys Footer PageOfPages"/>
    <w:basedOn w:val="aa"/>
    <w:rsid w:val="00E56197"/>
    <w:pPr>
      <w:framePr w:h="1224" w:hSpace="187" w:vSpace="187" w:wrap="around" w:vAnchor="page" w:hAnchor="page" w:xAlign="center" w:yAlign="bottom"/>
      <w:tabs>
        <w:tab w:val="clear" w:pos="4819"/>
        <w:tab w:val="clear" w:pos="9071"/>
      </w:tabs>
    </w:pPr>
    <w:rPr>
      <w:rFonts w:ascii="Times New Roman" w:hAnsi="Times New Roman"/>
      <w:noProof/>
    </w:rPr>
  </w:style>
  <w:style w:type="paragraph" w:styleId="af2">
    <w:name w:val="Title"/>
    <w:basedOn w:val="a0"/>
    <w:link w:val="af3"/>
    <w:qFormat/>
    <w:rsid w:val="00E56197"/>
    <w:pPr>
      <w:overflowPunct w:val="0"/>
      <w:autoSpaceDE w:val="0"/>
      <w:autoSpaceDN w:val="0"/>
      <w:adjustRightInd w:val="0"/>
      <w:ind w:right="-1759"/>
      <w:jc w:val="center"/>
      <w:textAlignment w:val="baseline"/>
    </w:pPr>
    <w:rPr>
      <w:rFonts w:ascii="Times New Roman" w:hAnsi="Times New Roman"/>
      <w:b/>
      <w:sz w:val="26"/>
    </w:rPr>
  </w:style>
  <w:style w:type="paragraph" w:styleId="af4">
    <w:name w:val="annotation text"/>
    <w:basedOn w:val="a0"/>
    <w:link w:val="3e"/>
    <w:uiPriority w:val="99"/>
    <w:rsid w:val="00E56197"/>
    <w:rPr>
      <w:rFonts w:ascii="Times New Roman" w:hAnsi="Times New Roman"/>
    </w:rPr>
  </w:style>
  <w:style w:type="character" w:styleId="af5">
    <w:name w:val="annotation reference"/>
    <w:uiPriority w:val="99"/>
    <w:rsid w:val="00E56197"/>
    <w:rPr>
      <w:sz w:val="16"/>
      <w:szCs w:val="16"/>
    </w:rPr>
  </w:style>
  <w:style w:type="paragraph" w:customStyle="1" w:styleId="PageNumber1">
    <w:name w:val="Page Number1"/>
    <w:basedOn w:val="a0"/>
    <w:next w:val="a0"/>
    <w:link w:val="PageNumber1Char"/>
    <w:rsid w:val="00E56197"/>
    <w:pPr>
      <w:spacing w:after="260"/>
      <w:jc w:val="both"/>
    </w:pPr>
    <w:rPr>
      <w:rFonts w:ascii="New Century Schlbk" w:hAnsi="New Century Schlbk"/>
    </w:rPr>
  </w:style>
  <w:style w:type="paragraph" w:styleId="91">
    <w:name w:val="toc 9"/>
    <w:basedOn w:val="a0"/>
    <w:next w:val="a0"/>
    <w:autoRedefine/>
    <w:uiPriority w:val="39"/>
    <w:rsid w:val="00E56197"/>
    <w:pPr>
      <w:ind w:left="1600"/>
    </w:pPr>
    <w:rPr>
      <w:rFonts w:ascii="Times New Roman" w:hAnsi="Times New Roman"/>
      <w:szCs w:val="21"/>
    </w:rPr>
  </w:style>
  <w:style w:type="character" w:styleId="af6">
    <w:name w:val="Hyperlink"/>
    <w:uiPriority w:val="99"/>
    <w:rsid w:val="00E56197"/>
    <w:rPr>
      <w:color w:val="0000FF"/>
      <w:u w:val="single"/>
    </w:rPr>
  </w:style>
  <w:style w:type="paragraph" w:customStyle="1" w:styleId="font5">
    <w:name w:val="font5"/>
    <w:basedOn w:val="a0"/>
    <w:rsid w:val="00E56197"/>
    <w:pPr>
      <w:spacing w:before="100" w:beforeAutospacing="1" w:after="100" w:afterAutospacing="1"/>
    </w:pPr>
    <w:rPr>
      <w:rFonts w:eastAsia="Arial Unicode MS" w:cs="Arial"/>
      <w:lang w:val="en-US"/>
    </w:rPr>
  </w:style>
  <w:style w:type="paragraph" w:customStyle="1" w:styleId="TOEHeading1">
    <w:name w:val="TOE Heading 1"/>
    <w:basedOn w:val="12"/>
    <w:next w:val="a0"/>
    <w:link w:val="TOEHeading1Char"/>
    <w:qFormat/>
    <w:rsid w:val="00E56197"/>
    <w:pPr>
      <w:spacing w:before="240"/>
      <w:jc w:val="both"/>
    </w:pPr>
    <w:rPr>
      <w:rFonts w:ascii="Times New Roman" w:hAnsi="Times New Roman"/>
      <w:b w:val="0"/>
      <w:kern w:val="28"/>
    </w:rPr>
  </w:style>
  <w:style w:type="paragraph" w:customStyle="1" w:styleId="TOEHeading2">
    <w:name w:val="TOE Heading 2"/>
    <w:basedOn w:val="20"/>
    <w:next w:val="a0"/>
    <w:qFormat/>
    <w:rsid w:val="00E56197"/>
    <w:pPr>
      <w:numPr>
        <w:ilvl w:val="1"/>
        <w:numId w:val="1"/>
      </w:numPr>
      <w:tabs>
        <w:tab w:val="num" w:pos="360"/>
        <w:tab w:val="left" w:pos="1440"/>
      </w:tabs>
      <w:spacing w:before="240"/>
      <w:ind w:left="1440" w:hanging="1440"/>
      <w:jc w:val="both"/>
    </w:pPr>
    <w:rPr>
      <w:rFonts w:ascii="Times New Roman Bold" w:hAnsi="Times New Roman Bold"/>
      <w:sz w:val="24"/>
      <w:lang w:val="en-US"/>
    </w:rPr>
  </w:style>
  <w:style w:type="character" w:styleId="af7">
    <w:name w:val="FollowedHyperlink"/>
    <w:rsid w:val="00E56197"/>
    <w:rPr>
      <w:color w:val="800080"/>
      <w:u w:val="single"/>
    </w:rPr>
  </w:style>
  <w:style w:type="paragraph" w:customStyle="1" w:styleId="TOEBullet">
    <w:name w:val="TOE Bullet"/>
    <w:basedOn w:val="TOEParagraph"/>
    <w:rsid w:val="00E56197"/>
    <w:pPr>
      <w:numPr>
        <w:numId w:val="11"/>
      </w:numPr>
      <w:tabs>
        <w:tab w:val="left" w:pos="1080"/>
      </w:tabs>
    </w:pPr>
  </w:style>
  <w:style w:type="paragraph" w:customStyle="1" w:styleId="TOEParagraph">
    <w:name w:val="TOE Paragraph"/>
    <w:basedOn w:val="TOEParagraphNoFormat"/>
    <w:rsid w:val="00E56197"/>
    <w:pPr>
      <w:keepLines/>
      <w:spacing w:before="200"/>
      <w:jc w:val="both"/>
    </w:pPr>
    <w:rPr>
      <w:sz w:val="20"/>
    </w:rPr>
  </w:style>
  <w:style w:type="paragraph" w:customStyle="1" w:styleId="TOEBullet1Indent">
    <w:name w:val="TOE Bullet 1 Indent"/>
    <w:basedOn w:val="TOEBullet"/>
    <w:rsid w:val="00E56197"/>
    <w:pPr>
      <w:numPr>
        <w:numId w:val="12"/>
      </w:numPr>
      <w:tabs>
        <w:tab w:val="clear" w:pos="1080"/>
        <w:tab w:val="clear" w:pos="2880"/>
        <w:tab w:val="left" w:pos="1440"/>
      </w:tabs>
      <w:ind w:left="1440" w:hanging="360"/>
    </w:pPr>
  </w:style>
  <w:style w:type="paragraph" w:customStyle="1" w:styleId="TOEBullet2Indents">
    <w:name w:val="TOE Bullet 2 Indents"/>
    <w:basedOn w:val="TOEBullet1Indent"/>
    <w:rsid w:val="00E56197"/>
    <w:pPr>
      <w:numPr>
        <w:numId w:val="13"/>
      </w:numPr>
      <w:tabs>
        <w:tab w:val="clear" w:pos="1440"/>
        <w:tab w:val="clear" w:pos="3600"/>
        <w:tab w:val="left" w:pos="1800"/>
      </w:tabs>
      <w:ind w:left="1800" w:hanging="360"/>
    </w:pPr>
  </w:style>
  <w:style w:type="paragraph" w:customStyle="1" w:styleId="TOEDash">
    <w:name w:val="TOE Dash"/>
    <w:basedOn w:val="TOEParagraph"/>
    <w:rsid w:val="00E56197"/>
    <w:pPr>
      <w:numPr>
        <w:numId w:val="14"/>
      </w:numPr>
      <w:tabs>
        <w:tab w:val="clear" w:pos="2880"/>
      </w:tabs>
      <w:ind w:left="1440" w:hanging="360"/>
    </w:pPr>
  </w:style>
  <w:style w:type="paragraph" w:customStyle="1" w:styleId="TOEDash1Indent">
    <w:name w:val="TOE Dash 1 Indent"/>
    <w:basedOn w:val="TOEDash"/>
    <w:rsid w:val="00E56197"/>
    <w:pPr>
      <w:numPr>
        <w:numId w:val="15"/>
      </w:numPr>
      <w:tabs>
        <w:tab w:val="clear" w:pos="3600"/>
        <w:tab w:val="num" w:pos="1440"/>
        <w:tab w:val="left" w:pos="1800"/>
      </w:tabs>
      <w:ind w:left="1800" w:hanging="360"/>
    </w:pPr>
  </w:style>
  <w:style w:type="paragraph" w:customStyle="1" w:styleId="TOEDash2Indents">
    <w:name w:val="TOE Dash 2 Indents"/>
    <w:basedOn w:val="TOEDash1Indent"/>
    <w:rsid w:val="00E56197"/>
    <w:pPr>
      <w:numPr>
        <w:numId w:val="16"/>
      </w:numPr>
      <w:tabs>
        <w:tab w:val="clear" w:pos="1800"/>
        <w:tab w:val="clear" w:pos="4320"/>
        <w:tab w:val="left" w:pos="2160"/>
      </w:tabs>
      <w:ind w:left="2160" w:hanging="360"/>
    </w:pPr>
  </w:style>
  <w:style w:type="paragraph" w:customStyle="1" w:styleId="TOEHeading3">
    <w:name w:val="TOE Heading 3"/>
    <w:basedOn w:val="34"/>
    <w:next w:val="TOEParagraphIndent"/>
    <w:rsid w:val="00E56197"/>
    <w:pPr>
      <w:numPr>
        <w:ilvl w:val="2"/>
        <w:numId w:val="4"/>
      </w:numPr>
      <w:spacing w:before="240"/>
      <w:jc w:val="both"/>
    </w:pPr>
    <w:rPr>
      <w:rFonts w:ascii="Times New Roman" w:hAnsi="Times New Roman"/>
      <w:sz w:val="20"/>
      <w:lang w:val="en-US"/>
    </w:rPr>
  </w:style>
  <w:style w:type="paragraph" w:customStyle="1" w:styleId="TOEParagraphIndent">
    <w:name w:val="TOE Paragraph Indent"/>
    <w:basedOn w:val="TOEParagraph"/>
    <w:rsid w:val="00E56197"/>
    <w:pPr>
      <w:ind w:left="720"/>
    </w:pPr>
  </w:style>
  <w:style w:type="paragraph" w:customStyle="1" w:styleId="TOELetter">
    <w:name w:val="TOE Letter"/>
    <w:basedOn w:val="TOEParagraph"/>
    <w:rsid w:val="00E56197"/>
    <w:pPr>
      <w:numPr>
        <w:numId w:val="17"/>
      </w:numPr>
      <w:tabs>
        <w:tab w:val="clear" w:pos="2160"/>
        <w:tab w:val="left" w:pos="1080"/>
      </w:tabs>
      <w:ind w:left="1080" w:hanging="360"/>
    </w:pPr>
  </w:style>
  <w:style w:type="paragraph" w:customStyle="1" w:styleId="TOELetter1Indent">
    <w:name w:val="TOE Letter 1 Indent"/>
    <w:basedOn w:val="TOELetter"/>
    <w:rsid w:val="00E56197"/>
    <w:pPr>
      <w:numPr>
        <w:numId w:val="18"/>
      </w:numPr>
      <w:tabs>
        <w:tab w:val="clear" w:pos="1080"/>
        <w:tab w:val="clear" w:pos="2880"/>
        <w:tab w:val="left" w:pos="1440"/>
      </w:tabs>
      <w:ind w:left="1440" w:hanging="360"/>
    </w:pPr>
  </w:style>
  <w:style w:type="paragraph" w:customStyle="1" w:styleId="TOELetter2Indents">
    <w:name w:val="TOE Letter 2 Indents"/>
    <w:basedOn w:val="TOELetter1Indent"/>
    <w:rsid w:val="00E56197"/>
    <w:pPr>
      <w:numPr>
        <w:numId w:val="19"/>
      </w:numPr>
      <w:tabs>
        <w:tab w:val="clear" w:pos="1440"/>
        <w:tab w:val="clear" w:pos="3600"/>
        <w:tab w:val="left" w:pos="1800"/>
      </w:tabs>
      <w:ind w:left="1800" w:hanging="360"/>
    </w:pPr>
  </w:style>
  <w:style w:type="paragraph" w:customStyle="1" w:styleId="TOENumber">
    <w:name w:val="TOE Number"/>
    <w:basedOn w:val="TOEParagraph"/>
    <w:rsid w:val="00E56197"/>
    <w:pPr>
      <w:numPr>
        <w:numId w:val="20"/>
      </w:numPr>
    </w:pPr>
  </w:style>
  <w:style w:type="paragraph" w:customStyle="1" w:styleId="TOENumber1Indent">
    <w:name w:val="TOE Number 1 Indent"/>
    <w:basedOn w:val="TOENumber"/>
    <w:rsid w:val="00E56197"/>
    <w:pPr>
      <w:numPr>
        <w:numId w:val="21"/>
      </w:numPr>
      <w:tabs>
        <w:tab w:val="clear" w:pos="2880"/>
        <w:tab w:val="num" w:pos="360"/>
        <w:tab w:val="num" w:pos="1440"/>
      </w:tabs>
      <w:ind w:left="1440" w:hanging="360"/>
    </w:pPr>
  </w:style>
  <w:style w:type="paragraph" w:customStyle="1" w:styleId="TOENumber2Indents">
    <w:name w:val="TOE Number 2 Indents"/>
    <w:basedOn w:val="TOENumber1Indent"/>
    <w:rsid w:val="00E56197"/>
    <w:pPr>
      <w:numPr>
        <w:numId w:val="22"/>
      </w:numPr>
      <w:tabs>
        <w:tab w:val="clear" w:pos="2880"/>
        <w:tab w:val="clear" w:pos="3600"/>
        <w:tab w:val="num" w:pos="360"/>
        <w:tab w:val="num" w:pos="1440"/>
        <w:tab w:val="num" w:pos="1800"/>
      </w:tabs>
      <w:ind w:left="1800" w:hanging="360"/>
    </w:pPr>
  </w:style>
  <w:style w:type="paragraph" w:customStyle="1" w:styleId="TOETable10-ptTextBULLET">
    <w:name w:val="TOE Table 10-pt Text BULLET"/>
    <w:basedOn w:val="a0"/>
    <w:rsid w:val="00E56197"/>
    <w:pPr>
      <w:numPr>
        <w:numId w:val="23"/>
      </w:numPr>
      <w:tabs>
        <w:tab w:val="clear" w:pos="360"/>
        <w:tab w:val="left" w:pos="216"/>
      </w:tabs>
      <w:spacing w:before="60" w:after="60"/>
    </w:pPr>
    <w:rPr>
      <w:rFonts w:ascii="Times New Roman" w:hAnsi="Times New Roman"/>
      <w:lang w:val="en-CA"/>
    </w:rPr>
  </w:style>
  <w:style w:type="paragraph" w:customStyle="1" w:styleId="TOETable6-ptTextBULLET">
    <w:name w:val="TOE Table 6-pt Text BULLET"/>
    <w:basedOn w:val="a0"/>
    <w:rsid w:val="00E56197"/>
    <w:pPr>
      <w:numPr>
        <w:numId w:val="24"/>
      </w:numPr>
      <w:tabs>
        <w:tab w:val="clear" w:pos="360"/>
        <w:tab w:val="left" w:pos="144"/>
      </w:tabs>
      <w:spacing w:before="60" w:after="60"/>
    </w:pPr>
    <w:rPr>
      <w:rFonts w:ascii="Times New Roman" w:hAnsi="Times New Roman"/>
      <w:sz w:val="12"/>
      <w:lang w:val="en-CA"/>
    </w:rPr>
  </w:style>
  <w:style w:type="paragraph" w:customStyle="1" w:styleId="TOETable8-ptTextBuLLET">
    <w:name w:val="TOE Table 8-pt Text BuLLET"/>
    <w:basedOn w:val="a0"/>
    <w:rsid w:val="00E56197"/>
    <w:pPr>
      <w:numPr>
        <w:numId w:val="25"/>
      </w:numPr>
      <w:tabs>
        <w:tab w:val="clear" w:pos="360"/>
        <w:tab w:val="left" w:pos="144"/>
      </w:tabs>
      <w:spacing w:before="60" w:after="60"/>
    </w:pPr>
    <w:rPr>
      <w:rFonts w:ascii="Times New Roman" w:hAnsi="Times New Roman"/>
      <w:sz w:val="16"/>
      <w:lang w:val="en-CA"/>
    </w:rPr>
  </w:style>
  <w:style w:type="paragraph" w:customStyle="1" w:styleId="TOERussianHeading1">
    <w:name w:val="TOE Russian Heading 1"/>
    <w:basedOn w:val="12"/>
    <w:next w:val="a0"/>
    <w:qFormat/>
    <w:rsid w:val="00E56197"/>
    <w:pPr>
      <w:numPr>
        <w:numId w:val="5"/>
      </w:numPr>
      <w:tabs>
        <w:tab w:val="clear" w:pos="720"/>
      </w:tabs>
      <w:spacing w:before="400"/>
      <w:jc w:val="both"/>
    </w:pPr>
    <w:rPr>
      <w:rFonts w:ascii="Times New Roman" w:hAnsi="Times New Roman"/>
      <w:noProof/>
      <w:kern w:val="28"/>
      <w:lang w:val="en-US"/>
    </w:rPr>
  </w:style>
  <w:style w:type="paragraph" w:customStyle="1" w:styleId="TOERussianHeading2">
    <w:name w:val="TOE Russian Heading 2"/>
    <w:basedOn w:val="20"/>
    <w:next w:val="a0"/>
    <w:qFormat/>
    <w:rsid w:val="00E56197"/>
    <w:pPr>
      <w:numPr>
        <w:ilvl w:val="1"/>
        <w:numId w:val="5"/>
      </w:numPr>
      <w:tabs>
        <w:tab w:val="left" w:pos="720"/>
      </w:tabs>
      <w:spacing w:before="200"/>
      <w:jc w:val="both"/>
    </w:pPr>
    <w:rPr>
      <w:rFonts w:ascii="Times New Roman" w:hAnsi="Times New Roman"/>
      <w:noProof/>
      <w:sz w:val="20"/>
      <w:lang w:val="en-US"/>
    </w:rPr>
  </w:style>
  <w:style w:type="paragraph" w:customStyle="1" w:styleId="TOERussianHeading3">
    <w:name w:val="TOE Russian Heading 3"/>
    <w:basedOn w:val="34"/>
    <w:next w:val="a0"/>
    <w:rsid w:val="00E56197"/>
    <w:pPr>
      <w:numPr>
        <w:ilvl w:val="2"/>
        <w:numId w:val="5"/>
      </w:numPr>
      <w:tabs>
        <w:tab w:val="left" w:pos="720"/>
      </w:tabs>
      <w:spacing w:before="200"/>
      <w:jc w:val="both"/>
    </w:pPr>
    <w:rPr>
      <w:rFonts w:ascii="Times New Roman" w:hAnsi="Times New Roman"/>
      <w:noProof/>
      <w:sz w:val="20"/>
      <w:lang w:val="en-US"/>
    </w:rPr>
  </w:style>
  <w:style w:type="paragraph" w:customStyle="1" w:styleId="TOERussianLetter">
    <w:name w:val="TOE Russian Letter"/>
    <w:basedOn w:val="TOERussianParagraphIndent"/>
    <w:rsid w:val="00E56197"/>
    <w:pPr>
      <w:numPr>
        <w:numId w:val="26"/>
      </w:numPr>
    </w:pPr>
  </w:style>
  <w:style w:type="paragraph" w:customStyle="1" w:styleId="TOERussianParagraphIndent">
    <w:name w:val="TOE Russian Paragraph Indent"/>
    <w:basedOn w:val="TOEParagraphIndent"/>
    <w:rsid w:val="00E56197"/>
    <w:rPr>
      <w:noProof/>
    </w:rPr>
  </w:style>
  <w:style w:type="paragraph" w:customStyle="1" w:styleId="TOERussianLetter1Indent">
    <w:name w:val="TOE Russian Letter 1 Indent"/>
    <w:basedOn w:val="TOERussianParagraphIndent"/>
    <w:rsid w:val="00E56197"/>
    <w:pPr>
      <w:numPr>
        <w:numId w:val="6"/>
      </w:numPr>
    </w:pPr>
  </w:style>
  <w:style w:type="paragraph" w:customStyle="1" w:styleId="TOERussianLetter2Indents">
    <w:name w:val="TOE Russian Letter 2 Indents"/>
    <w:basedOn w:val="TOERussianParagraphIndent"/>
    <w:rsid w:val="00E56197"/>
    <w:pPr>
      <w:numPr>
        <w:numId w:val="7"/>
      </w:numPr>
    </w:pPr>
  </w:style>
  <w:style w:type="paragraph" w:customStyle="1" w:styleId="TOERussianNumber2Indents">
    <w:name w:val="TOE Russian Number 2 Indents"/>
    <w:basedOn w:val="TOERussianParagraphIndent"/>
    <w:rsid w:val="00E56197"/>
    <w:pPr>
      <w:numPr>
        <w:numId w:val="8"/>
      </w:numPr>
    </w:pPr>
  </w:style>
  <w:style w:type="paragraph" w:customStyle="1" w:styleId="Normal1">
    <w:name w:val="Normal1"/>
    <w:basedOn w:val="a0"/>
    <w:link w:val="NormalChar"/>
    <w:qFormat/>
    <w:rsid w:val="00E56197"/>
    <w:pPr>
      <w:keepNext/>
      <w:keepLines/>
      <w:widowControl w:val="0"/>
      <w:tabs>
        <w:tab w:val="left" w:pos="1080"/>
      </w:tabs>
      <w:overflowPunct w:val="0"/>
      <w:autoSpaceDE w:val="0"/>
      <w:autoSpaceDN w:val="0"/>
      <w:adjustRightInd w:val="0"/>
      <w:spacing w:before="40" w:after="40" w:line="240" w:lineRule="atLeast"/>
      <w:jc w:val="both"/>
      <w:textAlignment w:val="baseline"/>
    </w:pPr>
  </w:style>
  <w:style w:type="paragraph" w:styleId="af8">
    <w:name w:val="Balloon Text"/>
    <w:basedOn w:val="a0"/>
    <w:link w:val="19"/>
    <w:unhideWhenUsed/>
    <w:rsid w:val="007805A5"/>
    <w:rPr>
      <w:rFonts w:ascii="Tahoma" w:hAnsi="Tahoma"/>
      <w:sz w:val="16"/>
      <w:szCs w:val="16"/>
    </w:rPr>
  </w:style>
  <w:style w:type="character" w:customStyle="1" w:styleId="19">
    <w:name w:val="Текст выноски Знак1"/>
    <w:link w:val="af8"/>
    <w:rsid w:val="007805A5"/>
    <w:rPr>
      <w:rFonts w:ascii="Tahoma" w:hAnsi="Tahoma" w:cs="Tahoma"/>
      <w:sz w:val="16"/>
      <w:szCs w:val="16"/>
      <w:lang w:val="en-GB"/>
    </w:rPr>
  </w:style>
  <w:style w:type="paragraph" w:styleId="af9">
    <w:name w:val="List Paragraph"/>
    <w:aliases w:val="Bullets"/>
    <w:basedOn w:val="a0"/>
    <w:link w:val="1a"/>
    <w:qFormat/>
    <w:rsid w:val="00641ED0"/>
    <w:pPr>
      <w:ind w:left="720"/>
      <w:contextualSpacing/>
    </w:pPr>
  </w:style>
  <w:style w:type="paragraph" w:styleId="afa">
    <w:name w:val="Document Map"/>
    <w:basedOn w:val="a0"/>
    <w:link w:val="afb"/>
    <w:uiPriority w:val="99"/>
    <w:semiHidden/>
    <w:unhideWhenUsed/>
    <w:rsid w:val="0014609D"/>
    <w:rPr>
      <w:rFonts w:ascii="Tahoma" w:hAnsi="Tahoma"/>
      <w:sz w:val="16"/>
      <w:szCs w:val="16"/>
    </w:rPr>
  </w:style>
  <w:style w:type="character" w:customStyle="1" w:styleId="afb">
    <w:name w:val="Схема документа Знак"/>
    <w:link w:val="afa"/>
    <w:uiPriority w:val="99"/>
    <w:semiHidden/>
    <w:rsid w:val="0014609D"/>
    <w:rPr>
      <w:rFonts w:ascii="Tahoma" w:hAnsi="Tahoma" w:cs="Tahoma"/>
      <w:sz w:val="16"/>
      <w:szCs w:val="16"/>
      <w:lang w:val="en-GB" w:eastAsia="en-US"/>
    </w:rPr>
  </w:style>
  <w:style w:type="paragraph" w:customStyle="1" w:styleId="MVL1">
    <w:name w:val="MV L1"/>
    <w:basedOn w:val="20"/>
    <w:link w:val="MVL1Char"/>
    <w:qFormat/>
    <w:rsid w:val="00ED142C"/>
    <w:pPr>
      <w:tabs>
        <w:tab w:val="left" w:pos="1452"/>
      </w:tabs>
      <w:jc w:val="both"/>
      <w:outlineLvl w:val="9"/>
    </w:pPr>
    <w:rPr>
      <w:rFonts w:ascii="Arial" w:hAnsi="Arial" w:cs="Arial"/>
      <w:b w:val="0"/>
      <w:sz w:val="18"/>
      <w:szCs w:val="18"/>
      <w:lang w:val="en-US"/>
    </w:rPr>
  </w:style>
  <w:style w:type="paragraph" w:customStyle="1" w:styleId="MVL1R0">
    <w:name w:val="MV L1R"/>
    <w:basedOn w:val="20"/>
    <w:link w:val="MVL1RChar"/>
    <w:rsid w:val="00D155B8"/>
    <w:pPr>
      <w:tabs>
        <w:tab w:val="left" w:pos="1239"/>
      </w:tabs>
      <w:spacing w:before="240"/>
      <w:jc w:val="both"/>
      <w:outlineLvl w:val="9"/>
    </w:pPr>
    <w:rPr>
      <w:rFonts w:ascii="Arial" w:hAnsi="Arial" w:cs="Arial"/>
      <w:b w:val="0"/>
      <w:sz w:val="18"/>
      <w:szCs w:val="18"/>
    </w:rPr>
  </w:style>
  <w:style w:type="character" w:customStyle="1" w:styleId="110">
    <w:name w:val="Заголовок 1 Знак1"/>
    <w:aliases w:val=". (1.0) Знак,Part Знак,Heading 1 Char Знак,h1 Знак,Chapter Heading Знак,Head 1wsa Знак,RSKH1 Знак,Знак1 Знак1 Знак1,Заголовок 1 Знак Знак"/>
    <w:link w:val="12"/>
    <w:rsid w:val="006F72E5"/>
    <w:rPr>
      <w:b/>
      <w:sz w:val="24"/>
      <w:lang w:val="en-GB" w:eastAsia="en-US" w:bidi="ar-SA"/>
    </w:rPr>
  </w:style>
  <w:style w:type="character" w:customStyle="1" w:styleId="22">
    <w:name w:val="Заголовок 2 Знак2"/>
    <w:aliases w:val="OG Heading 2 Знак,Chapter Title Знак,- 1.1 Знак,Заголовок 2 Знак Знак1,Major Heading Знак,L2 Знак,ËÑÇ¢éÍ 2 Знак,RSKH2 Знак,hseHeading 2 Знак,top heading 2 Знак,ËÑÇ¢ˆmÍ 2 Знак,Se Знак,. (1.1) Знак,H2 Знак,H21 Знак,h2 Знак,ENC?eI 2 Знак"/>
    <w:link w:val="20"/>
    <w:rsid w:val="006F72E5"/>
    <w:rPr>
      <w:b/>
      <w:sz w:val="28"/>
      <w:lang w:val="en-GB" w:eastAsia="en-US" w:bidi="ar-SA"/>
    </w:rPr>
  </w:style>
  <w:style w:type="character" w:customStyle="1" w:styleId="MVL1Char">
    <w:name w:val="MV L1 Char"/>
    <w:link w:val="MVL1"/>
    <w:rsid w:val="00ED142C"/>
    <w:rPr>
      <w:rFonts w:ascii="Arial" w:hAnsi="Arial" w:cs="Arial"/>
      <w:b w:val="0"/>
      <w:sz w:val="18"/>
      <w:szCs w:val="18"/>
      <w:lang w:val="en-US" w:eastAsia="en-US" w:bidi="ar-SA"/>
    </w:rPr>
  </w:style>
  <w:style w:type="paragraph" w:customStyle="1" w:styleId="MVL2">
    <w:name w:val="MV L2"/>
    <w:basedOn w:val="a0"/>
    <w:link w:val="MVL2Char"/>
    <w:qFormat/>
    <w:rsid w:val="00ED16B0"/>
    <w:pPr>
      <w:tabs>
        <w:tab w:val="left" w:pos="460"/>
        <w:tab w:val="left" w:pos="7088"/>
      </w:tabs>
      <w:ind w:left="460" w:hanging="460"/>
      <w:jc w:val="both"/>
    </w:pPr>
    <w:rPr>
      <w:sz w:val="18"/>
      <w:szCs w:val="18"/>
    </w:rPr>
  </w:style>
  <w:style w:type="character" w:customStyle="1" w:styleId="MVL1RChar">
    <w:name w:val="MV L1R Char"/>
    <w:link w:val="MVL1R0"/>
    <w:rsid w:val="00D155B8"/>
    <w:rPr>
      <w:rFonts w:ascii="Arial" w:hAnsi="Arial" w:cs="Arial"/>
      <w:b w:val="0"/>
      <w:sz w:val="18"/>
      <w:szCs w:val="18"/>
      <w:lang w:val="en-GB" w:eastAsia="en-US" w:bidi="ar-SA"/>
    </w:rPr>
  </w:style>
  <w:style w:type="paragraph" w:customStyle="1" w:styleId="LVL2R">
    <w:name w:val="LV L2R"/>
    <w:basedOn w:val="a0"/>
    <w:link w:val="LVL2RChar"/>
    <w:qFormat/>
    <w:rsid w:val="00ED16B0"/>
    <w:pPr>
      <w:tabs>
        <w:tab w:val="left" w:pos="459"/>
        <w:tab w:val="left" w:pos="7088"/>
      </w:tabs>
      <w:ind w:left="459" w:hanging="459"/>
      <w:jc w:val="both"/>
    </w:pPr>
    <w:rPr>
      <w:sz w:val="18"/>
      <w:szCs w:val="18"/>
    </w:rPr>
  </w:style>
  <w:style w:type="character" w:customStyle="1" w:styleId="MVL2Char">
    <w:name w:val="MV L2 Char"/>
    <w:link w:val="MVL2"/>
    <w:rsid w:val="00ED16B0"/>
    <w:rPr>
      <w:rFonts w:ascii="Arial" w:hAnsi="Arial"/>
      <w:sz w:val="18"/>
      <w:szCs w:val="18"/>
      <w:lang w:val="en-GB" w:eastAsia="en-US"/>
    </w:rPr>
  </w:style>
  <w:style w:type="character" w:customStyle="1" w:styleId="LVL2RChar">
    <w:name w:val="LV L2R Char"/>
    <w:link w:val="LVL2R"/>
    <w:rsid w:val="00ED16B0"/>
    <w:rPr>
      <w:rFonts w:ascii="Arial" w:hAnsi="Arial"/>
      <w:sz w:val="18"/>
      <w:szCs w:val="18"/>
      <w:lang w:val="en-GB" w:eastAsia="en-US"/>
    </w:rPr>
  </w:style>
  <w:style w:type="paragraph" w:customStyle="1" w:styleId="MVL3">
    <w:name w:val="MV L3"/>
    <w:basedOn w:val="MV11"/>
    <w:link w:val="MVL3Char"/>
    <w:qFormat/>
    <w:rsid w:val="0048082E"/>
  </w:style>
  <w:style w:type="paragraph" w:customStyle="1" w:styleId="MVL4">
    <w:name w:val="MV L4"/>
    <w:basedOn w:val="PageNumber1"/>
    <w:link w:val="MVL4Char"/>
    <w:qFormat/>
    <w:rsid w:val="00994C70"/>
    <w:pPr>
      <w:tabs>
        <w:tab w:val="left" w:pos="7088"/>
      </w:tabs>
      <w:spacing w:after="0"/>
      <w:ind w:left="885" w:hanging="425"/>
    </w:pPr>
    <w:rPr>
      <w:rFonts w:ascii="Arial" w:hAnsi="Arial"/>
      <w:sz w:val="18"/>
      <w:szCs w:val="18"/>
    </w:rPr>
  </w:style>
  <w:style w:type="character" w:customStyle="1" w:styleId="MVL3Char">
    <w:name w:val="MV L3 Char"/>
    <w:link w:val="MVL3"/>
    <w:rsid w:val="0048082E"/>
    <w:rPr>
      <w:rFonts w:ascii="Arial" w:hAnsi="Arial"/>
      <w:b/>
      <w:sz w:val="18"/>
      <w:szCs w:val="18"/>
      <w:lang w:val="en-GB" w:eastAsia="en-US"/>
    </w:rPr>
  </w:style>
  <w:style w:type="character" w:customStyle="1" w:styleId="3e">
    <w:name w:val="Текст примечания Знак3"/>
    <w:link w:val="af4"/>
    <w:uiPriority w:val="99"/>
    <w:rsid w:val="002F59C1"/>
    <w:rPr>
      <w:rFonts w:ascii="Times New Roman" w:hAnsi="Times New Roman"/>
      <w:lang w:val="en-GB" w:eastAsia="en-US"/>
    </w:rPr>
  </w:style>
  <w:style w:type="character" w:customStyle="1" w:styleId="PageNumber1Char">
    <w:name w:val="Page Number1 Char"/>
    <w:link w:val="PageNumber1"/>
    <w:rsid w:val="00994C70"/>
    <w:rPr>
      <w:rFonts w:ascii="New Century Schlbk" w:hAnsi="New Century Schlbk"/>
      <w:lang w:val="en-GB" w:eastAsia="en-US"/>
    </w:rPr>
  </w:style>
  <w:style w:type="character" w:customStyle="1" w:styleId="MVL4Char">
    <w:name w:val="MV L4 Char"/>
    <w:link w:val="MVL4"/>
    <w:rsid w:val="00994C70"/>
    <w:rPr>
      <w:rFonts w:ascii="Arial" w:hAnsi="Arial" w:cs="Arial"/>
      <w:sz w:val="18"/>
      <w:szCs w:val="18"/>
      <w:lang w:val="en-GB" w:eastAsia="en-US"/>
    </w:rPr>
  </w:style>
  <w:style w:type="paragraph" w:customStyle="1" w:styleId="Appstyle">
    <w:name w:val="App style"/>
    <w:basedOn w:val="TOEHeading1"/>
    <w:link w:val="AppstyleChar"/>
    <w:qFormat/>
    <w:rsid w:val="002F59C1"/>
    <w:pPr>
      <w:spacing w:before="480"/>
    </w:pPr>
    <w:rPr>
      <w:rFonts w:ascii="Arial" w:hAnsi="Arial"/>
      <w:b/>
      <w:sz w:val="18"/>
      <w:szCs w:val="18"/>
      <w:lang w:val="fr-FR"/>
    </w:rPr>
  </w:style>
  <w:style w:type="character" w:customStyle="1" w:styleId="AppstyleChar">
    <w:name w:val="App style Char"/>
    <w:link w:val="Appstyle"/>
    <w:rsid w:val="002F59C1"/>
    <w:rPr>
      <w:rFonts w:ascii="Arial" w:hAnsi="Arial" w:cs="Arial"/>
      <w:b/>
      <w:kern w:val="28"/>
      <w:sz w:val="18"/>
      <w:szCs w:val="18"/>
      <w:lang w:val="fr-FR"/>
    </w:rPr>
  </w:style>
  <w:style w:type="paragraph" w:customStyle="1" w:styleId="TOECoverHeadings2">
    <w:name w:val="TOE Cover Headings 2"/>
    <w:basedOn w:val="a0"/>
    <w:rsid w:val="00834967"/>
    <w:pPr>
      <w:spacing w:line="200" w:lineRule="exact"/>
    </w:pPr>
    <w:rPr>
      <w:sz w:val="18"/>
      <w:lang w:val="en-US"/>
    </w:rPr>
  </w:style>
  <w:style w:type="character" w:customStyle="1" w:styleId="TOEHeading1Char">
    <w:name w:val="TOE Heading 1 Char"/>
    <w:link w:val="TOEHeading1"/>
    <w:rsid w:val="00834967"/>
    <w:rPr>
      <w:rFonts w:ascii="Times New Roman" w:hAnsi="Times New Roman"/>
      <w:b w:val="0"/>
      <w:kern w:val="28"/>
      <w:sz w:val="24"/>
      <w:lang w:val="en-GB" w:eastAsia="en-US" w:bidi="ar-SA"/>
    </w:rPr>
  </w:style>
  <w:style w:type="paragraph" w:styleId="afc">
    <w:name w:val="TOC Heading"/>
    <w:basedOn w:val="12"/>
    <w:next w:val="a0"/>
    <w:uiPriority w:val="39"/>
    <w:unhideWhenUsed/>
    <w:qFormat/>
    <w:rsid w:val="00F75C76"/>
    <w:pPr>
      <w:keepLines/>
      <w:spacing w:before="480" w:line="276" w:lineRule="auto"/>
      <w:outlineLvl w:val="9"/>
    </w:pPr>
    <w:rPr>
      <w:rFonts w:ascii="Cambria" w:hAnsi="Cambria"/>
      <w:bCs/>
      <w:color w:val="365F91"/>
      <w:sz w:val="28"/>
      <w:szCs w:val="28"/>
      <w:lang w:val="en-US"/>
    </w:rPr>
  </w:style>
  <w:style w:type="paragraph" w:customStyle="1" w:styleId="TOERussianCoverDocumentTitle">
    <w:name w:val="TOE Russian Cover Document Title"/>
    <w:basedOn w:val="a0"/>
    <w:rsid w:val="003B65F2"/>
    <w:pPr>
      <w:spacing w:after="120"/>
      <w:ind w:left="259"/>
      <w:jc w:val="center"/>
    </w:pPr>
    <w:rPr>
      <w:b/>
      <w:noProof/>
      <w:sz w:val="28"/>
      <w:lang w:val="en-US" w:eastAsia="ru-RU"/>
    </w:rPr>
  </w:style>
  <w:style w:type="paragraph" w:customStyle="1" w:styleId="nextrussian">
    <w:name w:val="nextrussian"/>
    <w:basedOn w:val="a0"/>
    <w:rsid w:val="003B65F2"/>
    <w:pPr>
      <w:widowControl w:val="0"/>
      <w:snapToGrid w:val="0"/>
      <w:spacing w:before="120" w:after="120" w:line="240" w:lineRule="exact"/>
      <w:jc w:val="both"/>
    </w:pPr>
    <w:rPr>
      <w:lang w:val="en-US"/>
    </w:rPr>
  </w:style>
  <w:style w:type="character" w:styleId="afd">
    <w:name w:val="Strong"/>
    <w:qFormat/>
    <w:rsid w:val="003B65F2"/>
    <w:rPr>
      <w:b/>
    </w:rPr>
  </w:style>
  <w:style w:type="paragraph" w:customStyle="1" w:styleId="Bullet">
    <w:name w:val="Bullet"/>
    <w:basedOn w:val="a0"/>
    <w:rsid w:val="003B65F2"/>
    <w:pPr>
      <w:numPr>
        <w:numId w:val="28"/>
      </w:numPr>
    </w:pPr>
    <w:rPr>
      <w:rFonts w:ascii="Times New Roman" w:hAnsi="Times New Roman"/>
      <w:sz w:val="24"/>
      <w:szCs w:val="24"/>
    </w:rPr>
  </w:style>
  <w:style w:type="paragraph" w:styleId="afe">
    <w:name w:val="table of figures"/>
    <w:basedOn w:val="a0"/>
    <w:next w:val="a0"/>
    <w:semiHidden/>
    <w:rsid w:val="003B65F2"/>
    <w:pPr>
      <w:ind w:left="480" w:hanging="480"/>
    </w:pPr>
    <w:rPr>
      <w:rFonts w:ascii="Times New Roman" w:hAnsi="Times New Roman"/>
      <w:sz w:val="24"/>
      <w:szCs w:val="24"/>
      <w:lang w:val="en-US"/>
    </w:rPr>
  </w:style>
  <w:style w:type="paragraph" w:customStyle="1" w:styleId="Normal2">
    <w:name w:val="Normal2"/>
    <w:basedOn w:val="a0"/>
    <w:rsid w:val="003B65F2"/>
    <w:pPr>
      <w:keepNext/>
      <w:keepLines/>
      <w:widowControl w:val="0"/>
      <w:tabs>
        <w:tab w:val="left" w:pos="1080"/>
      </w:tabs>
      <w:overflowPunct w:val="0"/>
      <w:autoSpaceDE w:val="0"/>
      <w:autoSpaceDN w:val="0"/>
      <w:adjustRightInd w:val="0"/>
      <w:spacing w:before="40" w:after="40" w:line="240" w:lineRule="atLeast"/>
      <w:jc w:val="both"/>
      <w:textAlignment w:val="baseline"/>
    </w:pPr>
  </w:style>
  <w:style w:type="paragraph" w:customStyle="1" w:styleId="Heading23">
    <w:name w:val="Heading 2 &amp; 3"/>
    <w:basedOn w:val="34"/>
    <w:rsid w:val="003B65F2"/>
    <w:pPr>
      <w:spacing w:before="120" w:after="120"/>
      <w:outlineLvl w:val="9"/>
    </w:pPr>
    <w:rPr>
      <w:rFonts w:ascii="Arial" w:hAnsi="Arial"/>
      <w:b w:val="0"/>
      <w:sz w:val="22"/>
    </w:rPr>
  </w:style>
  <w:style w:type="character" w:customStyle="1" w:styleId="a6">
    <w:name w:val="Основной текст с отступом Знак"/>
    <w:aliases w:val="Body Text Indent Char Char Знак,Основной текст с отступом1 Знак"/>
    <w:link w:val="a5"/>
    <w:rsid w:val="003B65F2"/>
    <w:rPr>
      <w:rFonts w:ascii="Arial" w:hAnsi="Arial"/>
      <w:sz w:val="16"/>
      <w:lang w:val="en-GB" w:eastAsia="en-US"/>
    </w:rPr>
  </w:style>
  <w:style w:type="paragraph" w:styleId="aff">
    <w:name w:val="Revision"/>
    <w:hidden/>
    <w:uiPriority w:val="99"/>
    <w:semiHidden/>
    <w:rsid w:val="003B65F2"/>
    <w:rPr>
      <w:rFonts w:ascii="Times New Roman" w:hAnsi="Times New Roman"/>
      <w:sz w:val="24"/>
      <w:szCs w:val="24"/>
      <w:lang w:val="en-US" w:eastAsia="en-US"/>
    </w:rPr>
  </w:style>
  <w:style w:type="numbering" w:customStyle="1" w:styleId="Style2">
    <w:name w:val="Style2"/>
    <w:uiPriority w:val="99"/>
    <w:rsid w:val="003B65F2"/>
    <w:pPr>
      <w:numPr>
        <w:numId w:val="31"/>
      </w:numPr>
    </w:pPr>
  </w:style>
  <w:style w:type="numbering" w:customStyle="1" w:styleId="Style3">
    <w:name w:val="Style3"/>
    <w:uiPriority w:val="99"/>
    <w:rsid w:val="003B65F2"/>
    <w:pPr>
      <w:numPr>
        <w:numId w:val="33"/>
      </w:numPr>
    </w:pPr>
  </w:style>
  <w:style w:type="paragraph" w:customStyle="1" w:styleId="Level1Style">
    <w:name w:val="Level 1 Style"/>
    <w:basedOn w:val="TOEHeading1"/>
    <w:link w:val="Level1StyleChar"/>
    <w:qFormat/>
    <w:rsid w:val="003B65F2"/>
    <w:pPr>
      <w:numPr>
        <w:numId w:val="30"/>
      </w:numPr>
      <w:spacing w:before="480"/>
      <w:ind w:left="601" w:hanging="567"/>
    </w:pPr>
    <w:rPr>
      <w:rFonts w:ascii="Arial" w:hAnsi="Arial"/>
      <w:sz w:val="18"/>
      <w:szCs w:val="18"/>
      <w:lang w:val="fr-FR"/>
    </w:rPr>
  </w:style>
  <w:style w:type="paragraph" w:customStyle="1" w:styleId="Style4">
    <w:name w:val="Style4"/>
    <w:basedOn w:val="TOEHeading1"/>
    <w:link w:val="Style4Char"/>
    <w:qFormat/>
    <w:rsid w:val="003B65F2"/>
    <w:pPr>
      <w:numPr>
        <w:numId w:val="32"/>
      </w:numPr>
      <w:spacing w:before="480"/>
    </w:pPr>
    <w:rPr>
      <w:rFonts w:ascii="Arial" w:hAnsi="Arial"/>
      <w:sz w:val="18"/>
      <w:szCs w:val="18"/>
      <w:lang w:val="fr-FR"/>
    </w:rPr>
  </w:style>
  <w:style w:type="character" w:customStyle="1" w:styleId="Level1StyleChar">
    <w:name w:val="Level 1 Style Char"/>
    <w:link w:val="Level1Style"/>
    <w:rsid w:val="003B65F2"/>
    <w:rPr>
      <w:rFonts w:ascii="Arial" w:hAnsi="Arial"/>
      <w:kern w:val="28"/>
      <w:sz w:val="18"/>
      <w:szCs w:val="18"/>
      <w:lang w:val="fr-FR" w:eastAsia="en-US"/>
    </w:rPr>
  </w:style>
  <w:style w:type="character" w:customStyle="1" w:styleId="Style4Char">
    <w:name w:val="Style4 Char"/>
    <w:link w:val="Style4"/>
    <w:rsid w:val="003B65F2"/>
    <w:rPr>
      <w:rFonts w:ascii="Arial" w:hAnsi="Arial"/>
      <w:kern w:val="28"/>
      <w:sz w:val="18"/>
      <w:szCs w:val="18"/>
      <w:lang w:val="fr-FR" w:eastAsia="en-US"/>
    </w:rPr>
  </w:style>
  <w:style w:type="paragraph" w:styleId="aff0">
    <w:name w:val="annotation subject"/>
    <w:basedOn w:val="af4"/>
    <w:next w:val="af4"/>
    <w:link w:val="2c"/>
    <w:semiHidden/>
    <w:unhideWhenUsed/>
    <w:rsid w:val="009E7D12"/>
    <w:rPr>
      <w:rFonts w:ascii="Arial" w:hAnsi="Arial"/>
      <w:b/>
      <w:bCs/>
    </w:rPr>
  </w:style>
  <w:style w:type="character" w:customStyle="1" w:styleId="2c">
    <w:name w:val="Тема примечания Знак2"/>
    <w:link w:val="aff0"/>
    <w:semiHidden/>
    <w:rsid w:val="009E7D12"/>
    <w:rPr>
      <w:rFonts w:ascii="Arial" w:hAnsi="Arial"/>
      <w:b/>
      <w:bCs/>
      <w:lang w:val="en-GB" w:eastAsia="en-US"/>
    </w:rPr>
  </w:style>
  <w:style w:type="paragraph" w:customStyle="1" w:styleId="Style5">
    <w:name w:val="Style5"/>
    <w:basedOn w:val="a0"/>
    <w:link w:val="Style5Char"/>
    <w:qFormat/>
    <w:rsid w:val="002144C2"/>
    <w:pPr>
      <w:tabs>
        <w:tab w:val="num" w:pos="1168"/>
      </w:tabs>
      <w:ind w:left="1168" w:hanging="1134"/>
      <w:jc w:val="both"/>
    </w:pPr>
    <w:rPr>
      <w:sz w:val="18"/>
      <w:szCs w:val="18"/>
    </w:rPr>
  </w:style>
  <w:style w:type="paragraph" w:customStyle="1" w:styleId="Style6">
    <w:name w:val="Style6"/>
    <w:basedOn w:val="TOEHeading1"/>
    <w:link w:val="Style6Char"/>
    <w:qFormat/>
    <w:rsid w:val="002144C2"/>
    <w:pPr>
      <w:tabs>
        <w:tab w:val="num" w:pos="737"/>
      </w:tabs>
      <w:spacing w:before="480"/>
      <w:ind w:left="1134" w:hanging="1134"/>
    </w:pPr>
    <w:rPr>
      <w:rFonts w:ascii="Arial" w:hAnsi="Arial" w:cs="Arial"/>
      <w:sz w:val="18"/>
      <w:szCs w:val="18"/>
      <w:lang w:val="fr-FR"/>
    </w:rPr>
  </w:style>
  <w:style w:type="character" w:customStyle="1" w:styleId="Style6Char">
    <w:name w:val="Style6 Char"/>
    <w:link w:val="Style6"/>
    <w:rsid w:val="002144C2"/>
    <w:rPr>
      <w:rFonts w:ascii="Arial" w:hAnsi="Arial" w:cs="Arial"/>
      <w:b/>
      <w:kern w:val="28"/>
      <w:sz w:val="18"/>
      <w:szCs w:val="18"/>
      <w:lang w:val="fr-FR" w:eastAsia="en-US" w:bidi="ar-SA"/>
    </w:rPr>
  </w:style>
  <w:style w:type="paragraph" w:customStyle="1" w:styleId="MVL1E">
    <w:name w:val="MV L1 E"/>
    <w:basedOn w:val="Level1Style"/>
    <w:link w:val="MVL1EChar"/>
    <w:qFormat/>
    <w:rsid w:val="002144C2"/>
    <w:pPr>
      <w:numPr>
        <w:numId w:val="0"/>
      </w:numPr>
      <w:tabs>
        <w:tab w:val="left" w:pos="1310"/>
      </w:tabs>
    </w:pPr>
  </w:style>
  <w:style w:type="paragraph" w:customStyle="1" w:styleId="MVL2E">
    <w:name w:val="MV L2 E"/>
    <w:basedOn w:val="TOEHeading1"/>
    <w:link w:val="MVL2EChar"/>
    <w:qFormat/>
    <w:rsid w:val="00A37CB4"/>
    <w:pPr>
      <w:numPr>
        <w:ilvl w:val="1"/>
        <w:numId w:val="53"/>
      </w:numPr>
      <w:tabs>
        <w:tab w:val="left" w:pos="1332"/>
      </w:tabs>
    </w:pPr>
    <w:rPr>
      <w:rFonts w:ascii="Arial" w:hAnsi="Arial"/>
      <w:sz w:val="18"/>
      <w:szCs w:val="18"/>
      <w:lang w:val="fr-FR"/>
    </w:rPr>
  </w:style>
  <w:style w:type="character" w:customStyle="1" w:styleId="MVL2EChar">
    <w:name w:val="MV L2 E Char"/>
    <w:link w:val="MVL2E"/>
    <w:rsid w:val="00A37CB4"/>
    <w:rPr>
      <w:rFonts w:ascii="Arial" w:hAnsi="Arial"/>
      <w:kern w:val="28"/>
      <w:sz w:val="18"/>
      <w:szCs w:val="18"/>
      <w:lang w:val="fr-FR" w:eastAsia="en-US"/>
    </w:rPr>
  </w:style>
  <w:style w:type="paragraph" w:customStyle="1" w:styleId="MVL3E">
    <w:name w:val="MV L3 E"/>
    <w:basedOn w:val="a0"/>
    <w:link w:val="MVL3EChar"/>
    <w:qFormat/>
    <w:rsid w:val="00F06E71"/>
    <w:pPr>
      <w:numPr>
        <w:ilvl w:val="2"/>
        <w:numId w:val="53"/>
      </w:numPr>
      <w:tabs>
        <w:tab w:val="left" w:pos="-13"/>
        <w:tab w:val="left" w:pos="459"/>
      </w:tabs>
      <w:spacing w:before="120"/>
      <w:jc w:val="both"/>
    </w:pPr>
    <w:rPr>
      <w:b/>
      <w:sz w:val="18"/>
      <w:szCs w:val="18"/>
      <w:lang w:val="en-US"/>
    </w:rPr>
  </w:style>
  <w:style w:type="paragraph" w:customStyle="1" w:styleId="MVL3R">
    <w:name w:val="MV L3 R"/>
    <w:basedOn w:val="MVL2r0"/>
    <w:link w:val="MVL3RChar"/>
    <w:qFormat/>
    <w:rsid w:val="00845160"/>
    <w:pPr>
      <w:tabs>
        <w:tab w:val="left" w:pos="460"/>
      </w:tabs>
      <w:spacing w:before="120"/>
    </w:pPr>
  </w:style>
  <w:style w:type="character" w:customStyle="1" w:styleId="MVL3EChar">
    <w:name w:val="MV L3 E Char"/>
    <w:link w:val="MVL3E"/>
    <w:rsid w:val="00F06E71"/>
    <w:rPr>
      <w:rFonts w:ascii="Arial" w:hAnsi="Arial"/>
      <w:b/>
      <w:sz w:val="18"/>
      <w:szCs w:val="18"/>
      <w:lang w:val="en-US" w:eastAsia="en-US"/>
    </w:rPr>
  </w:style>
  <w:style w:type="character" w:customStyle="1" w:styleId="MVL3RChar">
    <w:name w:val="MV L3 R Char"/>
    <w:link w:val="MVL3R"/>
    <w:rsid w:val="00845160"/>
    <w:rPr>
      <w:rFonts w:ascii="Arial" w:hAnsi="Arial"/>
      <w:b/>
      <w:sz w:val="18"/>
      <w:szCs w:val="18"/>
    </w:rPr>
  </w:style>
  <w:style w:type="paragraph" w:customStyle="1" w:styleId="MV11">
    <w:name w:val="MV 1.1"/>
    <w:basedOn w:val="LVL2R"/>
    <w:link w:val="MV11Char"/>
    <w:rsid w:val="00260FB5"/>
    <w:pPr>
      <w:tabs>
        <w:tab w:val="clear" w:pos="459"/>
        <w:tab w:val="left" w:pos="388"/>
      </w:tabs>
      <w:spacing w:before="240"/>
      <w:ind w:left="360" w:hanging="360"/>
    </w:pPr>
    <w:rPr>
      <w:b/>
    </w:rPr>
  </w:style>
  <w:style w:type="paragraph" w:customStyle="1" w:styleId="MV11E">
    <w:name w:val="MV 1.1 E"/>
    <w:basedOn w:val="MVL2"/>
    <w:link w:val="MV11EChar"/>
    <w:rsid w:val="002211B5"/>
    <w:pPr>
      <w:spacing w:before="240"/>
      <w:ind w:left="0" w:firstLine="0"/>
    </w:pPr>
    <w:rPr>
      <w:b/>
    </w:rPr>
  </w:style>
  <w:style w:type="character" w:customStyle="1" w:styleId="MV11Char">
    <w:name w:val="MV 1.1 Char"/>
    <w:link w:val="MV11"/>
    <w:rsid w:val="00260FB5"/>
    <w:rPr>
      <w:rFonts w:ascii="Arial" w:hAnsi="Arial"/>
      <w:b/>
      <w:sz w:val="18"/>
      <w:szCs w:val="18"/>
      <w:lang w:val="en-GB" w:eastAsia="en-US"/>
    </w:rPr>
  </w:style>
  <w:style w:type="paragraph" w:customStyle="1" w:styleId="MVgeneralR">
    <w:name w:val="MV general R"/>
    <w:basedOn w:val="MVL3"/>
    <w:link w:val="MVgeneralRChar"/>
    <w:rsid w:val="00DB5EEE"/>
    <w:pPr>
      <w:ind w:left="388" w:firstLine="0"/>
    </w:pPr>
  </w:style>
  <w:style w:type="character" w:customStyle="1" w:styleId="MV11EChar">
    <w:name w:val="MV 1.1 E Char"/>
    <w:link w:val="MV11E"/>
    <w:rsid w:val="002211B5"/>
    <w:rPr>
      <w:rFonts w:ascii="Arial" w:hAnsi="Arial"/>
      <w:b/>
      <w:sz w:val="18"/>
      <w:szCs w:val="18"/>
      <w:lang w:val="en-GB" w:eastAsia="en-US"/>
    </w:rPr>
  </w:style>
  <w:style w:type="paragraph" w:customStyle="1" w:styleId="MVgenE">
    <w:name w:val="MV gen E"/>
    <w:basedOn w:val="MVL2"/>
    <w:link w:val="MVgenEChar"/>
    <w:qFormat/>
    <w:rsid w:val="00763CDB"/>
    <w:pPr>
      <w:ind w:left="459" w:firstLine="0"/>
    </w:pPr>
  </w:style>
  <w:style w:type="character" w:customStyle="1" w:styleId="MVgeneralRChar">
    <w:name w:val="MV general R Char"/>
    <w:basedOn w:val="MVL3Char"/>
    <w:link w:val="MVgeneralR"/>
    <w:rsid w:val="00DB5EEE"/>
    <w:rPr>
      <w:rFonts w:ascii="Arial" w:hAnsi="Arial"/>
      <w:b/>
      <w:sz w:val="18"/>
      <w:szCs w:val="18"/>
      <w:lang w:val="en-GB" w:eastAsia="en-US"/>
    </w:rPr>
  </w:style>
  <w:style w:type="character" w:customStyle="1" w:styleId="MVgenEChar">
    <w:name w:val="MV gen E Char"/>
    <w:basedOn w:val="MVL2Char"/>
    <w:link w:val="MVgenE"/>
    <w:rsid w:val="00763CDB"/>
    <w:rPr>
      <w:rFonts w:ascii="Arial" w:hAnsi="Arial"/>
      <w:sz w:val="18"/>
      <w:szCs w:val="18"/>
      <w:lang w:val="en-GB" w:eastAsia="en-US"/>
    </w:rPr>
  </w:style>
  <w:style w:type="paragraph" w:customStyle="1" w:styleId="Style7">
    <w:name w:val="Style7"/>
    <w:basedOn w:val="4"/>
    <w:link w:val="Style7Char"/>
    <w:qFormat/>
    <w:rsid w:val="00E14BE8"/>
    <w:pPr>
      <w:numPr>
        <w:ilvl w:val="0"/>
        <w:numId w:val="0"/>
      </w:numPr>
      <w:spacing w:before="240"/>
      <w:ind w:left="459" w:hanging="425"/>
    </w:pPr>
    <w:rPr>
      <w:b/>
      <w:bCs/>
      <w:i/>
      <w:iCs/>
      <w:caps/>
      <w:smallCaps w:val="0"/>
      <w:lang w:val="en-US"/>
    </w:rPr>
  </w:style>
  <w:style w:type="paragraph" w:customStyle="1" w:styleId="Style8">
    <w:name w:val="Style8"/>
    <w:basedOn w:val="MVL3E"/>
    <w:link w:val="Style8Char"/>
    <w:qFormat/>
    <w:rsid w:val="001C15C2"/>
  </w:style>
  <w:style w:type="character" w:customStyle="1" w:styleId="14">
    <w:name w:val="Оглавление 1 Знак"/>
    <w:link w:val="13"/>
    <w:uiPriority w:val="39"/>
    <w:rsid w:val="005E7692"/>
    <w:rPr>
      <w:rFonts w:ascii="Arial" w:hAnsi="Arial"/>
      <w:b/>
      <w:bCs/>
      <w:caps/>
      <w:sz w:val="18"/>
      <w:szCs w:val="24"/>
      <w:lang w:val="en-GB" w:eastAsia="en-US"/>
    </w:rPr>
  </w:style>
  <w:style w:type="character" w:customStyle="1" w:styleId="24">
    <w:name w:val="Оглавление 2 Знак"/>
    <w:link w:val="23"/>
    <w:uiPriority w:val="39"/>
    <w:rsid w:val="005E7692"/>
    <w:rPr>
      <w:rFonts w:ascii="Arial" w:hAnsi="Arial"/>
      <w:b/>
      <w:bCs/>
      <w:caps/>
      <w:smallCaps/>
      <w:sz w:val="18"/>
      <w:szCs w:val="24"/>
      <w:lang w:val="en-GB" w:eastAsia="en-US"/>
    </w:rPr>
  </w:style>
  <w:style w:type="character" w:customStyle="1" w:styleId="37">
    <w:name w:val="Оглавление 3 Знак"/>
    <w:link w:val="36"/>
    <w:uiPriority w:val="39"/>
    <w:rsid w:val="005E7692"/>
    <w:rPr>
      <w:rFonts w:ascii="Arial" w:hAnsi="Arial"/>
      <w:b/>
      <w:bCs/>
      <w:i/>
      <w:iCs/>
      <w:caps/>
      <w:smallCaps/>
      <w:sz w:val="18"/>
      <w:szCs w:val="24"/>
      <w:lang w:val="en-GB" w:eastAsia="en-US"/>
    </w:rPr>
  </w:style>
  <w:style w:type="character" w:customStyle="1" w:styleId="46">
    <w:name w:val="Оглавление 4 Знак"/>
    <w:link w:val="4"/>
    <w:uiPriority w:val="39"/>
    <w:rsid w:val="005E7692"/>
    <w:rPr>
      <w:rFonts w:ascii="Arial" w:hAnsi="Arial"/>
      <w:smallCaps/>
      <w:sz w:val="18"/>
      <w:szCs w:val="21"/>
      <w:lang w:val="en-GB" w:eastAsia="en-US"/>
    </w:rPr>
  </w:style>
  <w:style w:type="character" w:customStyle="1" w:styleId="Style7Char">
    <w:name w:val="Style7 Char"/>
    <w:link w:val="Style7"/>
    <w:rsid w:val="00E14BE8"/>
    <w:rPr>
      <w:rFonts w:ascii="Arial" w:hAnsi="Arial"/>
      <w:b/>
      <w:bCs/>
      <w:i/>
      <w:iCs/>
      <w:caps/>
      <w:smallCaps/>
      <w:sz w:val="18"/>
      <w:szCs w:val="21"/>
      <w:lang w:val="en-US" w:eastAsia="en-US"/>
    </w:rPr>
  </w:style>
  <w:style w:type="paragraph" w:customStyle="1" w:styleId="Style9">
    <w:name w:val="Style9"/>
    <w:basedOn w:val="Style7"/>
    <w:link w:val="Style9Char"/>
    <w:qFormat/>
    <w:rsid w:val="00E14BE8"/>
    <w:pPr>
      <w:ind w:left="388" w:hanging="388"/>
    </w:pPr>
  </w:style>
  <w:style w:type="character" w:customStyle="1" w:styleId="Style8Char">
    <w:name w:val="Style8 Char"/>
    <w:basedOn w:val="MVL3EChar"/>
    <w:link w:val="Style8"/>
    <w:rsid w:val="001C15C2"/>
    <w:rPr>
      <w:rFonts w:ascii="Arial" w:hAnsi="Arial"/>
      <w:b/>
      <w:sz w:val="18"/>
      <w:szCs w:val="18"/>
      <w:lang w:val="en-US" w:eastAsia="en-US"/>
    </w:rPr>
  </w:style>
  <w:style w:type="character" w:customStyle="1" w:styleId="Style9Char">
    <w:name w:val="Style9 Char"/>
    <w:basedOn w:val="Style7Char"/>
    <w:link w:val="Style9"/>
    <w:rsid w:val="00E14BE8"/>
    <w:rPr>
      <w:rFonts w:ascii="Arial" w:hAnsi="Arial"/>
      <w:b/>
      <w:bCs/>
      <w:i/>
      <w:iCs/>
      <w:caps/>
      <w:smallCaps/>
      <w:sz w:val="18"/>
      <w:szCs w:val="21"/>
      <w:lang w:val="en-US" w:eastAsia="en-US"/>
    </w:rPr>
  </w:style>
  <w:style w:type="paragraph" w:customStyle="1" w:styleId="MVL2r0">
    <w:name w:val="MV L2 r"/>
    <w:basedOn w:val="af9"/>
    <w:link w:val="MVL2rChar"/>
    <w:rsid w:val="005E0477"/>
    <w:pPr>
      <w:tabs>
        <w:tab w:val="left" w:pos="1240"/>
      </w:tabs>
      <w:spacing w:before="240"/>
      <w:ind w:left="0"/>
    </w:pPr>
    <w:rPr>
      <w:b/>
      <w:sz w:val="18"/>
      <w:szCs w:val="18"/>
    </w:rPr>
  </w:style>
  <w:style w:type="paragraph" w:customStyle="1" w:styleId="MVL2R">
    <w:name w:val="MV L2 R"/>
    <w:basedOn w:val="Style6"/>
    <w:link w:val="MVL2RChar0"/>
    <w:qFormat/>
    <w:rsid w:val="00B03A09"/>
    <w:pPr>
      <w:numPr>
        <w:ilvl w:val="1"/>
        <w:numId w:val="58"/>
      </w:numPr>
      <w:tabs>
        <w:tab w:val="left" w:pos="1309"/>
      </w:tabs>
      <w:spacing w:before="240"/>
      <w:jc w:val="left"/>
    </w:pPr>
    <w:rPr>
      <w:rFonts w:cs="Times New Roman"/>
      <w:b/>
    </w:rPr>
  </w:style>
  <w:style w:type="character" w:customStyle="1" w:styleId="1a">
    <w:name w:val="Абзац списка Знак1"/>
    <w:aliases w:val="Bullets Знак"/>
    <w:link w:val="af9"/>
    <w:rsid w:val="00D155B8"/>
    <w:rPr>
      <w:rFonts w:ascii="Arial" w:hAnsi="Arial"/>
      <w:lang w:val="en-GB" w:eastAsia="en-US"/>
    </w:rPr>
  </w:style>
  <w:style w:type="character" w:customStyle="1" w:styleId="MVL2rChar">
    <w:name w:val="MV L2 r Char"/>
    <w:link w:val="MVL2r0"/>
    <w:rsid w:val="005E0477"/>
    <w:rPr>
      <w:rFonts w:ascii="Arial" w:hAnsi="Arial"/>
      <w:b/>
      <w:sz w:val="18"/>
      <w:szCs w:val="18"/>
      <w:lang w:val="en-GB" w:eastAsia="en-US"/>
    </w:rPr>
  </w:style>
  <w:style w:type="character" w:customStyle="1" w:styleId="MVL2RChar0">
    <w:name w:val="MV L2 R Char"/>
    <w:link w:val="MVL2R"/>
    <w:rsid w:val="00B03A09"/>
    <w:rPr>
      <w:rFonts w:ascii="Arial" w:hAnsi="Arial"/>
      <w:b/>
      <w:kern w:val="28"/>
      <w:sz w:val="18"/>
      <w:szCs w:val="18"/>
      <w:lang w:val="fr-FR" w:eastAsia="en-US"/>
    </w:rPr>
  </w:style>
  <w:style w:type="paragraph" w:customStyle="1" w:styleId="MVL1R">
    <w:name w:val="MV L1 R"/>
    <w:basedOn w:val="12"/>
    <w:link w:val="MVL1RChar0"/>
    <w:qFormat/>
    <w:rsid w:val="00A665FD"/>
    <w:pPr>
      <w:numPr>
        <w:numId w:val="58"/>
      </w:numPr>
      <w:tabs>
        <w:tab w:val="left" w:pos="1239"/>
      </w:tabs>
    </w:pPr>
    <w:rPr>
      <w:rFonts w:ascii="Arial" w:hAnsi="Arial"/>
      <w:sz w:val="18"/>
      <w:szCs w:val="18"/>
    </w:rPr>
  </w:style>
  <w:style w:type="character" w:customStyle="1" w:styleId="MVL1EChar">
    <w:name w:val="MV L1 E Char"/>
    <w:link w:val="MVL1E"/>
    <w:rsid w:val="00CC1281"/>
    <w:rPr>
      <w:rFonts w:ascii="Arial" w:hAnsi="Arial" w:cs="Arial"/>
      <w:b/>
      <w:kern w:val="28"/>
      <w:sz w:val="18"/>
      <w:szCs w:val="18"/>
      <w:lang w:val="fr-FR"/>
    </w:rPr>
  </w:style>
  <w:style w:type="character" w:customStyle="1" w:styleId="MVL1RChar0">
    <w:name w:val="MV L1 R Char"/>
    <w:link w:val="MVL1R"/>
    <w:rsid w:val="00A665FD"/>
    <w:rPr>
      <w:rFonts w:ascii="Arial" w:hAnsi="Arial"/>
      <w:b/>
      <w:sz w:val="18"/>
      <w:szCs w:val="18"/>
      <w:lang w:val="en-GB" w:eastAsia="en-US"/>
    </w:rPr>
  </w:style>
  <w:style w:type="paragraph" w:customStyle="1" w:styleId="MVApp">
    <w:name w:val="MV App"/>
    <w:basedOn w:val="Style7"/>
    <w:link w:val="MVAppChar"/>
    <w:qFormat/>
    <w:rsid w:val="00955448"/>
    <w:pPr>
      <w:keepNext/>
      <w:tabs>
        <w:tab w:val="left" w:pos="1310"/>
      </w:tabs>
      <w:spacing w:before="480"/>
      <w:ind w:left="0" w:firstLine="0"/>
      <w:jc w:val="both"/>
      <w:outlineLvl w:val="0"/>
    </w:pPr>
    <w:rPr>
      <w:b w:val="0"/>
      <w:bCs w:val="0"/>
      <w:i w:val="0"/>
      <w:iCs w:val="0"/>
      <w:caps w:val="0"/>
      <w:smallCaps/>
      <w:kern w:val="28"/>
      <w:szCs w:val="18"/>
      <w:lang w:val="fr-FR"/>
    </w:rPr>
  </w:style>
  <w:style w:type="character" w:customStyle="1" w:styleId="MVAppChar">
    <w:name w:val="MV App Char"/>
    <w:link w:val="MVApp"/>
    <w:rsid w:val="00955448"/>
    <w:rPr>
      <w:rFonts w:ascii="Arial" w:hAnsi="Arial" w:cs="Arial"/>
      <w:b w:val="0"/>
      <w:bCs/>
      <w:i/>
      <w:iCs/>
      <w:caps/>
      <w:smallCaps/>
      <w:kern w:val="28"/>
      <w:sz w:val="18"/>
      <w:szCs w:val="18"/>
      <w:lang w:val="fr-FR" w:eastAsia="en-US"/>
    </w:rPr>
  </w:style>
  <w:style w:type="paragraph" w:customStyle="1" w:styleId="MVL2Rus">
    <w:name w:val="MV L2 Rus"/>
    <w:basedOn w:val="MVL2r0"/>
    <w:link w:val="MVL2RusChar"/>
    <w:rsid w:val="00D11F65"/>
  </w:style>
  <w:style w:type="character" w:customStyle="1" w:styleId="MVL2RusChar">
    <w:name w:val="MV L2 Rus Char"/>
    <w:basedOn w:val="MVL2rChar"/>
    <w:link w:val="MVL2Rus"/>
    <w:rsid w:val="00D11F65"/>
    <w:rPr>
      <w:rFonts w:ascii="Arial" w:hAnsi="Arial"/>
      <w:b/>
      <w:sz w:val="18"/>
      <w:szCs w:val="18"/>
      <w:lang w:val="en-GB" w:eastAsia="en-US"/>
    </w:rPr>
  </w:style>
  <w:style w:type="paragraph" w:customStyle="1" w:styleId="list2">
    <w:name w:val="list2"/>
    <w:basedOn w:val="a0"/>
    <w:rsid w:val="009577FA"/>
    <w:pPr>
      <w:spacing w:after="100"/>
      <w:jc w:val="both"/>
    </w:pPr>
    <w:rPr>
      <w:rFonts w:ascii="New Century Schlbk" w:hAnsi="New Century Schlbk"/>
      <w:lang w:val="en-US"/>
    </w:rPr>
  </w:style>
  <w:style w:type="paragraph" w:customStyle="1" w:styleId="BulletNormal1">
    <w:name w:val="Bullet Normal 1"/>
    <w:basedOn w:val="a0"/>
    <w:rsid w:val="009577FA"/>
    <w:pPr>
      <w:tabs>
        <w:tab w:val="num" w:pos="927"/>
      </w:tabs>
      <w:ind w:left="927" w:hanging="360"/>
      <w:jc w:val="both"/>
    </w:pPr>
    <w:rPr>
      <w:rFonts w:cs="Arial"/>
      <w:lang w:val="en-US"/>
    </w:rPr>
  </w:style>
  <w:style w:type="paragraph" w:customStyle="1" w:styleId="Bullet1">
    <w:name w:val="Bullet 1"/>
    <w:basedOn w:val="a5"/>
    <w:rsid w:val="009577FA"/>
    <w:pPr>
      <w:widowControl w:val="0"/>
      <w:tabs>
        <w:tab w:val="clear" w:pos="7088"/>
      </w:tabs>
      <w:autoSpaceDE w:val="0"/>
      <w:autoSpaceDN w:val="0"/>
      <w:adjustRightInd w:val="0"/>
      <w:spacing w:after="120"/>
      <w:ind w:left="1417" w:hanging="578"/>
    </w:pPr>
    <w:rPr>
      <w:rFonts w:ascii="Trebuchet MS" w:hAnsi="Trebuchet MS"/>
      <w:sz w:val="20"/>
      <w:lang w:val="en-US"/>
    </w:rPr>
  </w:style>
  <w:style w:type="paragraph" w:customStyle="1" w:styleId="NumberList1">
    <w:name w:val="Number List 1"/>
    <w:basedOn w:val="Bullet1"/>
    <w:rsid w:val="009577FA"/>
    <w:pPr>
      <w:tabs>
        <w:tab w:val="num" w:pos="360"/>
        <w:tab w:val="num" w:pos="1418"/>
      </w:tabs>
      <w:ind w:left="1418" w:hanging="567"/>
    </w:pPr>
  </w:style>
  <w:style w:type="paragraph" w:customStyle="1" w:styleId="Bullet2">
    <w:name w:val="Bullet 2"/>
    <w:basedOn w:val="Bullet1"/>
    <w:rsid w:val="009577FA"/>
    <w:pPr>
      <w:tabs>
        <w:tab w:val="num" w:pos="360"/>
        <w:tab w:val="num" w:pos="1200"/>
        <w:tab w:val="num" w:pos="1701"/>
      </w:tabs>
      <w:ind w:left="1701" w:hanging="283"/>
    </w:pPr>
  </w:style>
  <w:style w:type="paragraph" w:customStyle="1" w:styleId="Bullet3">
    <w:name w:val="Bullet 3"/>
    <w:basedOn w:val="Bullet1"/>
    <w:rsid w:val="009577FA"/>
    <w:pPr>
      <w:numPr>
        <w:ilvl w:val="1"/>
        <w:numId w:val="36"/>
      </w:numPr>
    </w:pPr>
  </w:style>
  <w:style w:type="paragraph" w:customStyle="1" w:styleId="TablePara">
    <w:name w:val="TablePara"/>
    <w:basedOn w:val="a0"/>
    <w:rsid w:val="009577FA"/>
    <w:pPr>
      <w:overflowPunct w:val="0"/>
      <w:autoSpaceDE w:val="0"/>
      <w:autoSpaceDN w:val="0"/>
      <w:adjustRightInd w:val="0"/>
      <w:spacing w:line="264" w:lineRule="auto"/>
      <w:jc w:val="both"/>
      <w:textAlignment w:val="baseline"/>
    </w:pPr>
    <w:rPr>
      <w:rFonts w:ascii="Book Antiqua" w:eastAsia="SimSun" w:hAnsi="Book Antiqua"/>
      <w:sz w:val="18"/>
      <w:lang w:val="en-US" w:eastAsia="zh-CN"/>
    </w:rPr>
  </w:style>
  <w:style w:type="character" w:customStyle="1" w:styleId="longtext">
    <w:name w:val="long_text"/>
    <w:basedOn w:val="a2"/>
    <w:rsid w:val="009577FA"/>
  </w:style>
  <w:style w:type="paragraph" w:customStyle="1" w:styleId="BalloonText1">
    <w:name w:val="Balloon Text1"/>
    <w:basedOn w:val="a0"/>
    <w:semiHidden/>
    <w:unhideWhenUsed/>
    <w:rsid w:val="009577FA"/>
    <w:rPr>
      <w:rFonts w:ascii="Tahoma" w:hAnsi="Tahoma" w:cs="Tahoma"/>
      <w:sz w:val="16"/>
      <w:szCs w:val="16"/>
      <w:lang w:val="en-US"/>
    </w:rPr>
  </w:style>
  <w:style w:type="paragraph" w:customStyle="1" w:styleId="ListParagraph1">
    <w:name w:val="List Paragraph1"/>
    <w:basedOn w:val="a0"/>
    <w:qFormat/>
    <w:rsid w:val="009577FA"/>
    <w:pPr>
      <w:ind w:left="720"/>
    </w:pPr>
    <w:rPr>
      <w:rFonts w:ascii="Times New Roman" w:hAnsi="Times New Roman"/>
      <w:sz w:val="24"/>
      <w:szCs w:val="24"/>
      <w:lang w:val="en-US"/>
    </w:rPr>
  </w:style>
  <w:style w:type="paragraph" w:customStyle="1" w:styleId="MVStandard">
    <w:name w:val="MV Standard"/>
    <w:basedOn w:val="a0"/>
    <w:qFormat/>
    <w:rsid w:val="009577FA"/>
    <w:pPr>
      <w:jc w:val="both"/>
    </w:pPr>
    <w:rPr>
      <w:rFonts w:cs="Arial"/>
      <w:b/>
      <w:sz w:val="18"/>
      <w:szCs w:val="18"/>
      <w:lang w:val="en-US"/>
    </w:rPr>
  </w:style>
  <w:style w:type="character" w:customStyle="1" w:styleId="MVStandardChar">
    <w:name w:val="MV Standard Char"/>
    <w:rsid w:val="009577FA"/>
    <w:rPr>
      <w:rFonts w:ascii="Arial" w:hAnsi="Arial" w:cs="Arial"/>
      <w:b/>
      <w:sz w:val="18"/>
      <w:szCs w:val="18"/>
    </w:rPr>
  </w:style>
  <w:style w:type="character" w:customStyle="1" w:styleId="BodyText2Char">
    <w:name w:val="Body Text 2 Char"/>
    <w:uiPriority w:val="99"/>
    <w:rsid w:val="009577FA"/>
    <w:rPr>
      <w:rFonts w:ascii="Arial" w:hAnsi="Arial" w:cs="Arial"/>
      <w:color w:val="FF0000"/>
      <w:szCs w:val="24"/>
      <w:lang w:val="ru-RU"/>
    </w:rPr>
  </w:style>
  <w:style w:type="paragraph" w:customStyle="1" w:styleId="TOCHeading1">
    <w:name w:val="TOC Heading1"/>
    <w:basedOn w:val="12"/>
    <w:next w:val="a0"/>
    <w:semiHidden/>
    <w:unhideWhenUsed/>
    <w:qFormat/>
    <w:rsid w:val="009577FA"/>
    <w:pPr>
      <w:keepLines/>
      <w:spacing w:before="480" w:line="276" w:lineRule="auto"/>
      <w:outlineLvl w:val="9"/>
    </w:pPr>
    <w:rPr>
      <w:rFonts w:ascii="Cambria" w:hAnsi="Cambria"/>
      <w:bCs/>
      <w:color w:val="365F91"/>
      <w:sz w:val="28"/>
      <w:szCs w:val="28"/>
      <w:lang w:val="en-US"/>
    </w:rPr>
  </w:style>
  <w:style w:type="character" w:customStyle="1" w:styleId="BalloonTextChar1">
    <w:name w:val="Balloon Text Char1"/>
    <w:semiHidden/>
    <w:rsid w:val="009577FA"/>
    <w:rPr>
      <w:rFonts w:ascii="Tahoma" w:hAnsi="Tahoma" w:cs="Tahoma"/>
      <w:sz w:val="16"/>
      <w:szCs w:val="16"/>
      <w:lang w:val="en-US" w:eastAsia="en-US"/>
    </w:rPr>
  </w:style>
  <w:style w:type="character" w:customStyle="1" w:styleId="CommentTextChar1">
    <w:name w:val="Comment Text Char1"/>
    <w:semiHidden/>
    <w:rsid w:val="009577FA"/>
    <w:rPr>
      <w:rFonts w:ascii="Times" w:hAnsi="Times"/>
      <w:lang w:val="en-US" w:eastAsia="en-US"/>
    </w:rPr>
  </w:style>
  <w:style w:type="character" w:customStyle="1" w:styleId="aff1">
    <w:name w:val="Тема примечания Знак"/>
    <w:basedOn w:val="CommentTextChar1"/>
    <w:rsid w:val="009577FA"/>
    <w:rPr>
      <w:rFonts w:ascii="Times" w:hAnsi="Times"/>
      <w:lang w:val="en-US" w:eastAsia="en-US"/>
    </w:rPr>
  </w:style>
  <w:style w:type="paragraph" w:styleId="aff2">
    <w:name w:val="Subtitle"/>
    <w:basedOn w:val="a0"/>
    <w:link w:val="aff3"/>
    <w:qFormat/>
    <w:rsid w:val="009577FA"/>
    <w:pPr>
      <w:jc w:val="center"/>
    </w:pPr>
    <w:rPr>
      <w:b/>
      <w:bCs/>
      <w:sz w:val="24"/>
      <w:szCs w:val="24"/>
      <w:lang w:val="en-US"/>
    </w:rPr>
  </w:style>
  <w:style w:type="character" w:customStyle="1" w:styleId="aff3">
    <w:name w:val="Подзаголовок Знак"/>
    <w:link w:val="aff2"/>
    <w:rsid w:val="009577FA"/>
    <w:rPr>
      <w:rFonts w:ascii="Arial" w:hAnsi="Arial" w:cs="Arial"/>
      <w:b/>
      <w:bCs/>
      <w:sz w:val="24"/>
      <w:szCs w:val="24"/>
      <w:lang w:val="en-US" w:eastAsia="en-US"/>
    </w:rPr>
  </w:style>
  <w:style w:type="character" w:customStyle="1" w:styleId="10Char1">
    <w:name w:val=". (1.0) Char1"/>
    <w:aliases w:val="Part Char1,h1 Char1"/>
    <w:uiPriority w:val="9"/>
    <w:rsid w:val="00DB717D"/>
    <w:rPr>
      <w:rFonts w:ascii="Cambria" w:eastAsia="Times New Roman" w:hAnsi="Cambria" w:cs="Times New Roman"/>
      <w:b/>
      <w:bCs/>
      <w:color w:val="365F91"/>
      <w:sz w:val="28"/>
      <w:szCs w:val="28"/>
      <w:lang w:val="en-GB" w:eastAsia="en-US"/>
    </w:rPr>
  </w:style>
  <w:style w:type="character" w:customStyle="1" w:styleId="35">
    <w:name w:val="Заголовок 3 Знак"/>
    <w:aliases w:val="Subhead C Знак,Section Знак,Sub-heading Знак,L3 Знак,ËÑÇ¢éÍ 3 Знак,hseHeading 3 Знак,ËÑÇ¢ˆmÍ 3 Знак,Re Знак,Char Знак,. (1.1.1) Знак"/>
    <w:link w:val="34"/>
    <w:rsid w:val="00DB717D"/>
    <w:rPr>
      <w:b/>
      <w:sz w:val="24"/>
      <w:lang w:val="en-GB" w:eastAsia="en-US"/>
    </w:rPr>
  </w:style>
  <w:style w:type="character" w:customStyle="1" w:styleId="45">
    <w:name w:val="Заголовок 4 Знак"/>
    <w:aliases w:val="Map Title Знак,Map Title1 Знак,Map Title2 Знак,Map Title3 Знак,Map Title4 Знак,Minor Heading Знак,L4 Знак,Gliederung4 Знак,hseHeading 4 Знак,. (A.) Знак,Heading 4 eng Знак"/>
    <w:link w:val="44"/>
    <w:rsid w:val="00DB717D"/>
    <w:rPr>
      <w:b/>
      <w:sz w:val="24"/>
      <w:lang w:val="en-GB" w:eastAsia="en-US"/>
    </w:rPr>
  </w:style>
  <w:style w:type="character" w:customStyle="1" w:styleId="52">
    <w:name w:val="Заголовок 5 Знак"/>
    <w:aliases w:val="Block Label Знак,. (1.) Знак,Heading 4 rus Знак,Further Points Знак"/>
    <w:link w:val="51"/>
    <w:rsid w:val="00DB717D"/>
    <w:rPr>
      <w:b/>
      <w:sz w:val="24"/>
      <w:lang w:val="en-GB" w:eastAsia="en-US"/>
    </w:rPr>
  </w:style>
  <w:style w:type="character" w:customStyle="1" w:styleId="60">
    <w:name w:val="Заголовок 6 Знак"/>
    <w:aliases w:val="Points in Text Знак,. (a.) Знак"/>
    <w:link w:val="6"/>
    <w:rsid w:val="00DB717D"/>
    <w:rPr>
      <w:b/>
      <w:sz w:val="24"/>
      <w:lang w:val="en-GB" w:eastAsia="en-US"/>
    </w:rPr>
  </w:style>
  <w:style w:type="character" w:customStyle="1" w:styleId="70">
    <w:name w:val="Заголовок 7 Знак"/>
    <w:aliases w:val=". [(1)] Знак"/>
    <w:link w:val="7"/>
    <w:rsid w:val="00DB717D"/>
    <w:rPr>
      <w:b/>
      <w:sz w:val="24"/>
      <w:lang w:val="en-GB" w:eastAsia="en-US"/>
    </w:rPr>
  </w:style>
  <w:style w:type="character" w:customStyle="1" w:styleId="80">
    <w:name w:val="Заголовок 8 Знак"/>
    <w:aliases w:val="Appendix Level 2 Знак,. [(a)] Знак"/>
    <w:link w:val="8"/>
    <w:rsid w:val="00DB717D"/>
    <w:rPr>
      <w:b/>
      <w:sz w:val="24"/>
      <w:lang w:val="en-GB" w:eastAsia="en-US"/>
    </w:rPr>
  </w:style>
  <w:style w:type="character" w:customStyle="1" w:styleId="90">
    <w:name w:val="Заголовок 9 Знак"/>
    <w:aliases w:val="Appendix Level 3 Знак,. [(iii)] Знак"/>
    <w:link w:val="9"/>
    <w:rsid w:val="00DB717D"/>
    <w:rPr>
      <w:b/>
      <w:sz w:val="24"/>
      <w:lang w:val="en-GB" w:eastAsia="en-US"/>
    </w:rPr>
  </w:style>
  <w:style w:type="character" w:customStyle="1" w:styleId="Heading2Char1">
    <w:name w:val="Heading 2 Char1"/>
    <w:aliases w:val="OG Heading 2 Char1,Chapter Title Char1,- 1.1 Char1,Major Heading Char1,L2 Char1,ËÑÇ¢éÍ 2 Char1,RSKH2 Char1,hseHeading 2 Char1,top heading 2 Char1,ËÑÇ¢ˆmÍ 2 Char1,Se Char1,. (1.1) Char1,H2 Char1,H21 Char1,h2 Char1,ENC?eI 2 Char1"/>
    <w:semiHidden/>
    <w:rsid w:val="00DB717D"/>
    <w:rPr>
      <w:rFonts w:ascii="Cambria" w:eastAsia="Times New Roman" w:hAnsi="Cambria" w:cs="Times New Roman"/>
      <w:b/>
      <w:bCs/>
      <w:color w:val="4F81BD"/>
      <w:sz w:val="26"/>
      <w:szCs w:val="26"/>
      <w:lang w:eastAsia="en-US"/>
    </w:rPr>
  </w:style>
  <w:style w:type="character" w:customStyle="1" w:styleId="Heading3Char1">
    <w:name w:val="Heading 3 Char1"/>
    <w:aliases w:val="Subhead C Char,Section Char,Sub-heading Char1,L3 Char1,ËÑÇ¢éÍ 3 Char1,hseHeading 3 Char1,ËÑÇ¢ˆmÍ 3 Char1,Re Char1,Char Char1,. (1.1.1) Char1"/>
    <w:semiHidden/>
    <w:rsid w:val="00DB717D"/>
    <w:rPr>
      <w:rFonts w:ascii="Cambria" w:eastAsia="Times New Roman" w:hAnsi="Cambria" w:cs="Times New Roman"/>
      <w:b/>
      <w:bCs/>
      <w:color w:val="4F81BD"/>
      <w:lang w:eastAsia="en-US"/>
    </w:rPr>
  </w:style>
  <w:style w:type="character" w:customStyle="1" w:styleId="Heading4Char1">
    <w:name w:val="Heading 4 Char1"/>
    <w:aliases w:val="Map Title Char,Map Title1 Char1,Map Title2 Char1,Map Title3 Char1,Map Title4 Char1,Minor Heading Char1,L4 Char1,Gliederung4 Char1,hseHeading 4 Char1,. (A.) Char1,Heading 4 eng Char1"/>
    <w:semiHidden/>
    <w:rsid w:val="00DB717D"/>
    <w:rPr>
      <w:rFonts w:ascii="Cambria" w:eastAsia="Times New Roman" w:hAnsi="Cambria" w:cs="Times New Roman"/>
      <w:b/>
      <w:bCs/>
      <w:i/>
      <w:iCs/>
      <w:color w:val="4F81BD"/>
      <w:lang w:eastAsia="en-US"/>
    </w:rPr>
  </w:style>
  <w:style w:type="character" w:customStyle="1" w:styleId="Heading5Char1">
    <w:name w:val="Heading 5 Char1"/>
    <w:aliases w:val="Block Label Char,. (1.) Char1,Heading 4 rus Char1,Further Points Char1"/>
    <w:semiHidden/>
    <w:rsid w:val="00DB717D"/>
    <w:rPr>
      <w:rFonts w:ascii="Cambria" w:eastAsia="Times New Roman" w:hAnsi="Cambria" w:cs="Times New Roman"/>
      <w:color w:val="243F60"/>
      <w:lang w:eastAsia="en-US"/>
    </w:rPr>
  </w:style>
  <w:style w:type="character" w:customStyle="1" w:styleId="16">
    <w:name w:val="Текст сноски Знак1"/>
    <w:link w:val="ad"/>
    <w:rsid w:val="00DB717D"/>
    <w:rPr>
      <w:rFonts w:ascii="Arial" w:hAnsi="Arial"/>
      <w:lang w:val="en-GB" w:eastAsia="en-US"/>
    </w:rPr>
  </w:style>
  <w:style w:type="character" w:customStyle="1" w:styleId="27">
    <w:name w:val="Верхний колонтитул Знак2"/>
    <w:aliases w:val="Верхний колонтитул Знак Знак1,ITTHEADER Знак1,h Знак1"/>
    <w:link w:val="ab"/>
    <w:locked/>
    <w:rsid w:val="00DB717D"/>
    <w:rPr>
      <w:rFonts w:ascii="Arial" w:hAnsi="Arial"/>
      <w:lang w:val="en-GB" w:eastAsia="en-US"/>
    </w:rPr>
  </w:style>
  <w:style w:type="character" w:customStyle="1" w:styleId="HeaderChar1">
    <w:name w:val="Header Char1"/>
    <w:aliases w:val="ITTHEADER Char,h Char,Верхний колонтитул Знак Char1"/>
    <w:semiHidden/>
    <w:rsid w:val="00DB717D"/>
    <w:rPr>
      <w:rFonts w:ascii="Arial" w:hAnsi="Arial"/>
      <w:lang w:val="en-GB" w:eastAsia="en-US"/>
    </w:rPr>
  </w:style>
  <w:style w:type="character" w:customStyle="1" w:styleId="26">
    <w:name w:val="Нижний колонтитул Знак2"/>
    <w:link w:val="aa"/>
    <w:uiPriority w:val="99"/>
    <w:rsid w:val="00DB717D"/>
    <w:rPr>
      <w:rFonts w:ascii="Arial" w:hAnsi="Arial"/>
      <w:lang w:val="en-GB" w:eastAsia="en-US"/>
    </w:rPr>
  </w:style>
  <w:style w:type="character" w:customStyle="1" w:styleId="18">
    <w:name w:val="Текст концевой сноски Знак1"/>
    <w:link w:val="af1"/>
    <w:rsid w:val="00DB717D"/>
    <w:rPr>
      <w:rFonts w:ascii="Courier" w:hAnsi="Courier"/>
      <w:lang w:val="en-GB" w:eastAsia="en-US"/>
    </w:rPr>
  </w:style>
  <w:style w:type="character" w:customStyle="1" w:styleId="af3">
    <w:name w:val="Заголовок Знак"/>
    <w:link w:val="af2"/>
    <w:rsid w:val="00DB717D"/>
    <w:rPr>
      <w:rFonts w:ascii="Times New Roman" w:hAnsi="Times New Roman"/>
      <w:b/>
      <w:sz w:val="26"/>
      <w:lang w:val="en-GB"/>
    </w:rPr>
  </w:style>
  <w:style w:type="character" w:customStyle="1" w:styleId="17">
    <w:name w:val="Основной текст Знак1"/>
    <w:aliases w:val="b Знак"/>
    <w:link w:val="af"/>
    <w:locked/>
    <w:rsid w:val="00DB717D"/>
    <w:rPr>
      <w:rFonts w:ascii="Arial" w:hAnsi="Arial"/>
      <w:sz w:val="22"/>
      <w:lang w:val="en-US" w:eastAsia="en-US"/>
    </w:rPr>
  </w:style>
  <w:style w:type="character" w:customStyle="1" w:styleId="BodyTextChar1">
    <w:name w:val="Body Text Char1"/>
    <w:aliases w:val="b Char"/>
    <w:semiHidden/>
    <w:rsid w:val="00DB717D"/>
    <w:rPr>
      <w:rFonts w:ascii="Arial" w:hAnsi="Arial"/>
      <w:lang w:val="en-GB" w:eastAsia="en-US"/>
    </w:rPr>
  </w:style>
  <w:style w:type="character" w:customStyle="1" w:styleId="3d">
    <w:name w:val="Основной текст 3 Знак"/>
    <w:link w:val="3c"/>
    <w:rsid w:val="00DB717D"/>
    <w:rPr>
      <w:rFonts w:ascii="Arial" w:hAnsi="Arial"/>
      <w:sz w:val="14"/>
      <w:lang w:val="en-GB" w:eastAsia="en-US"/>
    </w:rPr>
  </w:style>
  <w:style w:type="character" w:customStyle="1" w:styleId="29">
    <w:name w:val="Основной текст с отступом 2 Знак"/>
    <w:link w:val="28"/>
    <w:rsid w:val="00DB717D"/>
    <w:rPr>
      <w:rFonts w:ascii="Arial" w:hAnsi="Arial"/>
      <w:sz w:val="16"/>
      <w:lang w:val="en-GB" w:eastAsia="en-US"/>
    </w:rPr>
  </w:style>
  <w:style w:type="character" w:customStyle="1" w:styleId="3a">
    <w:name w:val="Основной текст с отступом 3 Знак"/>
    <w:link w:val="39"/>
    <w:rsid w:val="00DB717D"/>
    <w:rPr>
      <w:rFonts w:ascii="Arial" w:hAnsi="Arial"/>
      <w:lang w:val="en-GB" w:eastAsia="en-US"/>
    </w:rPr>
  </w:style>
  <w:style w:type="paragraph" w:customStyle="1" w:styleId="TOETable8-ptNotes">
    <w:name w:val="TOE Table 8-pt Notes"/>
    <w:basedOn w:val="a0"/>
    <w:rsid w:val="00DB717D"/>
    <w:pPr>
      <w:spacing w:before="120"/>
    </w:pPr>
    <w:rPr>
      <w:rFonts w:ascii="Times New Roman" w:hAnsi="Times New Roman"/>
      <w:sz w:val="16"/>
      <w:lang w:val="en-CA"/>
    </w:rPr>
  </w:style>
  <w:style w:type="character" w:customStyle="1" w:styleId="MVAppEChar">
    <w:name w:val="MV App E Char"/>
    <w:link w:val="MVAppE"/>
    <w:locked/>
    <w:rsid w:val="00DB717D"/>
    <w:rPr>
      <w:rFonts w:ascii="Arial" w:hAnsi="Arial" w:cs="Arial"/>
      <w:b w:val="0"/>
      <w:bCs w:val="0"/>
      <w:caps w:val="0"/>
      <w:sz w:val="18"/>
      <w:szCs w:val="24"/>
      <w:lang w:val="en-US" w:eastAsia="en-US"/>
    </w:rPr>
  </w:style>
  <w:style w:type="paragraph" w:customStyle="1" w:styleId="MVAppE">
    <w:name w:val="MV App E"/>
    <w:basedOn w:val="13"/>
    <w:link w:val="MVAppEChar"/>
    <w:qFormat/>
    <w:rsid w:val="00DB717D"/>
    <w:pPr>
      <w:tabs>
        <w:tab w:val="left" w:pos="284"/>
        <w:tab w:val="left" w:pos="1134"/>
        <w:tab w:val="left" w:pos="1663"/>
        <w:tab w:val="left" w:pos="1701"/>
        <w:tab w:val="left" w:pos="9299"/>
      </w:tabs>
      <w:spacing w:before="0"/>
    </w:pPr>
    <w:rPr>
      <w:b w:val="0"/>
      <w:bCs w:val="0"/>
      <w:caps w:val="0"/>
      <w:lang w:val="en-US"/>
    </w:rPr>
  </w:style>
  <w:style w:type="character" w:customStyle="1" w:styleId="tw4winMark">
    <w:name w:val="tw4winMark"/>
    <w:rsid w:val="00DB717D"/>
    <w:rPr>
      <w:rFonts w:ascii="Times New Roman" w:hAnsi="Times New Roman" w:cs="Times New Roman" w:hint="default"/>
      <w:vanish/>
      <w:webHidden w:val="0"/>
      <w:color w:val="800080"/>
      <w:sz w:val="24"/>
      <w:vertAlign w:val="subscript"/>
      <w:specVanish w:val="0"/>
    </w:rPr>
  </w:style>
  <w:style w:type="table" w:styleId="aff4">
    <w:name w:val="Table Grid"/>
    <w:basedOn w:val="a3"/>
    <w:uiPriority w:val="59"/>
    <w:rsid w:val="00DB717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C5E2D"/>
    <w:pPr>
      <w:autoSpaceDE w:val="0"/>
      <w:autoSpaceDN w:val="0"/>
      <w:adjustRightInd w:val="0"/>
    </w:pPr>
    <w:rPr>
      <w:rFonts w:ascii="Arial" w:hAnsi="Arial" w:cs="Arial"/>
      <w:lang w:val="en-US" w:eastAsia="en-US"/>
    </w:rPr>
  </w:style>
  <w:style w:type="character" w:customStyle="1" w:styleId="ChapterHeadingChar1">
    <w:name w:val="Chapter Heading Char1"/>
    <w:aliases w:val="Head 1wsa Char1,RSKH1 Char1"/>
    <w:rsid w:val="00FD3062"/>
    <w:rPr>
      <w:rFonts w:ascii="Arial" w:hAnsi="Arial" w:cs="Arial"/>
      <w:b/>
      <w:bCs/>
      <w:kern w:val="32"/>
      <w:sz w:val="32"/>
      <w:szCs w:val="32"/>
    </w:rPr>
  </w:style>
  <w:style w:type="character" w:customStyle="1" w:styleId="Heading6Char1">
    <w:name w:val="Heading 6 Char1"/>
    <w:aliases w:val="Points in Text Char1,. (a.) Char1"/>
    <w:semiHidden/>
    <w:rsid w:val="00FD3062"/>
    <w:rPr>
      <w:rFonts w:ascii="Cambria" w:eastAsia="Times New Roman" w:hAnsi="Cambria" w:cs="Times New Roman"/>
      <w:i/>
      <w:iCs/>
      <w:color w:val="243F60"/>
      <w:sz w:val="24"/>
      <w:szCs w:val="24"/>
    </w:rPr>
  </w:style>
  <w:style w:type="paragraph" w:styleId="aff5">
    <w:name w:val="Normal (Web)"/>
    <w:basedOn w:val="a0"/>
    <w:unhideWhenUsed/>
    <w:rsid w:val="00FD3062"/>
    <w:pPr>
      <w:spacing w:before="100" w:beforeAutospacing="1" w:after="100" w:afterAutospacing="1"/>
    </w:pPr>
    <w:rPr>
      <w:rFonts w:ascii="Times New Roman" w:hAnsi="Times New Roman"/>
      <w:sz w:val="24"/>
      <w:szCs w:val="24"/>
      <w:lang w:val="en-US"/>
    </w:rPr>
  </w:style>
  <w:style w:type="character" w:customStyle="1" w:styleId="Heading9Char1">
    <w:name w:val="Heading 9 Char1"/>
    <w:aliases w:val="Appendix Level 3 Char1,. [(iii)] Char1"/>
    <w:semiHidden/>
    <w:rsid w:val="00FD3062"/>
    <w:rPr>
      <w:rFonts w:ascii="Cambria" w:eastAsia="Times New Roman" w:hAnsi="Cambria" w:cs="Times New Roman"/>
      <w:i/>
      <w:iCs/>
      <w:color w:val="404040"/>
    </w:rPr>
  </w:style>
  <w:style w:type="character" w:customStyle="1" w:styleId="BodyTextIndentChar1">
    <w:name w:val="Body Text Indent Char1"/>
    <w:aliases w:val="Body Text Indent Char Char Char1,Основной текст с отступом1 Char1"/>
    <w:semiHidden/>
    <w:rsid w:val="00FD3062"/>
    <w:rPr>
      <w:rFonts w:ascii="Times New Roman" w:hAnsi="Times New Roman"/>
      <w:sz w:val="24"/>
      <w:szCs w:val="24"/>
    </w:rPr>
  </w:style>
  <w:style w:type="paragraph" w:customStyle="1" w:styleId="olimp1">
    <w:name w:val="olimp 1"/>
    <w:basedOn w:val="a0"/>
    <w:next w:val="a0"/>
    <w:qFormat/>
    <w:rsid w:val="00FD3062"/>
    <w:pPr>
      <w:numPr>
        <w:numId w:val="48"/>
      </w:numPr>
      <w:tabs>
        <w:tab w:val="left" w:pos="851"/>
      </w:tabs>
      <w:snapToGrid w:val="0"/>
      <w:spacing w:before="120"/>
      <w:contextualSpacing/>
      <w:jc w:val="both"/>
    </w:pPr>
    <w:rPr>
      <w:rFonts w:cs="Arial"/>
      <w:spacing w:val="-2"/>
      <w:sz w:val="24"/>
      <w:szCs w:val="24"/>
      <w:lang w:val="en-US" w:eastAsia="ru-RU"/>
    </w:rPr>
  </w:style>
  <w:style w:type="paragraph" w:customStyle="1" w:styleId="ConsPlusTitle">
    <w:name w:val="ConsPlusTitle"/>
    <w:uiPriority w:val="99"/>
    <w:rsid w:val="00FD3062"/>
    <w:pPr>
      <w:widowControl w:val="0"/>
      <w:autoSpaceDE w:val="0"/>
      <w:autoSpaceDN w:val="0"/>
      <w:adjustRightInd w:val="0"/>
    </w:pPr>
    <w:rPr>
      <w:rFonts w:ascii="Calibri" w:hAnsi="Calibri" w:cs="Calibri"/>
      <w:b/>
      <w:bCs/>
      <w:sz w:val="22"/>
      <w:szCs w:val="22"/>
      <w:lang w:val="en-US" w:eastAsia="en-US"/>
    </w:rPr>
  </w:style>
  <w:style w:type="character" w:customStyle="1" w:styleId="Title2Char">
    <w:name w:val="Title_2 Char"/>
    <w:link w:val="Title2"/>
    <w:locked/>
    <w:rsid w:val="00FD3062"/>
    <w:rPr>
      <w:rFonts w:ascii="Arial" w:hAnsi="Arial" w:cs="Arial"/>
      <w:b/>
      <w:bCs/>
      <w:spacing w:val="-2"/>
      <w:sz w:val="32"/>
      <w:szCs w:val="32"/>
      <w:lang w:eastAsia="ru-RU"/>
    </w:rPr>
  </w:style>
  <w:style w:type="paragraph" w:customStyle="1" w:styleId="Title2">
    <w:name w:val="Title_2"/>
    <w:basedOn w:val="ab"/>
    <w:link w:val="Title2Char"/>
    <w:rsid w:val="00FD3062"/>
    <w:pPr>
      <w:tabs>
        <w:tab w:val="clear" w:pos="4819"/>
        <w:tab w:val="clear" w:pos="9071"/>
        <w:tab w:val="left" w:pos="1134"/>
        <w:tab w:val="center" w:pos="4536"/>
        <w:tab w:val="right" w:pos="9072"/>
      </w:tabs>
      <w:spacing w:before="120"/>
      <w:ind w:left="261"/>
      <w:jc w:val="center"/>
    </w:pPr>
    <w:rPr>
      <w:b/>
      <w:bCs/>
      <w:spacing w:val="-2"/>
      <w:sz w:val="32"/>
      <w:szCs w:val="32"/>
      <w:lang w:eastAsia="ru-RU"/>
    </w:rPr>
  </w:style>
  <w:style w:type="character" w:customStyle="1" w:styleId="2d">
    <w:name w:val="Мой текст 2 Знак"/>
    <w:link w:val="2"/>
    <w:locked/>
    <w:rsid w:val="00FD3062"/>
    <w:rPr>
      <w:rFonts w:ascii="Arial" w:hAnsi="Arial" w:cs="Arial"/>
      <w:sz w:val="22"/>
      <w:szCs w:val="24"/>
      <w:lang w:val="en-US" w:eastAsia="en-US"/>
    </w:rPr>
  </w:style>
  <w:style w:type="paragraph" w:customStyle="1" w:styleId="2">
    <w:name w:val="Мой текст 2"/>
    <w:link w:val="2d"/>
    <w:qFormat/>
    <w:rsid w:val="00FD3062"/>
    <w:pPr>
      <w:numPr>
        <w:ilvl w:val="1"/>
        <w:numId w:val="49"/>
      </w:numPr>
      <w:spacing w:before="120"/>
      <w:jc w:val="both"/>
    </w:pPr>
    <w:rPr>
      <w:rFonts w:ascii="Arial" w:hAnsi="Arial" w:cs="Arial"/>
      <w:sz w:val="22"/>
      <w:szCs w:val="24"/>
      <w:lang w:val="en-US" w:eastAsia="en-US"/>
    </w:rPr>
  </w:style>
  <w:style w:type="paragraph" w:customStyle="1" w:styleId="1">
    <w:name w:val="Мой Уровень 1"/>
    <w:basedOn w:val="a0"/>
    <w:qFormat/>
    <w:rsid w:val="00FD3062"/>
    <w:pPr>
      <w:keepNext/>
      <w:numPr>
        <w:numId w:val="49"/>
      </w:numPr>
      <w:tabs>
        <w:tab w:val="left" w:pos="426"/>
        <w:tab w:val="left" w:pos="1134"/>
      </w:tabs>
      <w:suppressAutoHyphens/>
      <w:spacing w:before="480"/>
    </w:pPr>
    <w:rPr>
      <w:rFonts w:cs="Arial"/>
      <w:b/>
      <w:sz w:val="28"/>
      <w:szCs w:val="24"/>
      <w:lang w:val="en-US"/>
    </w:rPr>
  </w:style>
  <w:style w:type="paragraph" w:customStyle="1" w:styleId="30">
    <w:name w:val="Мой текст 3"/>
    <w:basedOn w:val="a0"/>
    <w:qFormat/>
    <w:rsid w:val="00FD3062"/>
    <w:pPr>
      <w:numPr>
        <w:ilvl w:val="2"/>
        <w:numId w:val="49"/>
      </w:numPr>
      <w:spacing w:before="120"/>
      <w:jc w:val="both"/>
    </w:pPr>
    <w:rPr>
      <w:rFonts w:cs="Arial"/>
      <w:sz w:val="22"/>
      <w:szCs w:val="22"/>
      <w:lang w:val="en-US"/>
    </w:rPr>
  </w:style>
  <w:style w:type="character" w:customStyle="1" w:styleId="aff6">
    <w:name w:val="Мой список нумер Знак"/>
    <w:link w:val="a"/>
    <w:locked/>
    <w:rsid w:val="00FD3062"/>
    <w:rPr>
      <w:rFonts w:ascii="Arial" w:hAnsi="Arial"/>
      <w:spacing w:val="-2"/>
      <w:sz w:val="22"/>
      <w:szCs w:val="24"/>
      <w:lang w:val="en-US" w:eastAsia="en-US"/>
    </w:rPr>
  </w:style>
  <w:style w:type="paragraph" w:customStyle="1" w:styleId="a">
    <w:name w:val="Мой список нумер"/>
    <w:basedOn w:val="a0"/>
    <w:link w:val="aff6"/>
    <w:qFormat/>
    <w:rsid w:val="00FD3062"/>
    <w:pPr>
      <w:numPr>
        <w:numId w:val="50"/>
      </w:numPr>
      <w:tabs>
        <w:tab w:val="left" w:pos="1134"/>
      </w:tabs>
      <w:spacing w:before="120"/>
      <w:jc w:val="both"/>
    </w:pPr>
    <w:rPr>
      <w:spacing w:val="-2"/>
      <w:sz w:val="22"/>
      <w:szCs w:val="24"/>
      <w:lang w:val="en-US"/>
    </w:rPr>
  </w:style>
  <w:style w:type="character" w:customStyle="1" w:styleId="aff7">
    <w:name w:val="Мой текст Знак"/>
    <w:link w:val="aff8"/>
    <w:locked/>
    <w:rsid w:val="00FD3062"/>
    <w:rPr>
      <w:rFonts w:ascii="Arial" w:hAnsi="Arial" w:cs="Arial"/>
      <w:sz w:val="22"/>
      <w:szCs w:val="24"/>
    </w:rPr>
  </w:style>
  <w:style w:type="paragraph" w:customStyle="1" w:styleId="aff8">
    <w:name w:val="Мой текст"/>
    <w:basedOn w:val="a0"/>
    <w:link w:val="aff7"/>
    <w:qFormat/>
    <w:rsid w:val="00FD3062"/>
    <w:pPr>
      <w:tabs>
        <w:tab w:val="left" w:pos="1134"/>
      </w:tabs>
      <w:spacing w:before="120"/>
      <w:jc w:val="both"/>
    </w:pPr>
    <w:rPr>
      <w:sz w:val="22"/>
      <w:szCs w:val="24"/>
    </w:rPr>
  </w:style>
  <w:style w:type="paragraph" w:customStyle="1" w:styleId="ConsTitle">
    <w:name w:val="ConsTitle"/>
    <w:rsid w:val="00FD3062"/>
    <w:pPr>
      <w:widowControl w:val="0"/>
      <w:snapToGrid w:val="0"/>
    </w:pPr>
    <w:rPr>
      <w:rFonts w:ascii="Arial" w:hAnsi="Arial"/>
      <w:b/>
      <w:sz w:val="16"/>
    </w:rPr>
  </w:style>
  <w:style w:type="paragraph" w:customStyle="1" w:styleId="1b">
    <w:name w:val="Абзац списка1"/>
    <w:basedOn w:val="a0"/>
    <w:qFormat/>
    <w:rsid w:val="00FD3062"/>
    <w:pPr>
      <w:ind w:left="720"/>
    </w:pPr>
    <w:rPr>
      <w:rFonts w:ascii="Times New Roman" w:eastAsia="Calibri" w:hAnsi="Times New Roman"/>
      <w:sz w:val="24"/>
      <w:szCs w:val="24"/>
      <w:lang w:val="en-US"/>
    </w:rPr>
  </w:style>
  <w:style w:type="character" w:customStyle="1" w:styleId="hps">
    <w:name w:val="hps"/>
    <w:basedOn w:val="a2"/>
    <w:rsid w:val="00FD3062"/>
  </w:style>
  <w:style w:type="paragraph" w:customStyle="1" w:styleId="ConsPlusNonformat">
    <w:name w:val="ConsPlusNonformat"/>
    <w:uiPriority w:val="99"/>
    <w:rsid w:val="00547E10"/>
    <w:pPr>
      <w:widowControl w:val="0"/>
      <w:autoSpaceDE w:val="0"/>
      <w:autoSpaceDN w:val="0"/>
      <w:adjustRightInd w:val="0"/>
    </w:pPr>
    <w:rPr>
      <w:rFonts w:ascii="Courier New" w:hAnsi="Courier New" w:cs="Courier New"/>
    </w:rPr>
  </w:style>
  <w:style w:type="paragraph" w:customStyle="1" w:styleId="ConsPlusCell">
    <w:name w:val="ConsPlusCell"/>
    <w:uiPriority w:val="99"/>
    <w:rsid w:val="00547E10"/>
    <w:pPr>
      <w:widowControl w:val="0"/>
      <w:autoSpaceDE w:val="0"/>
      <w:autoSpaceDN w:val="0"/>
      <w:adjustRightInd w:val="0"/>
    </w:pPr>
    <w:rPr>
      <w:rFonts w:ascii="Arial" w:hAnsi="Arial" w:cs="Arial"/>
    </w:rPr>
  </w:style>
  <w:style w:type="paragraph" w:customStyle="1" w:styleId="DOCTitle">
    <w:name w:val="DOC Title"/>
    <w:basedOn w:val="a0"/>
    <w:rsid w:val="00132238"/>
    <w:pPr>
      <w:keepLines/>
      <w:widowControl w:val="0"/>
      <w:tabs>
        <w:tab w:val="left" w:pos="1134"/>
      </w:tabs>
      <w:spacing w:before="120" w:after="120"/>
      <w:jc w:val="center"/>
    </w:pPr>
    <w:rPr>
      <w:rFonts w:cs="Arial"/>
      <w:b/>
      <w:bCs/>
      <w:spacing w:val="-2"/>
      <w:sz w:val="32"/>
      <w:szCs w:val="32"/>
      <w:lang w:val="ru-RU"/>
    </w:rPr>
  </w:style>
  <w:style w:type="paragraph" w:customStyle="1" w:styleId="SPDtext">
    <w:name w:val="SPD_text"/>
    <w:autoRedefine/>
    <w:rsid w:val="00132238"/>
    <w:rPr>
      <w:rFonts w:ascii="Arial" w:hAnsi="Arial" w:cs="Arial"/>
      <w:i/>
      <w:lang w:eastAsia="en-US"/>
    </w:rPr>
  </w:style>
  <w:style w:type="paragraph" w:customStyle="1" w:styleId="MVSECTION">
    <w:name w:val="MV SECTION"/>
    <w:basedOn w:val="TOEHeading1"/>
    <w:link w:val="MVSECTIONChar"/>
    <w:qFormat/>
    <w:rsid w:val="00023259"/>
    <w:pPr>
      <w:tabs>
        <w:tab w:val="num" w:pos="855"/>
      </w:tabs>
      <w:spacing w:before="480"/>
      <w:jc w:val="left"/>
    </w:pPr>
    <w:rPr>
      <w:rFonts w:ascii="Arial" w:hAnsi="Arial"/>
      <w:sz w:val="18"/>
      <w:szCs w:val="18"/>
    </w:rPr>
  </w:style>
  <w:style w:type="character" w:customStyle="1" w:styleId="MVSECTIONChar">
    <w:name w:val="MV SECTION Char"/>
    <w:link w:val="MVSECTION"/>
    <w:rsid w:val="00023259"/>
    <w:rPr>
      <w:rFonts w:ascii="Arial" w:hAnsi="Arial" w:cs="Arial"/>
      <w:b/>
      <w:kern w:val="28"/>
      <w:sz w:val="18"/>
      <w:szCs w:val="18"/>
      <w:lang w:val="en-GB"/>
    </w:rPr>
  </w:style>
  <w:style w:type="paragraph" w:customStyle="1" w:styleId="western">
    <w:name w:val="western"/>
    <w:basedOn w:val="a0"/>
    <w:rsid w:val="00023259"/>
    <w:pPr>
      <w:spacing w:before="100" w:beforeAutospacing="1" w:after="100" w:afterAutospacing="1"/>
    </w:pPr>
    <w:rPr>
      <w:rFonts w:ascii="Times New Roman" w:hAnsi="Times New Roman"/>
      <w:sz w:val="24"/>
      <w:szCs w:val="24"/>
      <w:lang w:val="en-US"/>
    </w:rPr>
  </w:style>
  <w:style w:type="character" w:customStyle="1" w:styleId="Style5Char">
    <w:name w:val="Style5 Char"/>
    <w:link w:val="Style5"/>
    <w:rsid w:val="00023259"/>
    <w:rPr>
      <w:rFonts w:ascii="Arial" w:hAnsi="Arial" w:cs="Arial"/>
      <w:sz w:val="18"/>
      <w:szCs w:val="18"/>
      <w:lang w:eastAsia="en-US"/>
    </w:rPr>
  </w:style>
  <w:style w:type="character" w:customStyle="1" w:styleId="apple-converted-space">
    <w:name w:val="apple-converted-space"/>
    <w:rsid w:val="00AA365B"/>
  </w:style>
  <w:style w:type="paragraph" w:customStyle="1" w:styleId="Default">
    <w:name w:val="Default"/>
    <w:rsid w:val="00AA365B"/>
    <w:pPr>
      <w:autoSpaceDE w:val="0"/>
      <w:autoSpaceDN w:val="0"/>
      <w:adjustRightInd w:val="0"/>
    </w:pPr>
    <w:rPr>
      <w:rFonts w:ascii="Arial" w:hAnsi="Arial" w:cs="Arial"/>
      <w:color w:val="000000"/>
      <w:sz w:val="24"/>
      <w:szCs w:val="24"/>
    </w:rPr>
  </w:style>
  <w:style w:type="character" w:styleId="aff9">
    <w:name w:val="Emphasis"/>
    <w:uiPriority w:val="20"/>
    <w:qFormat/>
    <w:rsid w:val="00AA365B"/>
    <w:rPr>
      <w:i/>
      <w:iCs/>
    </w:rPr>
  </w:style>
  <w:style w:type="paragraph" w:customStyle="1" w:styleId="1c">
    <w:name w:val="Номер страницы1"/>
    <w:basedOn w:val="a0"/>
    <w:next w:val="a0"/>
    <w:rsid w:val="006560EB"/>
    <w:pPr>
      <w:spacing w:after="260"/>
      <w:jc w:val="both"/>
    </w:pPr>
    <w:rPr>
      <w:rFonts w:ascii="New Century Schlbk" w:hAnsi="New Century Schlbk"/>
    </w:rPr>
  </w:style>
  <w:style w:type="character" w:customStyle="1" w:styleId="st1">
    <w:name w:val="st1"/>
    <w:rsid w:val="007643F3"/>
  </w:style>
  <w:style w:type="character" w:customStyle="1" w:styleId="2e">
    <w:name w:val="Текст примечания Знак2"/>
    <w:rsid w:val="007643F3"/>
    <w:rPr>
      <w:rFonts w:ascii="Times New Roman" w:hAnsi="Times New Roman"/>
      <w:lang w:val="en-GB" w:eastAsia="en-US"/>
    </w:rPr>
  </w:style>
  <w:style w:type="paragraph" w:customStyle="1" w:styleId="TOECoverProjectTitle">
    <w:name w:val="TOE Cover Project Title"/>
    <w:basedOn w:val="a0"/>
    <w:rsid w:val="007643F3"/>
    <w:pPr>
      <w:jc w:val="center"/>
    </w:pPr>
    <w:rPr>
      <w:rFonts w:ascii="Times New Roman" w:eastAsia="MS Mincho" w:hAnsi="Times New Roman"/>
      <w:b/>
      <w:sz w:val="32"/>
      <w:lang w:val="en-US"/>
    </w:rPr>
  </w:style>
  <w:style w:type="paragraph" w:customStyle="1" w:styleId="TOECoverIssue">
    <w:name w:val="TOE Cover Issue"/>
    <w:basedOn w:val="a0"/>
    <w:rsid w:val="007643F3"/>
    <w:rPr>
      <w:rFonts w:eastAsia="MS Mincho"/>
      <w:spacing w:val="-5"/>
      <w:lang w:val="en-US"/>
    </w:rPr>
  </w:style>
  <w:style w:type="numbering" w:customStyle="1" w:styleId="Style10">
    <w:name w:val="Style10"/>
    <w:uiPriority w:val="99"/>
    <w:rsid w:val="00AF505A"/>
    <w:pPr>
      <w:numPr>
        <w:numId w:val="133"/>
      </w:numPr>
    </w:pPr>
  </w:style>
  <w:style w:type="character" w:customStyle="1" w:styleId="1d">
    <w:name w:val="Упомянуть1"/>
    <w:uiPriority w:val="99"/>
    <w:semiHidden/>
    <w:unhideWhenUsed/>
    <w:rsid w:val="006B0301"/>
    <w:rPr>
      <w:color w:val="2B579A"/>
      <w:shd w:val="clear" w:color="auto" w:fill="E6E6E6"/>
    </w:rPr>
  </w:style>
  <w:style w:type="character" w:customStyle="1" w:styleId="text18">
    <w:name w:val="text18"/>
    <w:rsid w:val="001E745D"/>
  </w:style>
  <w:style w:type="character" w:customStyle="1" w:styleId="11Char">
    <w:name w:val="Знак1 Знак1 Char"/>
    <w:uiPriority w:val="9"/>
    <w:rsid w:val="00AA1450"/>
    <w:rPr>
      <w:rFonts w:ascii="Arial" w:eastAsia="Times New Roman" w:hAnsi="Arial" w:cs="Garamond"/>
      <w:b/>
      <w:spacing w:val="-2"/>
      <w:sz w:val="28"/>
      <w:szCs w:val="24"/>
      <w:lang w:val="ru-RU" w:eastAsia="ru-RU"/>
    </w:rPr>
  </w:style>
  <w:style w:type="paragraph" w:customStyle="1" w:styleId="Text">
    <w:name w:val="Text"/>
    <w:basedOn w:val="a0"/>
    <w:rsid w:val="00AA1450"/>
    <w:pPr>
      <w:spacing w:after="240"/>
    </w:pPr>
    <w:rPr>
      <w:rFonts w:ascii="Times New Roman" w:hAnsi="Times New Roman"/>
      <w:sz w:val="24"/>
      <w:lang w:val="en-US"/>
    </w:rPr>
  </w:style>
  <w:style w:type="character" w:customStyle="1" w:styleId="1e">
    <w:name w:val="Неразрешенное упоминание1"/>
    <w:uiPriority w:val="99"/>
    <w:semiHidden/>
    <w:unhideWhenUsed/>
    <w:rsid w:val="00347FBE"/>
    <w:rPr>
      <w:color w:val="808080"/>
      <w:shd w:val="clear" w:color="auto" w:fill="E6E6E6"/>
    </w:rPr>
  </w:style>
  <w:style w:type="paragraph" w:customStyle="1" w:styleId="affa">
    <w:name w:val="Справочная информация"/>
    <w:basedOn w:val="a0"/>
    <w:rsid w:val="00D93F48"/>
    <w:pPr>
      <w:widowControl w:val="0"/>
      <w:tabs>
        <w:tab w:val="left" w:pos="284"/>
        <w:tab w:val="left" w:pos="1134"/>
      </w:tabs>
      <w:spacing w:line="240" w:lineRule="atLeast"/>
      <w:ind w:firstLine="851"/>
      <w:jc w:val="both"/>
    </w:pPr>
    <w:rPr>
      <w:rFonts w:cs="Arial"/>
      <w:color w:val="0000FF"/>
      <w:spacing w:val="-2"/>
      <w:sz w:val="22"/>
      <w:szCs w:val="24"/>
      <w:lang w:val="ru-RU"/>
    </w:rPr>
  </w:style>
  <w:style w:type="paragraph" w:customStyle="1" w:styleId="affb">
    <w:name w:val="Колонтитулы"/>
    <w:basedOn w:val="a0"/>
    <w:rsid w:val="00D93F48"/>
    <w:pPr>
      <w:widowControl w:val="0"/>
      <w:tabs>
        <w:tab w:val="left" w:pos="1134"/>
      </w:tabs>
      <w:spacing w:line="240" w:lineRule="atLeast"/>
      <w:jc w:val="both"/>
    </w:pPr>
    <w:rPr>
      <w:rFonts w:cs="Arial"/>
      <w:spacing w:val="-2"/>
      <w:szCs w:val="24"/>
      <w:lang w:val="ru-RU"/>
    </w:rPr>
  </w:style>
  <w:style w:type="paragraph" w:customStyle="1" w:styleId="120">
    <w:name w:val="Письмо 12"/>
    <w:basedOn w:val="a0"/>
    <w:rsid w:val="00D93F48"/>
    <w:pPr>
      <w:widowControl w:val="0"/>
      <w:tabs>
        <w:tab w:val="left" w:pos="1134"/>
      </w:tabs>
      <w:spacing w:before="120"/>
      <w:ind w:firstLine="567"/>
      <w:jc w:val="both"/>
    </w:pPr>
    <w:rPr>
      <w:rFonts w:cs="Arial"/>
      <w:spacing w:val="-2"/>
      <w:sz w:val="22"/>
      <w:szCs w:val="24"/>
      <w:lang w:val="ru-RU"/>
    </w:rPr>
  </w:style>
  <w:style w:type="paragraph" w:customStyle="1" w:styleId="1f">
    <w:name w:val="Текст выноски1"/>
    <w:basedOn w:val="a0"/>
    <w:semiHidden/>
    <w:rsid w:val="00D93F48"/>
    <w:pPr>
      <w:tabs>
        <w:tab w:val="left" w:pos="1134"/>
      </w:tabs>
      <w:spacing w:before="120"/>
      <w:jc w:val="both"/>
    </w:pPr>
    <w:rPr>
      <w:rFonts w:ascii="Tahoma" w:hAnsi="Tahoma" w:cs="Tahoma"/>
      <w:spacing w:val="-2"/>
      <w:sz w:val="16"/>
      <w:szCs w:val="16"/>
      <w:lang w:val="ru-RU"/>
    </w:rPr>
  </w:style>
  <w:style w:type="paragraph" w:customStyle="1" w:styleId="1f0">
    <w:name w:val="Тема примечания1"/>
    <w:basedOn w:val="af4"/>
    <w:next w:val="af4"/>
    <w:semiHidden/>
    <w:unhideWhenUsed/>
    <w:rsid w:val="00D93F48"/>
    <w:pPr>
      <w:tabs>
        <w:tab w:val="left" w:pos="1134"/>
      </w:tabs>
      <w:spacing w:before="120"/>
      <w:jc w:val="both"/>
    </w:pPr>
    <w:rPr>
      <w:rFonts w:ascii="Arial" w:hAnsi="Arial" w:cs="Arial"/>
      <w:b/>
      <w:bCs/>
      <w:spacing w:val="-2"/>
      <w:sz w:val="22"/>
      <w:szCs w:val="24"/>
      <w:lang w:val="ru-RU"/>
    </w:rPr>
  </w:style>
  <w:style w:type="paragraph" w:customStyle="1" w:styleId="2f">
    <w:name w:val="Стиль2"/>
    <w:basedOn w:val="affc"/>
    <w:rsid w:val="00D93F48"/>
    <w:pPr>
      <w:tabs>
        <w:tab w:val="clear" w:pos="360"/>
        <w:tab w:val="clear" w:pos="851"/>
        <w:tab w:val="left" w:pos="426"/>
      </w:tabs>
    </w:pPr>
    <w:rPr>
      <w:rFonts w:ascii="Arial" w:hAnsi="Arial"/>
      <w:b/>
      <w:sz w:val="28"/>
    </w:rPr>
  </w:style>
  <w:style w:type="character" w:customStyle="1" w:styleId="2f0">
    <w:name w:val="Стиль2 Знак"/>
    <w:rsid w:val="00D93F48"/>
    <w:rPr>
      <w:rFonts w:ascii="Arial" w:eastAsia="Times New Roman" w:hAnsi="Arial" w:cs="Arial"/>
      <w:b/>
      <w:bCs/>
      <w:spacing w:val="-2"/>
      <w:sz w:val="28"/>
      <w:szCs w:val="24"/>
      <w:lang w:val="ru-RU" w:eastAsia="en-US"/>
    </w:rPr>
  </w:style>
  <w:style w:type="paragraph" w:customStyle="1" w:styleId="10">
    <w:name w:val="Ст1"/>
    <w:basedOn w:val="a0"/>
    <w:qFormat/>
    <w:rsid w:val="00D93F48"/>
    <w:pPr>
      <w:numPr>
        <w:numId w:val="149"/>
      </w:numPr>
      <w:tabs>
        <w:tab w:val="left" w:pos="1134"/>
      </w:tabs>
      <w:spacing w:before="720"/>
      <w:jc w:val="both"/>
    </w:pPr>
    <w:rPr>
      <w:rFonts w:cs="Arial"/>
      <w:b/>
      <w:spacing w:val="-2"/>
      <w:sz w:val="28"/>
      <w:szCs w:val="24"/>
      <w:lang w:val="ru-RU"/>
    </w:rPr>
  </w:style>
  <w:style w:type="character" w:customStyle="1" w:styleId="affd">
    <w:name w:val="Абзац списка Знак"/>
    <w:aliases w:val="List Paragraph Знак"/>
    <w:rsid w:val="00D93F48"/>
    <w:rPr>
      <w:rFonts w:ascii="Garamond" w:hAnsi="Garamond" w:cs="Garamond"/>
      <w:spacing w:val="-2"/>
      <w:sz w:val="24"/>
      <w:szCs w:val="24"/>
      <w:lang w:eastAsia="en-US"/>
    </w:rPr>
  </w:style>
  <w:style w:type="paragraph" w:customStyle="1" w:styleId="2f1">
    <w:name w:val="Ст2"/>
    <w:basedOn w:val="a0"/>
    <w:qFormat/>
    <w:rsid w:val="00D93F48"/>
    <w:pPr>
      <w:tabs>
        <w:tab w:val="left" w:pos="1134"/>
      </w:tabs>
      <w:spacing w:before="120"/>
      <w:jc w:val="both"/>
    </w:pPr>
    <w:rPr>
      <w:rFonts w:eastAsia="TimesNewRomanPSMT" w:cs="Arial"/>
      <w:spacing w:val="-2"/>
      <w:sz w:val="22"/>
      <w:szCs w:val="22"/>
      <w:lang w:val="ru-RU"/>
    </w:rPr>
  </w:style>
  <w:style w:type="paragraph" w:customStyle="1" w:styleId="Style14">
    <w:name w:val="Style14"/>
    <w:basedOn w:val="a0"/>
    <w:rsid w:val="00D93F48"/>
    <w:pPr>
      <w:widowControl w:val="0"/>
      <w:tabs>
        <w:tab w:val="left" w:pos="1134"/>
      </w:tabs>
      <w:autoSpaceDE w:val="0"/>
      <w:autoSpaceDN w:val="0"/>
      <w:adjustRightInd w:val="0"/>
      <w:spacing w:before="120" w:line="275" w:lineRule="exact"/>
      <w:ind w:firstLine="568"/>
      <w:jc w:val="both"/>
    </w:pPr>
    <w:rPr>
      <w:rFonts w:cs="Arial"/>
      <w:spacing w:val="-2"/>
      <w:sz w:val="24"/>
      <w:szCs w:val="24"/>
      <w:lang w:val="ru-RU"/>
    </w:rPr>
  </w:style>
  <w:style w:type="paragraph" w:customStyle="1" w:styleId="Style15">
    <w:name w:val="Style15"/>
    <w:basedOn w:val="a0"/>
    <w:rsid w:val="00D93F48"/>
    <w:pPr>
      <w:widowControl w:val="0"/>
      <w:tabs>
        <w:tab w:val="left" w:pos="1134"/>
      </w:tabs>
      <w:autoSpaceDE w:val="0"/>
      <w:autoSpaceDN w:val="0"/>
      <w:adjustRightInd w:val="0"/>
      <w:spacing w:before="120" w:line="275" w:lineRule="exact"/>
      <w:jc w:val="both"/>
    </w:pPr>
    <w:rPr>
      <w:rFonts w:cs="Arial"/>
      <w:spacing w:val="-2"/>
      <w:sz w:val="24"/>
      <w:szCs w:val="24"/>
      <w:lang w:val="ru-RU"/>
    </w:rPr>
  </w:style>
  <w:style w:type="paragraph" w:customStyle="1" w:styleId="Style17">
    <w:name w:val="Style17"/>
    <w:basedOn w:val="a0"/>
    <w:rsid w:val="00D93F48"/>
    <w:pPr>
      <w:widowControl w:val="0"/>
      <w:tabs>
        <w:tab w:val="left" w:pos="1134"/>
      </w:tabs>
      <w:autoSpaceDE w:val="0"/>
      <w:autoSpaceDN w:val="0"/>
      <w:adjustRightInd w:val="0"/>
      <w:spacing w:before="120" w:line="284" w:lineRule="exact"/>
      <w:ind w:firstLine="563"/>
      <w:jc w:val="both"/>
    </w:pPr>
    <w:rPr>
      <w:rFonts w:cs="Arial"/>
      <w:spacing w:val="-2"/>
      <w:sz w:val="24"/>
      <w:szCs w:val="24"/>
      <w:lang w:val="ru-RU"/>
    </w:rPr>
  </w:style>
  <w:style w:type="paragraph" w:customStyle="1" w:styleId="Style22">
    <w:name w:val="Style22"/>
    <w:basedOn w:val="a0"/>
    <w:rsid w:val="00D93F48"/>
    <w:pPr>
      <w:widowControl w:val="0"/>
      <w:tabs>
        <w:tab w:val="left" w:pos="1134"/>
      </w:tabs>
      <w:autoSpaceDE w:val="0"/>
      <w:autoSpaceDN w:val="0"/>
      <w:adjustRightInd w:val="0"/>
      <w:spacing w:before="120"/>
      <w:jc w:val="both"/>
    </w:pPr>
    <w:rPr>
      <w:rFonts w:cs="Arial"/>
      <w:spacing w:val="-2"/>
      <w:sz w:val="24"/>
      <w:szCs w:val="24"/>
      <w:lang w:val="ru-RU"/>
    </w:rPr>
  </w:style>
  <w:style w:type="paragraph" w:customStyle="1" w:styleId="Style24">
    <w:name w:val="Style24"/>
    <w:basedOn w:val="a0"/>
    <w:rsid w:val="00D93F48"/>
    <w:pPr>
      <w:widowControl w:val="0"/>
      <w:tabs>
        <w:tab w:val="left" w:pos="1134"/>
      </w:tabs>
      <w:autoSpaceDE w:val="0"/>
      <w:autoSpaceDN w:val="0"/>
      <w:adjustRightInd w:val="0"/>
      <w:spacing w:before="120"/>
      <w:jc w:val="both"/>
    </w:pPr>
    <w:rPr>
      <w:rFonts w:cs="Arial"/>
      <w:spacing w:val="-2"/>
      <w:sz w:val="24"/>
      <w:szCs w:val="24"/>
      <w:lang w:val="ru-RU"/>
    </w:rPr>
  </w:style>
  <w:style w:type="paragraph" w:customStyle="1" w:styleId="40">
    <w:name w:val="Ст4"/>
    <w:basedOn w:val="33"/>
    <w:qFormat/>
    <w:rsid w:val="00D93F48"/>
    <w:pPr>
      <w:numPr>
        <w:ilvl w:val="3"/>
      </w:numPr>
    </w:pPr>
    <w:rPr>
      <w:szCs w:val="17"/>
    </w:rPr>
  </w:style>
  <w:style w:type="character" w:customStyle="1" w:styleId="FontStyle28">
    <w:name w:val="Font Style28"/>
    <w:rsid w:val="00D93F48"/>
    <w:rPr>
      <w:rFonts w:ascii="Times New Roman" w:hAnsi="Times New Roman" w:cs="Times New Roman"/>
      <w:spacing w:val="-10"/>
      <w:sz w:val="32"/>
      <w:szCs w:val="32"/>
    </w:rPr>
  </w:style>
  <w:style w:type="character" w:customStyle="1" w:styleId="FontStyle29">
    <w:name w:val="Font Style29"/>
    <w:rsid w:val="00D93F48"/>
    <w:rPr>
      <w:rFonts w:ascii="Times New Roman" w:hAnsi="Times New Roman" w:cs="Times New Roman"/>
      <w:b/>
      <w:bCs/>
      <w:i/>
      <w:iCs/>
      <w:sz w:val="22"/>
      <w:szCs w:val="22"/>
    </w:rPr>
  </w:style>
  <w:style w:type="paragraph" w:customStyle="1" w:styleId="Table">
    <w:name w:val="Table"/>
    <w:basedOn w:val="a0"/>
    <w:next w:val="a0"/>
    <w:autoRedefine/>
    <w:rsid w:val="00D93F48"/>
    <w:pPr>
      <w:suppressAutoHyphens/>
      <w:spacing w:before="60" w:after="20"/>
      <w:ind w:left="23" w:right="-107"/>
    </w:pPr>
    <w:rPr>
      <w:spacing w:val="-2"/>
      <w:sz w:val="22"/>
      <w:szCs w:val="22"/>
      <w:lang w:val="ru-RU"/>
    </w:rPr>
  </w:style>
  <w:style w:type="character" w:customStyle="1" w:styleId="1f1">
    <w:name w:val="Ст1 Знак"/>
    <w:rsid w:val="00D93F48"/>
    <w:rPr>
      <w:rFonts w:ascii="Garamond" w:hAnsi="Garamond" w:cs="Garamond"/>
      <w:b/>
      <w:spacing w:val="-2"/>
      <w:sz w:val="28"/>
      <w:szCs w:val="24"/>
    </w:rPr>
  </w:style>
  <w:style w:type="paragraph" w:customStyle="1" w:styleId="33">
    <w:name w:val="Ст3"/>
    <w:basedOn w:val="a0"/>
    <w:qFormat/>
    <w:rsid w:val="00D93F48"/>
    <w:pPr>
      <w:numPr>
        <w:ilvl w:val="2"/>
        <w:numId w:val="149"/>
      </w:numPr>
      <w:tabs>
        <w:tab w:val="left" w:pos="1134"/>
      </w:tabs>
      <w:autoSpaceDE w:val="0"/>
      <w:autoSpaceDN w:val="0"/>
      <w:adjustRightInd w:val="0"/>
      <w:spacing w:before="120"/>
      <w:jc w:val="both"/>
    </w:pPr>
    <w:rPr>
      <w:rFonts w:eastAsia="TimesNewRomanPSMT" w:cs="Arial"/>
      <w:spacing w:val="-2"/>
      <w:sz w:val="22"/>
      <w:szCs w:val="24"/>
      <w:lang w:val="ru-RU"/>
    </w:rPr>
  </w:style>
  <w:style w:type="character" w:customStyle="1" w:styleId="2f2">
    <w:name w:val="Ст2 Знак"/>
    <w:rsid w:val="00D93F48"/>
    <w:rPr>
      <w:rFonts w:ascii="Garamond" w:eastAsia="TimesNewRomanPSMT" w:hAnsi="Garamond" w:cs="Garamond"/>
      <w:spacing w:val="-2"/>
      <w:sz w:val="24"/>
      <w:szCs w:val="24"/>
    </w:rPr>
  </w:style>
  <w:style w:type="paragraph" w:customStyle="1" w:styleId="Style11">
    <w:name w:val="Style11"/>
    <w:basedOn w:val="a0"/>
    <w:rsid w:val="00D93F48"/>
    <w:pPr>
      <w:widowControl w:val="0"/>
      <w:tabs>
        <w:tab w:val="left" w:pos="1134"/>
      </w:tabs>
      <w:autoSpaceDE w:val="0"/>
      <w:autoSpaceDN w:val="0"/>
      <w:adjustRightInd w:val="0"/>
      <w:spacing w:before="120" w:line="284" w:lineRule="exact"/>
      <w:ind w:firstLine="563"/>
      <w:jc w:val="both"/>
    </w:pPr>
    <w:rPr>
      <w:rFonts w:cs="Arial"/>
      <w:spacing w:val="-2"/>
      <w:sz w:val="24"/>
      <w:szCs w:val="24"/>
      <w:lang w:val="ru-RU"/>
    </w:rPr>
  </w:style>
  <w:style w:type="character" w:customStyle="1" w:styleId="3f">
    <w:name w:val="Ст3 Знак"/>
    <w:rsid w:val="00D93F48"/>
    <w:rPr>
      <w:rFonts w:ascii="Garamond" w:eastAsia="TimesNewRomanPSMT" w:hAnsi="Garamond" w:cs="Garamond"/>
      <w:spacing w:val="-2"/>
      <w:sz w:val="24"/>
      <w:szCs w:val="24"/>
    </w:rPr>
  </w:style>
  <w:style w:type="character" w:customStyle="1" w:styleId="48">
    <w:name w:val="Ст4 Знак"/>
    <w:rsid w:val="00D93F48"/>
    <w:rPr>
      <w:rFonts w:ascii="Garamond" w:eastAsia="TimesNewRomanPSMT" w:hAnsi="Garamond" w:cs="Garamond"/>
      <w:spacing w:val="-2"/>
      <w:sz w:val="24"/>
      <w:szCs w:val="17"/>
    </w:rPr>
  </w:style>
  <w:style w:type="paragraph" w:customStyle="1" w:styleId="1f2">
    <w:name w:val="Рецензия1"/>
    <w:hidden/>
    <w:semiHidden/>
    <w:rsid w:val="00D93F48"/>
    <w:rPr>
      <w:rFonts w:ascii="Times New Roman" w:hAnsi="Times New Roman"/>
    </w:rPr>
  </w:style>
  <w:style w:type="character" w:customStyle="1" w:styleId="FontStyle27">
    <w:name w:val="Font Style27"/>
    <w:rsid w:val="00D93F48"/>
    <w:rPr>
      <w:rFonts w:ascii="Times New Roman" w:hAnsi="Times New Roman" w:cs="Times New Roman"/>
      <w:sz w:val="24"/>
      <w:szCs w:val="24"/>
    </w:rPr>
  </w:style>
  <w:style w:type="character" w:customStyle="1" w:styleId="FontStyle30">
    <w:name w:val="Font Style30"/>
    <w:rsid w:val="00D93F48"/>
    <w:rPr>
      <w:rFonts w:ascii="Times New Roman" w:hAnsi="Times New Roman" w:cs="Times New Roman"/>
      <w:b/>
      <w:bCs/>
      <w:sz w:val="22"/>
      <w:szCs w:val="22"/>
    </w:rPr>
  </w:style>
  <w:style w:type="paragraph" w:customStyle="1" w:styleId="50">
    <w:name w:val="Ст5"/>
    <w:basedOn w:val="a0"/>
    <w:qFormat/>
    <w:rsid w:val="00D93F48"/>
    <w:pPr>
      <w:numPr>
        <w:numId w:val="148"/>
      </w:numPr>
      <w:tabs>
        <w:tab w:val="left" w:pos="851"/>
        <w:tab w:val="left" w:pos="1134"/>
      </w:tabs>
      <w:spacing w:before="120"/>
      <w:jc w:val="both"/>
    </w:pPr>
    <w:rPr>
      <w:rFonts w:cs="Arial"/>
      <w:spacing w:val="-2"/>
      <w:sz w:val="22"/>
      <w:szCs w:val="24"/>
      <w:lang w:val="ru-RU"/>
    </w:rPr>
  </w:style>
  <w:style w:type="paragraph" w:customStyle="1" w:styleId="Style12">
    <w:name w:val="Style12"/>
    <w:basedOn w:val="a0"/>
    <w:rsid w:val="00D93F48"/>
    <w:pPr>
      <w:widowControl w:val="0"/>
      <w:tabs>
        <w:tab w:val="left" w:pos="1134"/>
      </w:tabs>
      <w:autoSpaceDE w:val="0"/>
      <w:autoSpaceDN w:val="0"/>
      <w:adjustRightInd w:val="0"/>
      <w:spacing w:before="120"/>
      <w:jc w:val="both"/>
    </w:pPr>
    <w:rPr>
      <w:rFonts w:cs="Arial"/>
      <w:spacing w:val="-2"/>
      <w:sz w:val="24"/>
      <w:szCs w:val="24"/>
      <w:lang w:val="ru-RU"/>
    </w:rPr>
  </w:style>
  <w:style w:type="paragraph" w:customStyle="1" w:styleId="63">
    <w:name w:val="Ст6"/>
    <w:basedOn w:val="a0"/>
    <w:qFormat/>
    <w:rsid w:val="00D93F48"/>
    <w:pPr>
      <w:tabs>
        <w:tab w:val="left" w:pos="1134"/>
      </w:tabs>
      <w:spacing w:before="120"/>
      <w:jc w:val="center"/>
    </w:pPr>
    <w:rPr>
      <w:rFonts w:cs="Arial"/>
      <w:b/>
      <w:spacing w:val="-2"/>
      <w:sz w:val="22"/>
      <w:szCs w:val="24"/>
      <w:lang w:val="ru-RU"/>
    </w:rPr>
  </w:style>
  <w:style w:type="paragraph" w:customStyle="1" w:styleId="Style19">
    <w:name w:val="Style19"/>
    <w:basedOn w:val="a0"/>
    <w:rsid w:val="00D93F48"/>
    <w:pPr>
      <w:widowControl w:val="0"/>
      <w:tabs>
        <w:tab w:val="left" w:pos="1134"/>
      </w:tabs>
      <w:autoSpaceDE w:val="0"/>
      <w:autoSpaceDN w:val="0"/>
      <w:adjustRightInd w:val="0"/>
      <w:spacing w:before="120" w:line="302" w:lineRule="exact"/>
      <w:jc w:val="center"/>
    </w:pPr>
    <w:rPr>
      <w:rFonts w:cs="Arial"/>
      <w:spacing w:val="-2"/>
      <w:sz w:val="24"/>
      <w:szCs w:val="24"/>
      <w:lang w:val="ru-RU"/>
    </w:rPr>
  </w:style>
  <w:style w:type="paragraph" w:customStyle="1" w:styleId="Style37">
    <w:name w:val="Style37"/>
    <w:basedOn w:val="a0"/>
    <w:rsid w:val="00D93F48"/>
    <w:pPr>
      <w:widowControl w:val="0"/>
      <w:tabs>
        <w:tab w:val="left" w:pos="1134"/>
      </w:tabs>
      <w:autoSpaceDE w:val="0"/>
      <w:autoSpaceDN w:val="0"/>
      <w:adjustRightInd w:val="0"/>
      <w:spacing w:before="120"/>
      <w:jc w:val="both"/>
    </w:pPr>
    <w:rPr>
      <w:rFonts w:cs="Arial"/>
      <w:spacing w:val="-2"/>
      <w:sz w:val="24"/>
      <w:szCs w:val="24"/>
      <w:lang w:val="ru-RU"/>
    </w:rPr>
  </w:style>
  <w:style w:type="paragraph" w:customStyle="1" w:styleId="Style39">
    <w:name w:val="Style39"/>
    <w:basedOn w:val="a0"/>
    <w:rsid w:val="00D93F48"/>
    <w:pPr>
      <w:widowControl w:val="0"/>
      <w:tabs>
        <w:tab w:val="left" w:pos="1134"/>
      </w:tabs>
      <w:autoSpaceDE w:val="0"/>
      <w:autoSpaceDN w:val="0"/>
      <w:adjustRightInd w:val="0"/>
      <w:spacing w:before="120" w:line="298" w:lineRule="exact"/>
      <w:jc w:val="both"/>
    </w:pPr>
    <w:rPr>
      <w:rFonts w:cs="Arial"/>
      <w:spacing w:val="-2"/>
      <w:sz w:val="24"/>
      <w:szCs w:val="24"/>
      <w:lang w:val="ru-RU"/>
    </w:rPr>
  </w:style>
  <w:style w:type="character" w:customStyle="1" w:styleId="FontStyle59">
    <w:name w:val="Font Style59"/>
    <w:rsid w:val="00D93F48"/>
    <w:rPr>
      <w:rFonts w:ascii="Times New Roman" w:hAnsi="Times New Roman" w:cs="Times New Roman"/>
      <w:b/>
      <w:bCs/>
      <w:i/>
      <w:iCs/>
      <w:sz w:val="24"/>
      <w:szCs w:val="24"/>
    </w:rPr>
  </w:style>
  <w:style w:type="character" w:customStyle="1" w:styleId="FontStyle62">
    <w:name w:val="Font Style62"/>
    <w:rsid w:val="00D93F48"/>
    <w:rPr>
      <w:rFonts w:ascii="Times New Roman" w:hAnsi="Times New Roman" w:cs="Times New Roman"/>
      <w:sz w:val="24"/>
      <w:szCs w:val="24"/>
    </w:rPr>
  </w:style>
  <w:style w:type="character" w:customStyle="1" w:styleId="FontStyle63">
    <w:name w:val="Font Style63"/>
    <w:rsid w:val="00D93F48"/>
    <w:rPr>
      <w:rFonts w:ascii="Times New Roman" w:hAnsi="Times New Roman" w:cs="Times New Roman"/>
      <w:b/>
      <w:bCs/>
      <w:sz w:val="24"/>
      <w:szCs w:val="24"/>
    </w:rPr>
  </w:style>
  <w:style w:type="character" w:customStyle="1" w:styleId="55">
    <w:name w:val="Ст5 Знак"/>
    <w:rsid w:val="00D93F48"/>
    <w:rPr>
      <w:rFonts w:ascii="Garamond" w:hAnsi="Garamond" w:cs="Garamond"/>
      <w:spacing w:val="-2"/>
      <w:sz w:val="24"/>
      <w:szCs w:val="24"/>
    </w:rPr>
  </w:style>
  <w:style w:type="paragraph" w:customStyle="1" w:styleId="affe">
    <w:name w:val="Текст таблицы"/>
    <w:basedOn w:val="a0"/>
    <w:rsid w:val="00D93F48"/>
    <w:pPr>
      <w:tabs>
        <w:tab w:val="left" w:pos="284"/>
        <w:tab w:val="left" w:pos="1134"/>
      </w:tabs>
      <w:suppressAutoHyphens/>
      <w:spacing w:before="60" w:after="60"/>
    </w:pPr>
    <w:rPr>
      <w:rFonts w:cs="Arial"/>
      <w:spacing w:val="-2"/>
      <w:sz w:val="22"/>
      <w:szCs w:val="24"/>
      <w:lang w:val="ru-RU"/>
    </w:rPr>
  </w:style>
  <w:style w:type="character" w:customStyle="1" w:styleId="64">
    <w:name w:val="Ст6 Знак"/>
    <w:rsid w:val="00D93F48"/>
    <w:rPr>
      <w:b/>
      <w:sz w:val="24"/>
    </w:rPr>
  </w:style>
  <w:style w:type="character" w:customStyle="1" w:styleId="afff">
    <w:name w:val="Справочная информация Знак"/>
    <w:rsid w:val="00D93F48"/>
    <w:rPr>
      <w:rFonts w:ascii="Arial" w:hAnsi="Arial"/>
      <w:color w:val="0000FF"/>
      <w:sz w:val="24"/>
      <w:szCs w:val="24"/>
      <w:lang w:eastAsia="en-US"/>
    </w:rPr>
  </w:style>
  <w:style w:type="paragraph" w:customStyle="1" w:styleId="310">
    <w:name w:val="Ст3_1"/>
    <w:basedOn w:val="33"/>
    <w:qFormat/>
    <w:rsid w:val="00D93F48"/>
    <w:rPr>
      <w:b/>
    </w:rPr>
  </w:style>
  <w:style w:type="paragraph" w:customStyle="1" w:styleId="210">
    <w:name w:val="Ст2_1"/>
    <w:basedOn w:val="2f1"/>
    <w:qFormat/>
    <w:rsid w:val="00D93F48"/>
    <w:pPr>
      <w:spacing w:before="240"/>
    </w:pPr>
    <w:rPr>
      <w:b/>
    </w:rPr>
  </w:style>
  <w:style w:type="character" w:customStyle="1" w:styleId="311">
    <w:name w:val="Ст3_1 Знак"/>
    <w:rsid w:val="00D93F48"/>
    <w:rPr>
      <w:rFonts w:ascii="Garamond" w:eastAsia="TimesNewRomanPSMT" w:hAnsi="Garamond" w:cs="Garamond"/>
      <w:b/>
      <w:spacing w:val="-2"/>
      <w:sz w:val="24"/>
      <w:szCs w:val="24"/>
    </w:rPr>
  </w:style>
  <w:style w:type="paragraph" w:customStyle="1" w:styleId="220">
    <w:name w:val="Ст2_2"/>
    <w:basedOn w:val="2f1"/>
    <w:qFormat/>
    <w:rsid w:val="00D93F48"/>
    <w:pPr>
      <w:spacing w:before="600"/>
    </w:pPr>
  </w:style>
  <w:style w:type="character" w:customStyle="1" w:styleId="211">
    <w:name w:val="Ст2_1 Знак"/>
    <w:rsid w:val="00D93F48"/>
    <w:rPr>
      <w:rFonts w:ascii="Garamond" w:eastAsia="TimesNewRomanPSMT" w:hAnsi="Garamond" w:cs="Garamond"/>
      <w:b/>
      <w:spacing w:val="-2"/>
      <w:sz w:val="24"/>
      <w:szCs w:val="24"/>
    </w:rPr>
  </w:style>
  <w:style w:type="paragraph" w:customStyle="1" w:styleId="afff0">
    <w:name w:val="Перечисление"/>
    <w:basedOn w:val="a0"/>
    <w:qFormat/>
    <w:rsid w:val="00D93F48"/>
    <w:pPr>
      <w:tabs>
        <w:tab w:val="left" w:pos="851"/>
        <w:tab w:val="left" w:pos="1134"/>
      </w:tabs>
      <w:spacing w:before="120"/>
      <w:ind w:left="1287" w:hanging="360"/>
      <w:jc w:val="both"/>
    </w:pPr>
    <w:rPr>
      <w:rFonts w:cs="Arial"/>
      <w:spacing w:val="-2"/>
      <w:sz w:val="22"/>
      <w:szCs w:val="24"/>
      <w:lang w:val="ru-RU"/>
    </w:rPr>
  </w:style>
  <w:style w:type="character" w:customStyle="1" w:styleId="221">
    <w:name w:val="Ст2_2 Знак"/>
    <w:rsid w:val="00D93F48"/>
  </w:style>
  <w:style w:type="paragraph" w:customStyle="1" w:styleId="2f3">
    <w:name w:val="Ст2_термин"/>
    <w:basedOn w:val="210"/>
    <w:qFormat/>
    <w:rsid w:val="00D93F48"/>
    <w:pPr>
      <w:tabs>
        <w:tab w:val="num" w:pos="1021"/>
      </w:tabs>
      <w:spacing w:before="120"/>
      <w:ind w:firstLine="567"/>
    </w:pPr>
    <w:rPr>
      <w:b w:val="0"/>
      <w:bCs/>
    </w:rPr>
  </w:style>
  <w:style w:type="character" w:customStyle="1" w:styleId="afff1">
    <w:name w:val="Перечисление Знак"/>
    <w:rsid w:val="00D93F48"/>
    <w:rPr>
      <w:rFonts w:ascii="Garamond" w:hAnsi="Garamond" w:cs="Garamond"/>
      <w:spacing w:val="-2"/>
      <w:sz w:val="24"/>
      <w:szCs w:val="24"/>
    </w:rPr>
  </w:style>
  <w:style w:type="character" w:customStyle="1" w:styleId="2f4">
    <w:name w:val="Ст2_термин Знак"/>
    <w:rsid w:val="00D93F48"/>
    <w:rPr>
      <w:rFonts w:ascii="Garamond" w:eastAsia="TimesNewRomanPSMT" w:hAnsi="Garamond" w:cs="Garamond"/>
      <w:b/>
      <w:bCs/>
      <w:spacing w:val="-2"/>
      <w:sz w:val="24"/>
      <w:szCs w:val="24"/>
    </w:rPr>
  </w:style>
  <w:style w:type="paragraph" w:customStyle="1" w:styleId="1f3">
    <w:name w:val="Список 1"/>
    <w:basedOn w:val="afff2"/>
    <w:rsid w:val="00D93F48"/>
    <w:pPr>
      <w:widowControl w:val="0"/>
      <w:overflowPunct w:val="0"/>
      <w:autoSpaceDE w:val="0"/>
      <w:autoSpaceDN w:val="0"/>
      <w:adjustRightInd w:val="0"/>
      <w:spacing w:before="60"/>
      <w:contextualSpacing w:val="0"/>
      <w:textAlignment w:val="baseline"/>
    </w:pPr>
  </w:style>
  <w:style w:type="paragraph" w:styleId="afff2">
    <w:name w:val="List Bullet"/>
    <w:basedOn w:val="a0"/>
    <w:semiHidden/>
    <w:unhideWhenUsed/>
    <w:rsid w:val="00D93F48"/>
    <w:pPr>
      <w:tabs>
        <w:tab w:val="num" w:pos="900"/>
        <w:tab w:val="left" w:pos="1134"/>
      </w:tabs>
      <w:spacing w:before="120"/>
      <w:ind w:left="900" w:hanging="360"/>
      <w:contextualSpacing/>
      <w:jc w:val="both"/>
    </w:pPr>
    <w:rPr>
      <w:rFonts w:cs="Arial"/>
      <w:spacing w:val="-2"/>
      <w:sz w:val="22"/>
      <w:szCs w:val="24"/>
      <w:lang w:val="ru-RU"/>
    </w:rPr>
  </w:style>
  <w:style w:type="paragraph" w:customStyle="1" w:styleId="2Char">
    <w:name w:val="Текст 2 Char"/>
    <w:basedOn w:val="34"/>
    <w:rsid w:val="00D93F48"/>
    <w:pPr>
      <w:keepNext w:val="0"/>
      <w:widowControl w:val="0"/>
      <w:tabs>
        <w:tab w:val="left" w:pos="1134"/>
      </w:tabs>
      <w:overflowPunct w:val="0"/>
      <w:autoSpaceDE w:val="0"/>
      <w:autoSpaceDN w:val="0"/>
      <w:adjustRightInd w:val="0"/>
      <w:spacing w:before="60"/>
      <w:ind w:left="993" w:hanging="567"/>
      <w:jc w:val="both"/>
      <w:textAlignment w:val="baseline"/>
    </w:pPr>
    <w:rPr>
      <w:rFonts w:ascii="Arial" w:hAnsi="Arial" w:cs="Arial"/>
      <w:b w:val="0"/>
      <w:spacing w:val="-2"/>
      <w:szCs w:val="24"/>
      <w:lang w:val="ru-RU"/>
    </w:rPr>
  </w:style>
  <w:style w:type="character" w:customStyle="1" w:styleId="2CharChar">
    <w:name w:val="Текст 2 Char Char"/>
    <w:rsid w:val="00D93F48"/>
    <w:rPr>
      <w:rFonts w:ascii="Garamond" w:hAnsi="Garamond" w:cs="Garamond"/>
      <w:spacing w:val="-2"/>
      <w:sz w:val="24"/>
      <w:szCs w:val="24"/>
    </w:rPr>
  </w:style>
  <w:style w:type="paragraph" w:customStyle="1" w:styleId="3f0">
    <w:name w:val="Текст 3"/>
    <w:basedOn w:val="44"/>
    <w:rsid w:val="00D93F48"/>
    <w:pPr>
      <w:keepNext w:val="0"/>
      <w:widowControl w:val="0"/>
      <w:tabs>
        <w:tab w:val="left" w:pos="1134"/>
        <w:tab w:val="num" w:pos="2101"/>
      </w:tabs>
      <w:overflowPunct w:val="0"/>
      <w:autoSpaceDE w:val="0"/>
      <w:autoSpaceDN w:val="0"/>
      <w:adjustRightInd w:val="0"/>
      <w:spacing w:before="60"/>
      <w:ind w:left="1758" w:hanging="737"/>
      <w:jc w:val="both"/>
      <w:textAlignment w:val="baseline"/>
    </w:pPr>
    <w:rPr>
      <w:rFonts w:ascii="Arial" w:hAnsi="Arial" w:cs="Arial"/>
      <w:spacing w:val="-2"/>
      <w:szCs w:val="24"/>
      <w:lang w:val="ru-RU"/>
    </w:rPr>
  </w:style>
  <w:style w:type="paragraph" w:customStyle="1" w:styleId="afff3">
    <w:name w:val="текст"/>
    <w:basedOn w:val="a0"/>
    <w:rsid w:val="00D93F48"/>
    <w:pPr>
      <w:widowControl w:val="0"/>
      <w:tabs>
        <w:tab w:val="left" w:pos="1134"/>
      </w:tabs>
      <w:overflowPunct w:val="0"/>
      <w:autoSpaceDE w:val="0"/>
      <w:autoSpaceDN w:val="0"/>
      <w:adjustRightInd w:val="0"/>
      <w:spacing w:before="60" w:after="3000"/>
      <w:textAlignment w:val="baseline"/>
    </w:pPr>
    <w:rPr>
      <w:rFonts w:cs="Arial"/>
      <w:b/>
      <w:spacing w:val="-2"/>
      <w:sz w:val="22"/>
      <w:szCs w:val="24"/>
      <w:lang w:val="ru-RU"/>
    </w:rPr>
  </w:style>
  <w:style w:type="paragraph" w:customStyle="1" w:styleId="1f4">
    <w:name w:val="Текст 1"/>
    <w:basedOn w:val="20"/>
    <w:rsid w:val="00D93F48"/>
    <w:pPr>
      <w:keepNext w:val="0"/>
      <w:widowControl w:val="0"/>
      <w:tabs>
        <w:tab w:val="num" w:pos="340"/>
        <w:tab w:val="num" w:pos="426"/>
        <w:tab w:val="left" w:pos="1134"/>
      </w:tabs>
      <w:overflowPunct w:val="0"/>
      <w:autoSpaceDE w:val="0"/>
      <w:autoSpaceDN w:val="0"/>
      <w:adjustRightInd w:val="0"/>
      <w:spacing w:before="320"/>
      <w:ind w:left="425" w:hanging="425"/>
      <w:jc w:val="both"/>
      <w:textAlignment w:val="baseline"/>
    </w:pPr>
    <w:rPr>
      <w:rFonts w:ascii="Arial" w:hAnsi="Arial" w:cs="Arial"/>
      <w:spacing w:val="-2"/>
      <w:sz w:val="24"/>
      <w:szCs w:val="24"/>
      <w:lang w:val="ru-RU"/>
    </w:rPr>
  </w:style>
  <w:style w:type="paragraph" w:customStyle="1" w:styleId="ConsNormal">
    <w:name w:val="ConsNormal"/>
    <w:rsid w:val="00D93F48"/>
    <w:pPr>
      <w:widowControl w:val="0"/>
      <w:autoSpaceDE w:val="0"/>
      <w:autoSpaceDN w:val="0"/>
      <w:adjustRightInd w:val="0"/>
      <w:ind w:right="19772" w:firstLine="720"/>
    </w:pPr>
    <w:rPr>
      <w:rFonts w:ascii="Arial" w:hAnsi="Arial" w:cs="Arial"/>
    </w:rPr>
  </w:style>
  <w:style w:type="paragraph" w:customStyle="1" w:styleId="DOCProjectTitle">
    <w:name w:val="DOC Project Title"/>
    <w:basedOn w:val="af"/>
    <w:rsid w:val="00D93F48"/>
    <w:pPr>
      <w:framePr w:hSpace="180" w:wrap="notBeside" w:vAnchor="text" w:hAnchor="margin" w:xAlign="center" w:y="185"/>
      <w:tabs>
        <w:tab w:val="left" w:pos="1134"/>
      </w:tabs>
      <w:spacing w:before="240" w:after="240"/>
      <w:ind w:left="0"/>
      <w:jc w:val="center"/>
    </w:pPr>
    <w:rPr>
      <w:rFonts w:cs="Arial"/>
      <w:b/>
      <w:bCs/>
      <w:spacing w:val="-2"/>
      <w:sz w:val="28"/>
      <w:szCs w:val="28"/>
      <w:lang w:val="ru-RU"/>
    </w:rPr>
  </w:style>
  <w:style w:type="paragraph" w:customStyle="1" w:styleId="DOCIssuePurpose">
    <w:name w:val="DOC Issue Purpose"/>
    <w:basedOn w:val="a0"/>
    <w:rsid w:val="00D93F48"/>
    <w:pPr>
      <w:framePr w:hSpace="180" w:wrap="notBeside" w:vAnchor="text" w:hAnchor="margin" w:xAlign="center" w:y="185"/>
      <w:tabs>
        <w:tab w:val="left" w:pos="1134"/>
      </w:tabs>
      <w:spacing w:before="120" w:after="120"/>
      <w:jc w:val="both"/>
    </w:pPr>
    <w:rPr>
      <w:rFonts w:cs="Arial"/>
      <w:spacing w:val="-2"/>
      <w:sz w:val="12"/>
      <w:szCs w:val="12"/>
    </w:rPr>
  </w:style>
  <w:style w:type="paragraph" w:customStyle="1" w:styleId="5">
    <w:name w:val="Стиль5"/>
    <w:basedOn w:val="2f"/>
    <w:qFormat/>
    <w:rsid w:val="00D93F48"/>
    <w:pPr>
      <w:numPr>
        <w:ilvl w:val="1"/>
        <w:numId w:val="153"/>
      </w:numPr>
      <w:tabs>
        <w:tab w:val="clear" w:pos="426"/>
        <w:tab w:val="left" w:pos="567"/>
      </w:tabs>
      <w:spacing w:before="300"/>
    </w:pPr>
    <w:rPr>
      <w:sz w:val="24"/>
    </w:rPr>
  </w:style>
  <w:style w:type="paragraph" w:customStyle="1" w:styleId="affc">
    <w:name w:val="Мой стиль Перечень"/>
    <w:basedOn w:val="a0"/>
    <w:rsid w:val="00D93F48"/>
    <w:pPr>
      <w:tabs>
        <w:tab w:val="num" w:pos="360"/>
        <w:tab w:val="left" w:pos="851"/>
        <w:tab w:val="left" w:pos="1134"/>
      </w:tabs>
      <w:spacing w:before="20"/>
      <w:jc w:val="both"/>
    </w:pPr>
    <w:rPr>
      <w:rFonts w:ascii="Garamond" w:hAnsi="Garamond" w:cs="Arial"/>
      <w:spacing w:val="-2"/>
      <w:sz w:val="22"/>
      <w:szCs w:val="24"/>
      <w:lang w:val="ru-RU"/>
    </w:rPr>
  </w:style>
  <w:style w:type="paragraph" w:customStyle="1" w:styleId="2f5">
    <w:name w:val="Мой стиль 2_"/>
    <w:basedOn w:val="a0"/>
    <w:autoRedefine/>
    <w:rsid w:val="00D93F48"/>
    <w:pPr>
      <w:tabs>
        <w:tab w:val="left" w:pos="1134"/>
      </w:tabs>
      <w:spacing w:before="120" w:after="120"/>
      <w:jc w:val="both"/>
    </w:pPr>
    <w:rPr>
      <w:rFonts w:ascii="Garamond" w:hAnsi="Garamond" w:cs="Garamond"/>
      <w:spacing w:val="-2"/>
      <w:sz w:val="22"/>
      <w:szCs w:val="24"/>
      <w:lang w:val="ru-RU"/>
    </w:rPr>
  </w:style>
  <w:style w:type="paragraph" w:customStyle="1" w:styleId="11">
    <w:name w:val="Мой 1"/>
    <w:basedOn w:val="2f"/>
    <w:qFormat/>
    <w:rsid w:val="00D93F48"/>
    <w:pPr>
      <w:keepNext/>
      <w:numPr>
        <w:numId w:val="153"/>
      </w:numPr>
      <w:spacing w:before="480"/>
    </w:pPr>
  </w:style>
  <w:style w:type="paragraph" w:customStyle="1" w:styleId="2f6">
    <w:name w:val="Мой 2"/>
    <w:basedOn w:val="5"/>
    <w:qFormat/>
    <w:rsid w:val="00D93F48"/>
    <w:pPr>
      <w:keepNext/>
    </w:pPr>
  </w:style>
  <w:style w:type="character" w:customStyle="1" w:styleId="56">
    <w:name w:val="Стиль5 Знак"/>
    <w:rsid w:val="00D93F48"/>
    <w:rPr>
      <w:rFonts w:ascii="Arial" w:eastAsia="Times New Roman" w:hAnsi="Arial" w:cs="Arial"/>
      <w:b/>
      <w:bCs/>
      <w:spacing w:val="-2"/>
      <w:sz w:val="24"/>
      <w:szCs w:val="24"/>
      <w:lang w:val="ru-RU" w:eastAsia="en-US"/>
    </w:rPr>
  </w:style>
  <w:style w:type="character" w:customStyle="1" w:styleId="1f5">
    <w:name w:val="Мой 1 Знак"/>
    <w:rsid w:val="00D93F48"/>
  </w:style>
  <w:style w:type="paragraph" w:customStyle="1" w:styleId="3f1">
    <w:name w:val="Мой 3"/>
    <w:basedOn w:val="2f"/>
    <w:rsid w:val="00D93F48"/>
    <w:pPr>
      <w:tabs>
        <w:tab w:val="clear" w:pos="426"/>
        <w:tab w:val="num" w:pos="0"/>
        <w:tab w:val="left" w:pos="567"/>
      </w:tabs>
      <w:spacing w:before="0"/>
    </w:pPr>
    <w:rPr>
      <w:rFonts w:ascii="Times New Roman" w:hAnsi="Times New Roman" w:cs="Times New Roman"/>
      <w:sz w:val="24"/>
    </w:rPr>
  </w:style>
  <w:style w:type="character" w:customStyle="1" w:styleId="2f7">
    <w:name w:val="Мой 2 Знак"/>
    <w:rsid w:val="00D93F48"/>
  </w:style>
  <w:style w:type="paragraph" w:customStyle="1" w:styleId="2f8">
    <w:name w:val="Мой 2_"/>
    <w:basedOn w:val="5"/>
    <w:qFormat/>
    <w:rsid w:val="00D93F48"/>
    <w:pPr>
      <w:tabs>
        <w:tab w:val="clear" w:pos="567"/>
        <w:tab w:val="clear" w:pos="1134"/>
      </w:tabs>
      <w:spacing w:before="0"/>
    </w:pPr>
    <w:rPr>
      <w:rFonts w:ascii="Garamond" w:hAnsi="Garamond"/>
      <w:b w:val="0"/>
    </w:rPr>
  </w:style>
  <w:style w:type="character" w:customStyle="1" w:styleId="3f2">
    <w:name w:val="Мой 3 Знак"/>
    <w:rsid w:val="00D93F48"/>
    <w:rPr>
      <w:rFonts w:ascii="Arial" w:eastAsia="Times New Roman" w:hAnsi="Arial" w:cs="Arial"/>
      <w:b/>
      <w:bCs/>
      <w:spacing w:val="-2"/>
      <w:sz w:val="24"/>
      <w:szCs w:val="24"/>
      <w:lang w:val="ru-RU" w:eastAsia="en-US"/>
    </w:rPr>
  </w:style>
  <w:style w:type="character" w:customStyle="1" w:styleId="2f9">
    <w:name w:val="Мой 2_ Знак"/>
    <w:rsid w:val="00D93F48"/>
    <w:rPr>
      <w:rFonts w:ascii="Garamond" w:eastAsia="TimesNewRomanPSMT" w:hAnsi="Garamond" w:cs="Arial"/>
      <w:spacing w:val="-2"/>
      <w:sz w:val="24"/>
      <w:szCs w:val="24"/>
      <w:lang w:eastAsia="en-US"/>
    </w:rPr>
  </w:style>
  <w:style w:type="paragraph" w:customStyle="1" w:styleId="3f3">
    <w:name w:val="Мой 3_"/>
    <w:basedOn w:val="3f1"/>
    <w:qFormat/>
    <w:rsid w:val="00D93F48"/>
    <w:rPr>
      <w:rFonts w:ascii="Garamond" w:hAnsi="Garamond"/>
      <w:b w:val="0"/>
    </w:rPr>
  </w:style>
  <w:style w:type="paragraph" w:customStyle="1" w:styleId="3f4">
    <w:name w:val="Мой 3__"/>
    <w:basedOn w:val="3f3"/>
    <w:rsid w:val="00D93F48"/>
    <w:pPr>
      <w:spacing w:before="120"/>
    </w:pPr>
    <w:rPr>
      <w:b/>
    </w:rPr>
  </w:style>
  <w:style w:type="character" w:customStyle="1" w:styleId="3f5">
    <w:name w:val="Мой 3_ Знак"/>
    <w:rsid w:val="00D93F48"/>
    <w:rPr>
      <w:rFonts w:ascii="Garamond" w:eastAsia="Times New Roman" w:hAnsi="Garamond" w:cs="Arial"/>
      <w:b/>
      <w:bCs/>
      <w:spacing w:val="-2"/>
      <w:sz w:val="24"/>
      <w:szCs w:val="24"/>
      <w:lang w:val="ru-RU" w:eastAsia="en-US"/>
    </w:rPr>
  </w:style>
  <w:style w:type="paragraph" w:customStyle="1" w:styleId="Appendices">
    <w:name w:val="Appendices"/>
    <w:basedOn w:val="12"/>
    <w:rsid w:val="00D93F48"/>
    <w:pPr>
      <w:keepNext w:val="0"/>
      <w:pageBreakBefore/>
      <w:widowControl w:val="0"/>
      <w:spacing w:before="240"/>
      <w:jc w:val="both"/>
    </w:pPr>
    <w:rPr>
      <w:rFonts w:ascii="Arial" w:hAnsi="Arial"/>
      <w:bCs/>
      <w:kern w:val="32"/>
      <w:szCs w:val="24"/>
      <w:lang w:val="ru-RU"/>
    </w:rPr>
  </w:style>
  <w:style w:type="character" w:customStyle="1" w:styleId="3f6">
    <w:name w:val="Мой 3__ Знак"/>
    <w:rsid w:val="00D93F48"/>
  </w:style>
  <w:style w:type="paragraph" w:customStyle="1" w:styleId="afff4">
    <w:name w:val="Приложение"/>
    <w:basedOn w:val="a0"/>
    <w:qFormat/>
    <w:rsid w:val="00D93F48"/>
    <w:pPr>
      <w:pageBreakBefore/>
      <w:tabs>
        <w:tab w:val="left" w:pos="1134"/>
      </w:tabs>
      <w:spacing w:before="120"/>
    </w:pPr>
    <w:rPr>
      <w:rFonts w:cs="Arial"/>
      <w:b/>
      <w:spacing w:val="-2"/>
      <w:sz w:val="28"/>
      <w:szCs w:val="28"/>
      <w:lang w:val="ru-RU"/>
    </w:rPr>
  </w:style>
  <w:style w:type="paragraph" w:customStyle="1" w:styleId="3f7">
    <w:name w:val="Мой 3___"/>
    <w:next w:val="ConsNormal"/>
    <w:qFormat/>
    <w:rsid w:val="00D93F48"/>
    <w:rPr>
      <w:rFonts w:ascii="Garamond" w:hAnsi="Garamond"/>
      <w:spacing w:val="-2"/>
      <w:sz w:val="24"/>
      <w:szCs w:val="24"/>
      <w:lang w:eastAsia="en-US"/>
    </w:rPr>
  </w:style>
  <w:style w:type="character" w:customStyle="1" w:styleId="afff5">
    <w:name w:val="Приложение Знак"/>
    <w:rsid w:val="00D93F48"/>
    <w:rPr>
      <w:rFonts w:cs="Garamond"/>
      <w:b/>
      <w:spacing w:val="-2"/>
      <w:sz w:val="28"/>
      <w:szCs w:val="28"/>
    </w:rPr>
  </w:style>
  <w:style w:type="paragraph" w:customStyle="1" w:styleId="333">
    <w:name w:val="Мой 333"/>
    <w:next w:val="ConsNormal"/>
    <w:qFormat/>
    <w:rsid w:val="00D93F48"/>
    <w:pPr>
      <w:keepNext/>
      <w:numPr>
        <w:ilvl w:val="2"/>
        <w:numId w:val="153"/>
      </w:numPr>
      <w:spacing w:before="120"/>
    </w:pPr>
    <w:rPr>
      <w:rFonts w:ascii="Arial" w:hAnsi="Arial" w:cs="Arial"/>
      <w:b/>
      <w:spacing w:val="-2"/>
      <w:sz w:val="22"/>
      <w:szCs w:val="24"/>
      <w:lang w:eastAsia="en-US"/>
    </w:rPr>
  </w:style>
  <w:style w:type="character" w:customStyle="1" w:styleId="3f8">
    <w:name w:val="Мой 3___ Знак"/>
    <w:rsid w:val="00D93F48"/>
    <w:rPr>
      <w:rFonts w:ascii="Garamond" w:eastAsia="Times New Roman" w:hAnsi="Garamond" w:cs="Arial"/>
      <w:b/>
      <w:bCs/>
      <w:spacing w:val="-2"/>
      <w:sz w:val="24"/>
      <w:szCs w:val="24"/>
      <w:lang w:val="ru-RU" w:eastAsia="en-US" w:bidi="ar-SA"/>
    </w:rPr>
  </w:style>
  <w:style w:type="paragraph" w:customStyle="1" w:styleId="3330">
    <w:name w:val="Мой 333_"/>
    <w:next w:val="ConsNormal"/>
    <w:qFormat/>
    <w:rsid w:val="00D93F48"/>
    <w:pPr>
      <w:spacing w:before="120"/>
      <w:jc w:val="both"/>
    </w:pPr>
    <w:rPr>
      <w:rFonts w:ascii="Arial" w:hAnsi="Arial" w:cs="Arial"/>
      <w:spacing w:val="-2"/>
      <w:sz w:val="22"/>
      <w:szCs w:val="22"/>
      <w:lang w:eastAsia="en-US"/>
    </w:rPr>
  </w:style>
  <w:style w:type="character" w:customStyle="1" w:styleId="3331">
    <w:name w:val="Мой 333 Знак"/>
    <w:rsid w:val="00D93F48"/>
    <w:rPr>
      <w:b/>
      <w:spacing w:val="-2"/>
      <w:sz w:val="24"/>
      <w:szCs w:val="24"/>
      <w:lang w:val="ru-RU" w:eastAsia="en-US" w:bidi="ar-SA"/>
    </w:rPr>
  </w:style>
  <w:style w:type="paragraph" w:customStyle="1" w:styleId="Texttabl">
    <w:name w:val="Text_tabl"/>
    <w:basedOn w:val="a0"/>
    <w:rsid w:val="00D93F48"/>
    <w:pPr>
      <w:spacing w:before="60" w:after="60"/>
    </w:pPr>
    <w:rPr>
      <w:rFonts w:ascii="Times New Roman" w:hAnsi="Times New Roman"/>
      <w:sz w:val="22"/>
      <w:lang w:val="ru-RU"/>
    </w:rPr>
  </w:style>
  <w:style w:type="character" w:customStyle="1" w:styleId="3332">
    <w:name w:val="Мой 333_ Знак"/>
    <w:rsid w:val="00D93F48"/>
    <w:rPr>
      <w:rFonts w:ascii="Garamond" w:hAnsi="Garamond"/>
      <w:spacing w:val="-2"/>
      <w:sz w:val="24"/>
      <w:szCs w:val="24"/>
      <w:lang w:val="ru-RU" w:eastAsia="en-US" w:bidi="ar-SA"/>
    </w:rPr>
  </w:style>
  <w:style w:type="character" w:styleId="afff6">
    <w:name w:val="endnote reference"/>
    <w:semiHidden/>
    <w:unhideWhenUsed/>
    <w:rsid w:val="00D93F48"/>
    <w:rPr>
      <w:vertAlign w:val="superscript"/>
    </w:rPr>
  </w:style>
  <w:style w:type="paragraph" w:customStyle="1" w:styleId="43">
    <w:name w:val="Мой 4_"/>
    <w:basedOn w:val="3330"/>
    <w:qFormat/>
    <w:rsid w:val="00D93F48"/>
    <w:pPr>
      <w:numPr>
        <w:ilvl w:val="3"/>
        <w:numId w:val="153"/>
      </w:numPr>
    </w:pPr>
  </w:style>
  <w:style w:type="paragraph" w:customStyle="1" w:styleId="49">
    <w:name w:val="Мой 4"/>
    <w:next w:val="ConsNormal"/>
    <w:qFormat/>
    <w:rsid w:val="00D93F48"/>
    <w:pPr>
      <w:keepNext/>
      <w:tabs>
        <w:tab w:val="num" w:pos="0"/>
      </w:tabs>
      <w:spacing w:before="120"/>
    </w:pPr>
    <w:rPr>
      <w:rFonts w:ascii="Garamond" w:hAnsi="Garamond"/>
      <w:b/>
      <w:spacing w:val="-2"/>
      <w:sz w:val="24"/>
      <w:szCs w:val="24"/>
      <w:lang w:eastAsia="en-US"/>
    </w:rPr>
  </w:style>
  <w:style w:type="character" w:customStyle="1" w:styleId="4a">
    <w:name w:val="Мой 4_ Знак"/>
    <w:rsid w:val="00D93F48"/>
  </w:style>
  <w:style w:type="character" w:customStyle="1" w:styleId="4b">
    <w:name w:val="Мой 4 Знак"/>
    <w:rsid w:val="00D93F48"/>
    <w:rPr>
      <w:rFonts w:ascii="Garamond" w:hAnsi="Garamond"/>
      <w:b/>
      <w:spacing w:val="-2"/>
      <w:sz w:val="24"/>
      <w:szCs w:val="24"/>
      <w:lang w:val="ru-RU" w:eastAsia="en-US" w:bidi="ar-SA"/>
    </w:rPr>
  </w:style>
  <w:style w:type="paragraph" w:customStyle="1" w:styleId="1f6">
    <w:name w:val="Введение1"/>
    <w:qFormat/>
    <w:rsid w:val="00D93F48"/>
    <w:rPr>
      <w:rFonts w:ascii="Arial" w:hAnsi="Arial" w:cs="Arial"/>
      <w:b/>
      <w:spacing w:val="-2"/>
      <w:sz w:val="28"/>
      <w:szCs w:val="24"/>
      <w:lang w:eastAsia="en-US"/>
    </w:rPr>
  </w:style>
  <w:style w:type="paragraph" w:customStyle="1" w:styleId="2fa">
    <w:name w:val="Введение2"/>
    <w:basedOn w:val="2f6"/>
    <w:qFormat/>
    <w:rsid w:val="00D93F48"/>
    <w:pPr>
      <w:numPr>
        <w:ilvl w:val="0"/>
        <w:numId w:val="0"/>
      </w:numPr>
    </w:pPr>
  </w:style>
  <w:style w:type="character" w:customStyle="1" w:styleId="1f7">
    <w:name w:val="Введение1 Знак"/>
    <w:rsid w:val="00D93F48"/>
    <w:rPr>
      <w:rFonts w:ascii="Arial" w:hAnsi="Arial" w:cs="Arial"/>
      <w:b/>
      <w:spacing w:val="-2"/>
      <w:sz w:val="28"/>
      <w:szCs w:val="24"/>
      <w:lang w:val="ru-RU" w:eastAsia="en-US" w:bidi="ar-SA"/>
    </w:rPr>
  </w:style>
  <w:style w:type="paragraph" w:customStyle="1" w:styleId="3f9">
    <w:name w:val="Введение 3"/>
    <w:basedOn w:val="333"/>
    <w:qFormat/>
    <w:rsid w:val="00D93F48"/>
    <w:pPr>
      <w:numPr>
        <w:ilvl w:val="0"/>
        <w:numId w:val="0"/>
      </w:numPr>
    </w:pPr>
  </w:style>
  <w:style w:type="character" w:customStyle="1" w:styleId="2fb">
    <w:name w:val="Введение2 Знак"/>
    <w:rsid w:val="00D93F48"/>
    <w:rPr>
      <w:rFonts w:ascii="Arial" w:eastAsia="Times New Roman" w:hAnsi="Arial" w:cs="Arial"/>
      <w:b/>
      <w:bCs/>
      <w:spacing w:val="-2"/>
      <w:sz w:val="24"/>
      <w:szCs w:val="24"/>
      <w:lang w:val="ru-RU" w:eastAsia="en-US"/>
    </w:rPr>
  </w:style>
  <w:style w:type="character" w:customStyle="1" w:styleId="3fa">
    <w:name w:val="Введение 3 Знак"/>
    <w:rsid w:val="00D93F48"/>
  </w:style>
  <w:style w:type="character" w:customStyle="1" w:styleId="1f8">
    <w:name w:val="Нижний колонтитул Знак1"/>
    <w:semiHidden/>
    <w:rsid w:val="00D93F48"/>
    <w:rPr>
      <w:rFonts w:ascii="Garamond" w:hAnsi="Garamond" w:cs="Garamond"/>
      <w:spacing w:val="-2"/>
      <w:sz w:val="24"/>
      <w:szCs w:val="24"/>
      <w:lang w:val="ru-RU" w:eastAsia="ru-RU"/>
    </w:rPr>
  </w:style>
  <w:style w:type="character" w:customStyle="1" w:styleId="1f9">
    <w:name w:val="Текст примечания Знак1"/>
    <w:semiHidden/>
    <w:rsid w:val="00D93F48"/>
    <w:rPr>
      <w:rFonts w:ascii="Garamond" w:hAnsi="Garamond" w:cs="Garamond"/>
      <w:spacing w:val="-2"/>
      <w:sz w:val="24"/>
      <w:szCs w:val="24"/>
    </w:rPr>
  </w:style>
  <w:style w:type="paragraph" w:customStyle="1" w:styleId="textpr">
    <w:name w:val="text_pr"/>
    <w:rsid w:val="00D93F48"/>
    <w:pPr>
      <w:widowControl w:val="0"/>
      <w:autoSpaceDE w:val="0"/>
      <w:autoSpaceDN w:val="0"/>
      <w:adjustRightInd w:val="0"/>
      <w:ind w:firstLine="283"/>
      <w:jc w:val="both"/>
    </w:pPr>
    <w:rPr>
      <w:rFonts w:ascii="Arial" w:hAnsi="Arial" w:cs="Arial"/>
      <w:sz w:val="18"/>
      <w:szCs w:val="18"/>
    </w:rPr>
  </w:style>
  <w:style w:type="numbering" w:customStyle="1" w:styleId="42">
    <w:name w:val="Стиль4"/>
    <w:rsid w:val="00D93F48"/>
    <w:pPr>
      <w:numPr>
        <w:numId w:val="151"/>
      </w:numPr>
    </w:pPr>
  </w:style>
  <w:style w:type="numbering" w:customStyle="1" w:styleId="3">
    <w:name w:val="Стиль3"/>
    <w:rsid w:val="00D93F48"/>
    <w:pPr>
      <w:numPr>
        <w:numId w:val="152"/>
      </w:numPr>
    </w:pPr>
  </w:style>
  <w:style w:type="paragraph" w:customStyle="1" w:styleId="21">
    <w:name w:val="Мой 2_1"/>
    <w:basedOn w:val="5"/>
    <w:link w:val="212"/>
    <w:qFormat/>
    <w:rsid w:val="00D93F48"/>
    <w:pPr>
      <w:numPr>
        <w:numId w:val="150"/>
      </w:numPr>
      <w:spacing w:before="120"/>
    </w:pPr>
    <w:rPr>
      <w:b w:val="0"/>
      <w:sz w:val="22"/>
    </w:rPr>
  </w:style>
  <w:style w:type="table" w:customStyle="1" w:styleId="1fa">
    <w:name w:val="Сетка таблицы1"/>
    <w:basedOn w:val="a3"/>
    <w:next w:val="aff4"/>
    <w:uiPriority w:val="59"/>
    <w:rsid w:val="00D93F4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ECoverRevDateInitials">
    <w:name w:val="TOE Cover Rev/Date/Initials"/>
    <w:basedOn w:val="a0"/>
    <w:rsid w:val="00D93F48"/>
    <w:pPr>
      <w:jc w:val="center"/>
    </w:pPr>
    <w:rPr>
      <w:spacing w:val="-5"/>
      <w:lang w:val="en-CA"/>
    </w:rPr>
  </w:style>
  <w:style w:type="paragraph" w:customStyle="1" w:styleId="Subparagraph">
    <w:name w:val="Subparagraph"/>
    <w:basedOn w:val="a0"/>
    <w:next w:val="a0"/>
    <w:autoRedefine/>
    <w:qFormat/>
    <w:rsid w:val="00D93F48"/>
    <w:pPr>
      <w:tabs>
        <w:tab w:val="num" w:pos="0"/>
        <w:tab w:val="left" w:pos="993"/>
      </w:tabs>
      <w:spacing w:before="120"/>
      <w:jc w:val="both"/>
    </w:pPr>
    <w:rPr>
      <w:rFonts w:cs="Garamond"/>
      <w:b/>
      <w:spacing w:val="-2"/>
      <w:sz w:val="22"/>
      <w:szCs w:val="24"/>
      <w:lang w:val="en-US" w:eastAsia="ru-RU"/>
    </w:rPr>
  </w:style>
  <w:style w:type="character" w:styleId="afff7">
    <w:name w:val="Placeholder Text"/>
    <w:uiPriority w:val="99"/>
    <w:semiHidden/>
    <w:rsid w:val="00D93F48"/>
    <w:rPr>
      <w:color w:val="808080"/>
    </w:rPr>
  </w:style>
  <w:style w:type="paragraph" w:customStyle="1" w:styleId="Title4">
    <w:name w:val="Title_4"/>
    <w:basedOn w:val="a0"/>
    <w:link w:val="Title4Char"/>
    <w:rsid w:val="00D93F48"/>
    <w:pPr>
      <w:tabs>
        <w:tab w:val="left" w:pos="1134"/>
      </w:tabs>
      <w:ind w:left="142"/>
      <w:jc w:val="center"/>
    </w:pPr>
    <w:rPr>
      <w:rFonts w:cs="Arial"/>
      <w:b/>
      <w:spacing w:val="-2"/>
      <w:lang w:val="en-US" w:eastAsia="ru-RU"/>
    </w:rPr>
  </w:style>
  <w:style w:type="character" w:customStyle="1" w:styleId="Title4Char">
    <w:name w:val="Title_4 Char"/>
    <w:link w:val="Title4"/>
    <w:rsid w:val="00D93F48"/>
    <w:rPr>
      <w:rFonts w:ascii="Arial" w:hAnsi="Arial" w:cs="Arial"/>
      <w:b/>
      <w:spacing w:val="-2"/>
      <w:lang w:val="en-US"/>
    </w:rPr>
  </w:style>
  <w:style w:type="paragraph" w:customStyle="1" w:styleId="Title5">
    <w:name w:val="Title_5"/>
    <w:basedOn w:val="Title4"/>
    <w:rsid w:val="00D93F48"/>
    <w:rPr>
      <w:b w:val="0"/>
    </w:rPr>
  </w:style>
  <w:style w:type="character" w:customStyle="1" w:styleId="212">
    <w:name w:val="Мой 2_1 Знак"/>
    <w:link w:val="21"/>
    <w:rsid w:val="00D93F48"/>
    <w:rPr>
      <w:rFonts w:ascii="Arial" w:hAnsi="Arial" w:cs="Arial"/>
      <w:spacing w:val="-2"/>
      <w:sz w:val="22"/>
      <w:szCs w:val="24"/>
      <w:lang w:eastAsia="en-US"/>
    </w:rPr>
  </w:style>
  <w:style w:type="paragraph" w:customStyle="1" w:styleId="xl63">
    <w:name w:val="xl63"/>
    <w:basedOn w:val="a0"/>
    <w:rsid w:val="00D93F48"/>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lang w:val="en-US"/>
    </w:rPr>
  </w:style>
  <w:style w:type="paragraph" w:customStyle="1" w:styleId="xl64">
    <w:name w:val="xl64"/>
    <w:basedOn w:val="a0"/>
    <w:rsid w:val="00D93F48"/>
    <w:pPr>
      <w:spacing w:before="100" w:beforeAutospacing="1" w:after="100" w:afterAutospacing="1"/>
    </w:pPr>
    <w:rPr>
      <w:rFonts w:ascii="Times New Roman" w:hAnsi="Times New Roman"/>
      <w:lang w:val="en-US"/>
    </w:rPr>
  </w:style>
  <w:style w:type="paragraph" w:customStyle="1" w:styleId="xl65">
    <w:name w:val="xl65"/>
    <w:basedOn w:val="a0"/>
    <w:rsid w:val="00D93F48"/>
    <w:pPr>
      <w:spacing w:before="100" w:beforeAutospacing="1" w:after="100" w:afterAutospacing="1"/>
      <w:jc w:val="center"/>
      <w:textAlignment w:val="center"/>
    </w:pPr>
    <w:rPr>
      <w:rFonts w:ascii="Times New Roman" w:hAnsi="Times New Roman"/>
      <w:lang w:val="en-US"/>
    </w:rPr>
  </w:style>
  <w:style w:type="paragraph" w:customStyle="1" w:styleId="xl66">
    <w:name w:val="xl66"/>
    <w:basedOn w:val="a0"/>
    <w:rsid w:val="00D93F48"/>
    <w:pPr>
      <w:pBdr>
        <w:top w:val="single" w:sz="8" w:space="0" w:color="auto"/>
        <w:left w:val="single" w:sz="8" w:space="0" w:color="auto"/>
      </w:pBdr>
      <w:spacing w:before="100" w:beforeAutospacing="1" w:after="100" w:afterAutospacing="1"/>
      <w:textAlignment w:val="center"/>
    </w:pPr>
    <w:rPr>
      <w:rFonts w:ascii="Times New Roman" w:hAnsi="Times New Roman"/>
      <w:lang w:val="en-US"/>
    </w:rPr>
  </w:style>
  <w:style w:type="paragraph" w:customStyle="1" w:styleId="xl67">
    <w:name w:val="xl67"/>
    <w:basedOn w:val="a0"/>
    <w:rsid w:val="00D93F4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lang w:val="en-US"/>
    </w:rPr>
  </w:style>
  <w:style w:type="paragraph" w:customStyle="1" w:styleId="xl68">
    <w:name w:val="xl68"/>
    <w:basedOn w:val="a0"/>
    <w:rsid w:val="00D93F48"/>
    <w:pPr>
      <w:pBdr>
        <w:top w:val="single" w:sz="8" w:space="0" w:color="auto"/>
        <w:right w:val="single" w:sz="8" w:space="0" w:color="auto"/>
      </w:pBdr>
      <w:spacing w:before="100" w:beforeAutospacing="1" w:after="100" w:afterAutospacing="1"/>
      <w:jc w:val="center"/>
      <w:textAlignment w:val="center"/>
    </w:pPr>
    <w:rPr>
      <w:rFonts w:ascii="Times New Roman" w:hAnsi="Times New Roman"/>
      <w:lang w:val="en-US"/>
    </w:rPr>
  </w:style>
  <w:style w:type="paragraph" w:customStyle="1" w:styleId="xl69">
    <w:name w:val="xl69"/>
    <w:basedOn w:val="a0"/>
    <w:rsid w:val="00D93F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lang w:val="en-US"/>
    </w:rPr>
  </w:style>
  <w:style w:type="paragraph" w:customStyle="1" w:styleId="xl70">
    <w:name w:val="xl70"/>
    <w:basedOn w:val="a0"/>
    <w:rsid w:val="00D93F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lang w:val="en-US"/>
    </w:rPr>
  </w:style>
  <w:style w:type="paragraph" w:customStyle="1" w:styleId="xl71">
    <w:name w:val="xl71"/>
    <w:basedOn w:val="a0"/>
    <w:rsid w:val="00D93F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72">
    <w:name w:val="xl72"/>
    <w:basedOn w:val="a0"/>
    <w:rsid w:val="00D93F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en-US"/>
    </w:rPr>
  </w:style>
  <w:style w:type="paragraph" w:customStyle="1" w:styleId="xl73">
    <w:name w:val="xl73"/>
    <w:basedOn w:val="a0"/>
    <w:rsid w:val="00D93F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74">
    <w:name w:val="xl74"/>
    <w:basedOn w:val="a0"/>
    <w:rsid w:val="00D93F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en-US"/>
    </w:rPr>
  </w:style>
  <w:style w:type="paragraph" w:customStyle="1" w:styleId="xl75">
    <w:name w:val="xl75"/>
    <w:basedOn w:val="a0"/>
    <w:rsid w:val="00D93F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76">
    <w:name w:val="xl76"/>
    <w:basedOn w:val="a0"/>
    <w:rsid w:val="00D93F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77">
    <w:name w:val="xl77"/>
    <w:basedOn w:val="a0"/>
    <w:rsid w:val="00D93F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78">
    <w:name w:val="xl78"/>
    <w:basedOn w:val="a0"/>
    <w:rsid w:val="00D93F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en-US"/>
    </w:rPr>
  </w:style>
  <w:style w:type="paragraph" w:customStyle="1" w:styleId="xl79">
    <w:name w:val="xl79"/>
    <w:basedOn w:val="a0"/>
    <w:rsid w:val="00D93F4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80">
    <w:name w:val="xl80"/>
    <w:basedOn w:val="a0"/>
    <w:rsid w:val="00D93F48"/>
    <w:pPr>
      <w:pBdr>
        <w:left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81">
    <w:name w:val="xl81"/>
    <w:basedOn w:val="a0"/>
    <w:rsid w:val="00D93F4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82">
    <w:name w:val="xl82"/>
    <w:basedOn w:val="a0"/>
    <w:rsid w:val="00D93F48"/>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rPr>
  </w:style>
  <w:style w:type="paragraph" w:customStyle="1" w:styleId="xl83">
    <w:name w:val="xl83"/>
    <w:basedOn w:val="a0"/>
    <w:rsid w:val="00D93F4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rPr>
  </w:style>
  <w:style w:type="paragraph" w:customStyle="1" w:styleId="xl84">
    <w:name w:val="xl84"/>
    <w:basedOn w:val="a0"/>
    <w:rsid w:val="00D93F4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rPr>
  </w:style>
  <w:style w:type="paragraph" w:customStyle="1" w:styleId="xl85">
    <w:name w:val="xl85"/>
    <w:basedOn w:val="a0"/>
    <w:rsid w:val="00D93F48"/>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US"/>
    </w:rPr>
  </w:style>
  <w:style w:type="paragraph" w:customStyle="1" w:styleId="xl86">
    <w:name w:val="xl86"/>
    <w:basedOn w:val="a0"/>
    <w:rsid w:val="00D93F4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hAnsi="Times New Roman"/>
      <w:b/>
      <w:bCs/>
      <w:color w:val="000000"/>
      <w:lang w:val="en-US"/>
    </w:rPr>
  </w:style>
  <w:style w:type="paragraph" w:customStyle="1" w:styleId="xl87">
    <w:name w:val="xl87"/>
    <w:basedOn w:val="a0"/>
    <w:rsid w:val="00D93F4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Times New Roman" w:hAnsi="Times New Roman"/>
      <w:lang w:val="en-US"/>
    </w:rPr>
  </w:style>
  <w:style w:type="paragraph" w:customStyle="1" w:styleId="xl88">
    <w:name w:val="xl88"/>
    <w:basedOn w:val="a0"/>
    <w:rsid w:val="00D93F4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lang w:val="en-US"/>
    </w:rPr>
  </w:style>
  <w:style w:type="paragraph" w:customStyle="1" w:styleId="xl89">
    <w:name w:val="xl89"/>
    <w:basedOn w:val="a0"/>
    <w:rsid w:val="00D93F4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Times New Roman" w:hAnsi="Times New Roman"/>
      <w:b/>
      <w:bCs/>
      <w:color w:val="000000"/>
      <w:lang w:val="en-US"/>
    </w:rPr>
  </w:style>
  <w:style w:type="paragraph" w:customStyle="1" w:styleId="xl90">
    <w:name w:val="xl90"/>
    <w:basedOn w:val="a0"/>
    <w:rsid w:val="00D93F48"/>
    <w:pPr>
      <w:pBdr>
        <w:top w:val="single" w:sz="4" w:space="0" w:color="auto"/>
        <w:bottom w:val="single" w:sz="4" w:space="0" w:color="auto"/>
      </w:pBdr>
      <w:shd w:val="clear" w:color="000000" w:fill="BFBFBF"/>
      <w:spacing w:before="100" w:beforeAutospacing="1" w:after="100" w:afterAutospacing="1"/>
    </w:pPr>
    <w:rPr>
      <w:rFonts w:ascii="Times New Roman" w:hAnsi="Times New Roman"/>
      <w:lang w:val="en-US"/>
    </w:rPr>
  </w:style>
  <w:style w:type="paragraph" w:customStyle="1" w:styleId="xl91">
    <w:name w:val="xl91"/>
    <w:basedOn w:val="a0"/>
    <w:rsid w:val="00D93F48"/>
    <w:pPr>
      <w:pBdr>
        <w:top w:val="single" w:sz="4" w:space="0" w:color="auto"/>
        <w:bottom w:val="single" w:sz="4" w:space="0" w:color="auto"/>
        <w:right w:val="single" w:sz="4" w:space="0" w:color="auto"/>
      </w:pBdr>
      <w:spacing w:before="100" w:beforeAutospacing="1" w:after="100" w:afterAutospacing="1"/>
    </w:pPr>
    <w:rPr>
      <w:rFonts w:ascii="Times New Roman" w:hAnsi="Times New Roman"/>
      <w:lang w:val="en-US"/>
    </w:rPr>
  </w:style>
  <w:style w:type="paragraph" w:customStyle="1" w:styleId="xl92">
    <w:name w:val="xl92"/>
    <w:basedOn w:val="a0"/>
    <w:rsid w:val="00D93F4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Times New Roman" w:hAnsi="Times New Roman"/>
      <w:b/>
      <w:bCs/>
      <w:lang w:val="en-US"/>
    </w:rPr>
  </w:style>
  <w:style w:type="paragraph" w:customStyle="1" w:styleId="xl93">
    <w:name w:val="xl93"/>
    <w:basedOn w:val="a0"/>
    <w:rsid w:val="00D93F48"/>
    <w:pPr>
      <w:pBdr>
        <w:top w:val="single" w:sz="4" w:space="0" w:color="auto"/>
        <w:bottom w:val="single" w:sz="4" w:space="0" w:color="auto"/>
      </w:pBdr>
      <w:shd w:val="clear" w:color="000000" w:fill="BFBFBF"/>
      <w:spacing w:before="100" w:beforeAutospacing="1" w:after="100" w:afterAutospacing="1"/>
    </w:pPr>
    <w:rPr>
      <w:rFonts w:ascii="Times New Roman" w:hAnsi="Times New Roman"/>
      <w:lang w:val="en-US"/>
    </w:rPr>
  </w:style>
  <w:style w:type="paragraph" w:customStyle="1" w:styleId="xl94">
    <w:name w:val="xl94"/>
    <w:basedOn w:val="a0"/>
    <w:rsid w:val="00D93F48"/>
    <w:pPr>
      <w:pBdr>
        <w:top w:val="single" w:sz="4" w:space="0" w:color="auto"/>
        <w:bottom w:val="single" w:sz="4" w:space="0" w:color="auto"/>
        <w:right w:val="single" w:sz="4" w:space="0" w:color="auto"/>
      </w:pBdr>
      <w:spacing w:before="100" w:beforeAutospacing="1" w:after="100" w:afterAutospacing="1"/>
    </w:pPr>
    <w:rPr>
      <w:rFonts w:ascii="Times New Roman" w:hAnsi="Times New Roman"/>
      <w:lang w:val="en-US"/>
    </w:rPr>
  </w:style>
  <w:style w:type="paragraph" w:customStyle="1" w:styleId="xl95">
    <w:name w:val="xl95"/>
    <w:basedOn w:val="a0"/>
    <w:rsid w:val="00D93F4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hAnsi="Times New Roman"/>
      <w:b/>
      <w:bCs/>
      <w:lang w:val="en-US"/>
    </w:rPr>
  </w:style>
  <w:style w:type="paragraph" w:customStyle="1" w:styleId="xl96">
    <w:name w:val="xl96"/>
    <w:basedOn w:val="a0"/>
    <w:rsid w:val="00D93F4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Times New Roman" w:hAnsi="Times New Roman"/>
      <w:lang w:val="en-US"/>
    </w:rPr>
  </w:style>
  <w:style w:type="paragraph" w:customStyle="1" w:styleId="xl97">
    <w:name w:val="xl97"/>
    <w:basedOn w:val="a0"/>
    <w:rsid w:val="00D93F4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lang w:val="en-US"/>
    </w:rPr>
  </w:style>
  <w:style w:type="paragraph" w:customStyle="1" w:styleId="xl98">
    <w:name w:val="xl98"/>
    <w:basedOn w:val="a0"/>
    <w:rsid w:val="00D93F4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color w:val="000000"/>
      <w:lang w:val="en-US"/>
    </w:rPr>
  </w:style>
  <w:style w:type="paragraph" w:customStyle="1" w:styleId="xl99">
    <w:name w:val="xl99"/>
    <w:basedOn w:val="a0"/>
    <w:rsid w:val="00D93F4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val="en-US"/>
    </w:rPr>
  </w:style>
  <w:style w:type="paragraph" w:customStyle="1" w:styleId="xl100">
    <w:name w:val="xl100"/>
    <w:basedOn w:val="a0"/>
    <w:rsid w:val="00D93F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val="en-US"/>
    </w:rPr>
  </w:style>
  <w:style w:type="paragraph" w:customStyle="1" w:styleId="xl101">
    <w:name w:val="xl101"/>
    <w:basedOn w:val="a0"/>
    <w:rsid w:val="00D93F4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lang w:val="en-US"/>
    </w:rPr>
  </w:style>
  <w:style w:type="paragraph" w:customStyle="1" w:styleId="xl102">
    <w:name w:val="xl102"/>
    <w:basedOn w:val="a0"/>
    <w:rsid w:val="00D93F4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lang w:val="en-US"/>
    </w:rPr>
  </w:style>
  <w:style w:type="paragraph" w:customStyle="1" w:styleId="xl103">
    <w:name w:val="xl103"/>
    <w:basedOn w:val="a0"/>
    <w:rsid w:val="00D93F4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val="en-US"/>
    </w:rPr>
  </w:style>
  <w:style w:type="paragraph" w:customStyle="1" w:styleId="xl104">
    <w:name w:val="xl104"/>
    <w:basedOn w:val="a0"/>
    <w:rsid w:val="00D93F4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05">
    <w:name w:val="xl105"/>
    <w:basedOn w:val="a0"/>
    <w:rsid w:val="00D93F48"/>
    <w:pPr>
      <w:pBdr>
        <w:left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06">
    <w:name w:val="xl106"/>
    <w:basedOn w:val="a0"/>
    <w:rsid w:val="00D93F4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07">
    <w:name w:val="xl107"/>
    <w:basedOn w:val="a0"/>
    <w:rsid w:val="00D93F4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lang w:val="en-US"/>
    </w:rPr>
  </w:style>
  <w:style w:type="paragraph" w:customStyle="1" w:styleId="xl108">
    <w:name w:val="xl108"/>
    <w:basedOn w:val="a0"/>
    <w:rsid w:val="00D93F4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lang w:val="en-US"/>
    </w:rPr>
  </w:style>
  <w:style w:type="paragraph" w:customStyle="1" w:styleId="xl109">
    <w:name w:val="xl109"/>
    <w:basedOn w:val="a0"/>
    <w:rsid w:val="00D93F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110">
    <w:name w:val="xl110"/>
    <w:basedOn w:val="a0"/>
    <w:rsid w:val="00D93F4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lang w:val="en-US"/>
    </w:rPr>
  </w:style>
  <w:style w:type="paragraph" w:customStyle="1" w:styleId="xl111">
    <w:name w:val="xl111"/>
    <w:basedOn w:val="a0"/>
    <w:rsid w:val="00D93F48"/>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lang w:val="en-US"/>
    </w:rPr>
  </w:style>
  <w:style w:type="paragraph" w:customStyle="1" w:styleId="xl112">
    <w:name w:val="xl112"/>
    <w:basedOn w:val="a0"/>
    <w:rsid w:val="00D93F48"/>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val="en-US"/>
    </w:rPr>
  </w:style>
  <w:style w:type="paragraph" w:customStyle="1" w:styleId="xl113">
    <w:name w:val="xl113"/>
    <w:basedOn w:val="a0"/>
    <w:rsid w:val="00D93F48"/>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lang w:val="en-US"/>
    </w:rPr>
  </w:style>
  <w:style w:type="paragraph" w:customStyle="1" w:styleId="xl114">
    <w:name w:val="xl114"/>
    <w:basedOn w:val="a0"/>
    <w:rsid w:val="00D93F48"/>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val="en-US"/>
    </w:rPr>
  </w:style>
  <w:style w:type="paragraph" w:customStyle="1" w:styleId="xl115">
    <w:name w:val="xl115"/>
    <w:basedOn w:val="a0"/>
    <w:rsid w:val="00D93F4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hAnsi="Times New Roman"/>
      <w:lang w:val="en-US"/>
    </w:rPr>
  </w:style>
  <w:style w:type="paragraph" w:customStyle="1" w:styleId="xl116">
    <w:name w:val="xl116"/>
    <w:basedOn w:val="a0"/>
    <w:rsid w:val="00D93F4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Times New Roman" w:hAnsi="Times New Roman"/>
      <w:b/>
      <w:bCs/>
      <w:lang w:val="en-US"/>
    </w:rPr>
  </w:style>
  <w:style w:type="paragraph" w:customStyle="1" w:styleId="xl117">
    <w:name w:val="xl117"/>
    <w:basedOn w:val="a0"/>
    <w:rsid w:val="00D93F48"/>
    <w:pPr>
      <w:pBdr>
        <w:top w:val="single" w:sz="4" w:space="0" w:color="auto"/>
        <w:bottom w:val="single" w:sz="4" w:space="0" w:color="auto"/>
      </w:pBdr>
      <w:shd w:val="clear" w:color="000000" w:fill="BFBFBF"/>
      <w:spacing w:before="100" w:beforeAutospacing="1" w:after="100" w:afterAutospacing="1"/>
      <w:textAlignment w:val="center"/>
    </w:pPr>
    <w:rPr>
      <w:rFonts w:ascii="Times New Roman" w:hAnsi="Times New Roman"/>
      <w:b/>
      <w:bCs/>
      <w:color w:val="000000"/>
      <w:lang w:val="en-US"/>
    </w:rPr>
  </w:style>
  <w:style w:type="paragraph" w:customStyle="1" w:styleId="xl118">
    <w:name w:val="xl118"/>
    <w:basedOn w:val="a0"/>
    <w:rsid w:val="00D93F4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lang w:val="en-US"/>
    </w:rPr>
  </w:style>
  <w:style w:type="paragraph" w:customStyle="1" w:styleId="Kontrakt">
    <w:name w:val="Kontrakt"/>
    <w:rsid w:val="00D93F48"/>
    <w:pPr>
      <w:keepLines/>
      <w:ind w:right="284"/>
    </w:pPr>
    <w:rPr>
      <w:rFonts w:ascii="Times New Roman" w:hAnsi="Times New Roman"/>
      <w:lang w:val="en-GB" w:eastAsia="en-US"/>
    </w:rPr>
  </w:style>
  <w:style w:type="paragraph" w:customStyle="1" w:styleId="2fc">
    <w:name w:val="Абзац списка2"/>
    <w:basedOn w:val="a0"/>
    <w:uiPriority w:val="34"/>
    <w:qFormat/>
    <w:rsid w:val="00D93F48"/>
    <w:pPr>
      <w:ind w:left="720"/>
      <w:contextualSpacing/>
    </w:pPr>
    <w:rPr>
      <w:rFonts w:ascii="Times New Roman" w:hAnsi="Times New Roman"/>
      <w:sz w:val="24"/>
      <w:szCs w:val="24"/>
    </w:rPr>
  </w:style>
  <w:style w:type="paragraph" w:customStyle="1" w:styleId="TOERussianCoverClientName">
    <w:name w:val="TOE Russian Cover Client Name"/>
    <w:basedOn w:val="a0"/>
    <w:rsid w:val="00D93F48"/>
    <w:pPr>
      <w:jc w:val="center"/>
    </w:pPr>
    <w:rPr>
      <w:rFonts w:ascii="Times New Roman" w:hAnsi="Times New Roman"/>
      <w:b/>
      <w:noProof/>
      <w:sz w:val="24"/>
      <w:lang w:val="en-US" w:eastAsia="ru-RU"/>
    </w:rPr>
  </w:style>
  <w:style w:type="character" w:customStyle="1" w:styleId="10Char2">
    <w:name w:val=". (1.0) Char2"/>
    <w:aliases w:val="Part Char2,h1 Char2,Chapter Heading Char2,Head 1wsa Char2,RSKH1 Char2,Заголовок 1 Знак Char1"/>
    <w:uiPriority w:val="9"/>
    <w:rsid w:val="00D93F48"/>
    <w:rPr>
      <w:rFonts w:ascii="Cambria" w:eastAsia="Times New Roman" w:hAnsi="Cambria" w:cs="Times New Roman"/>
      <w:b/>
      <w:bCs/>
      <w:color w:val="365F91"/>
      <w:sz w:val="28"/>
      <w:szCs w:val="28"/>
      <w:lang w:val="en-GB"/>
    </w:rPr>
  </w:style>
  <w:style w:type="paragraph" w:customStyle="1" w:styleId="Heading1Russian">
    <w:name w:val="Heading 1 Russian"/>
    <w:basedOn w:val="a0"/>
    <w:next w:val="a0"/>
    <w:rsid w:val="00D93F48"/>
    <w:pPr>
      <w:widowControl w:val="0"/>
      <w:tabs>
        <w:tab w:val="left" w:pos="720"/>
      </w:tabs>
      <w:spacing w:before="480"/>
      <w:ind w:left="720" w:hanging="720"/>
    </w:pPr>
    <w:rPr>
      <w:rFonts w:ascii="Times New Roman" w:hAnsi="Times New Roman"/>
      <w:b/>
      <w:snapToGrid w:val="0"/>
      <w:sz w:val="28"/>
    </w:rPr>
  </w:style>
  <w:style w:type="paragraph" w:customStyle="1" w:styleId="NormalHanging">
    <w:name w:val="Normal Hanging"/>
    <w:basedOn w:val="a0"/>
    <w:rsid w:val="00D93F48"/>
    <w:pPr>
      <w:spacing w:before="240"/>
      <w:ind w:left="1418" w:hanging="1418"/>
    </w:pPr>
  </w:style>
  <w:style w:type="paragraph" w:styleId="57">
    <w:name w:val="List 5"/>
    <w:basedOn w:val="a0"/>
    <w:semiHidden/>
    <w:rsid w:val="00D93F48"/>
    <w:pPr>
      <w:ind w:left="1415" w:hanging="283"/>
    </w:pPr>
    <w:rPr>
      <w:rFonts w:ascii="Times New Roman" w:hAnsi="Times New Roman"/>
      <w:sz w:val="24"/>
      <w:szCs w:val="24"/>
      <w:lang w:val="ru-RU" w:eastAsia="ru-RU"/>
    </w:rPr>
  </w:style>
  <w:style w:type="paragraph" w:customStyle="1" w:styleId="Heading1Text">
    <w:name w:val="Heading 1 Text"/>
    <w:basedOn w:val="12"/>
    <w:rsid w:val="00D93F48"/>
    <w:pPr>
      <w:keepNext w:val="0"/>
      <w:spacing w:before="240"/>
      <w:ind w:left="720"/>
      <w:jc w:val="both"/>
      <w:outlineLvl w:val="9"/>
    </w:pPr>
    <w:rPr>
      <w:rFonts w:ascii="Arial" w:hAnsi="Arial"/>
      <w:b w:val="0"/>
      <w:sz w:val="22"/>
    </w:rPr>
  </w:style>
  <w:style w:type="character" w:customStyle="1" w:styleId="BodyText2Char1">
    <w:name w:val="Body Text 2 Char1"/>
    <w:uiPriority w:val="99"/>
    <w:semiHidden/>
    <w:rsid w:val="00D93F48"/>
    <w:rPr>
      <w:rFonts w:cs="Times New Roman"/>
      <w:sz w:val="24"/>
      <w:szCs w:val="24"/>
    </w:rPr>
  </w:style>
  <w:style w:type="paragraph" w:customStyle="1" w:styleId="Normal11">
    <w:name w:val="Normal11"/>
    <w:basedOn w:val="a0"/>
    <w:rsid w:val="00D93F48"/>
    <w:pPr>
      <w:keepNext/>
      <w:keepLines/>
      <w:widowControl w:val="0"/>
      <w:tabs>
        <w:tab w:val="left" w:pos="1080"/>
      </w:tabs>
      <w:overflowPunct w:val="0"/>
      <w:autoSpaceDE w:val="0"/>
      <w:autoSpaceDN w:val="0"/>
      <w:adjustRightInd w:val="0"/>
      <w:spacing w:before="40" w:after="40" w:line="240" w:lineRule="atLeast"/>
      <w:jc w:val="both"/>
      <w:textAlignment w:val="baseline"/>
    </w:pPr>
    <w:rPr>
      <w:rFonts w:cs="Arial"/>
    </w:rPr>
  </w:style>
  <w:style w:type="character" w:customStyle="1" w:styleId="Level1StyleChar1">
    <w:name w:val="Level 1 Style Char1"/>
    <w:rsid w:val="00D93F48"/>
    <w:rPr>
      <w:rFonts w:ascii="Arial" w:eastAsia="Times New Roman" w:hAnsi="Arial" w:cs="Arial"/>
      <w:b/>
      <w:bCs/>
      <w:kern w:val="28"/>
      <w:sz w:val="18"/>
      <w:szCs w:val="18"/>
      <w:lang w:val="fr-FR" w:eastAsia="ru-RU" w:bidi="ar-SA"/>
    </w:rPr>
  </w:style>
  <w:style w:type="paragraph" w:customStyle="1" w:styleId="CFEA638DA5614058A559D7A8814661DD">
    <w:name w:val="CFEA638DA5614058A559D7A8814661DD"/>
    <w:rsid w:val="00D93F48"/>
    <w:pPr>
      <w:spacing w:after="200" w:line="276" w:lineRule="auto"/>
    </w:pPr>
    <w:rPr>
      <w:rFonts w:ascii="Calibri" w:hAnsi="Calibri"/>
      <w:sz w:val="22"/>
      <w:szCs w:val="22"/>
      <w:lang w:val="en-US" w:eastAsia="en-US"/>
    </w:rPr>
  </w:style>
  <w:style w:type="paragraph" w:customStyle="1" w:styleId="indent1">
    <w:name w:val="indent1"/>
    <w:basedOn w:val="a0"/>
    <w:rsid w:val="00D93F48"/>
    <w:pPr>
      <w:spacing w:after="100"/>
      <w:ind w:left="283" w:hanging="283"/>
      <w:jc w:val="both"/>
    </w:pPr>
    <w:rPr>
      <w:rFonts w:ascii="New Century Schlbk" w:eastAsia="SimSun" w:hAnsi="New Century Schlbk"/>
    </w:rPr>
  </w:style>
  <w:style w:type="paragraph" w:customStyle="1" w:styleId="indent1end">
    <w:name w:val="indent1end"/>
    <w:basedOn w:val="a0"/>
    <w:next w:val="a0"/>
    <w:rsid w:val="00D93F48"/>
    <w:pPr>
      <w:spacing w:after="260"/>
      <w:ind w:left="283" w:hanging="283"/>
      <w:jc w:val="both"/>
    </w:pPr>
    <w:rPr>
      <w:rFonts w:ascii="New Century Schlbk" w:eastAsia="SimSun" w:hAnsi="New Century Schlbk"/>
    </w:rPr>
  </w:style>
  <w:style w:type="paragraph" w:customStyle="1" w:styleId="list2end">
    <w:name w:val="list2end"/>
    <w:basedOn w:val="list2"/>
    <w:next w:val="a0"/>
    <w:rsid w:val="00D93F48"/>
    <w:pPr>
      <w:spacing w:after="260"/>
    </w:pPr>
    <w:rPr>
      <w:rFonts w:eastAsia="SimSun"/>
      <w:lang w:val="en-GB"/>
    </w:rPr>
  </w:style>
  <w:style w:type="paragraph" w:customStyle="1" w:styleId="indent20">
    <w:name w:val="indent 2"/>
    <w:basedOn w:val="a0"/>
    <w:rsid w:val="00D93F48"/>
    <w:pPr>
      <w:spacing w:after="260"/>
      <w:ind w:left="860" w:hanging="860"/>
      <w:jc w:val="both"/>
    </w:pPr>
    <w:rPr>
      <w:rFonts w:ascii="New Century Schlbk" w:eastAsia="SimSun" w:hAnsi="New Century Schlbk"/>
    </w:rPr>
  </w:style>
  <w:style w:type="paragraph" w:customStyle="1" w:styleId="indent2a">
    <w:name w:val="indent 2a"/>
    <w:basedOn w:val="indent20"/>
    <w:rsid w:val="00D93F48"/>
    <w:pPr>
      <w:ind w:left="980" w:hanging="980"/>
    </w:pPr>
  </w:style>
  <w:style w:type="paragraph" w:customStyle="1" w:styleId="EPC2Bullets2">
    <w:name w:val="EPC2 Bullets 2"/>
    <w:basedOn w:val="EPC2Bullets"/>
    <w:rsid w:val="00D93F48"/>
    <w:pPr>
      <w:tabs>
        <w:tab w:val="clear" w:pos="1440"/>
        <w:tab w:val="num" w:pos="1080"/>
      </w:tabs>
      <w:ind w:left="1080" w:hanging="360"/>
    </w:pPr>
  </w:style>
  <w:style w:type="paragraph" w:customStyle="1" w:styleId="EPC2Bullets">
    <w:name w:val="EPC2 Bullets"/>
    <w:basedOn w:val="a0"/>
    <w:rsid w:val="00D93F48"/>
    <w:pPr>
      <w:tabs>
        <w:tab w:val="num" w:pos="1440"/>
      </w:tabs>
      <w:spacing w:before="120"/>
      <w:ind w:left="1440" w:hanging="720"/>
      <w:jc w:val="both"/>
    </w:pPr>
    <w:rPr>
      <w:rFonts w:eastAsia="MS Mincho" w:cs="Arial"/>
      <w:lang w:val="en-US"/>
    </w:rPr>
  </w:style>
  <w:style w:type="paragraph" w:customStyle="1" w:styleId="EPC2BodyTextIndent">
    <w:name w:val="EPC2 Body Text Indent"/>
    <w:basedOn w:val="a0"/>
    <w:rsid w:val="00D93F48"/>
    <w:pPr>
      <w:tabs>
        <w:tab w:val="left" w:pos="1440"/>
      </w:tabs>
      <w:spacing w:after="120"/>
      <w:ind w:left="720"/>
      <w:jc w:val="both"/>
    </w:pPr>
    <w:rPr>
      <w:rFonts w:cs="Arial"/>
      <w:lang w:val="en-US" w:eastAsia="zh-CN"/>
    </w:rPr>
  </w:style>
  <w:style w:type="paragraph" w:customStyle="1" w:styleId="Heading2Russian">
    <w:name w:val="Heading 2 Russian"/>
    <w:basedOn w:val="a0"/>
    <w:next w:val="a0"/>
    <w:rsid w:val="00D93F48"/>
    <w:pPr>
      <w:widowControl w:val="0"/>
      <w:tabs>
        <w:tab w:val="left" w:pos="720"/>
      </w:tabs>
      <w:spacing w:before="240"/>
      <w:ind w:left="720" w:hanging="720"/>
    </w:pPr>
    <w:rPr>
      <w:rFonts w:ascii="Times New Roman" w:hAnsi="Times New Roman"/>
      <w:b/>
      <w:snapToGrid w:val="0"/>
      <w:sz w:val="24"/>
      <w:lang w:val="en-US"/>
    </w:rPr>
  </w:style>
  <w:style w:type="paragraph" w:customStyle="1" w:styleId="TOECoverDocumentTitle">
    <w:name w:val="TOE Cover Document Title"/>
    <w:basedOn w:val="a0"/>
    <w:rsid w:val="00D93F48"/>
    <w:pPr>
      <w:jc w:val="center"/>
    </w:pPr>
    <w:rPr>
      <w:rFonts w:ascii="Times New Roman" w:hAnsi="Times New Roman"/>
      <w:b/>
      <w:sz w:val="36"/>
      <w:lang w:val="en-US"/>
    </w:rPr>
  </w:style>
  <w:style w:type="paragraph" w:customStyle="1" w:styleId="TOEParagraphNoIndent">
    <w:name w:val="TOE Paragraph No Indent"/>
    <w:basedOn w:val="TOEParagraphNoFormat"/>
    <w:rsid w:val="00D93F48"/>
    <w:pPr>
      <w:keepLines/>
      <w:spacing w:before="240"/>
      <w:jc w:val="both"/>
    </w:pPr>
    <w:rPr>
      <w:lang w:val="en-US"/>
    </w:rPr>
  </w:style>
  <w:style w:type="paragraph" w:customStyle="1" w:styleId="INDENT3NUMBERED">
    <w:name w:val="INDENT 3 NUMBERED"/>
    <w:basedOn w:val="44"/>
    <w:next w:val="Indent4"/>
    <w:rsid w:val="00D93F48"/>
    <w:pPr>
      <w:spacing w:before="0" w:after="120"/>
      <w:ind w:left="0"/>
      <w:jc w:val="both"/>
    </w:pPr>
    <w:rPr>
      <w:rFonts w:ascii="Arial" w:hAnsi="Arial"/>
      <w:b w:val="0"/>
      <w:sz w:val="22"/>
    </w:rPr>
  </w:style>
  <w:style w:type="paragraph" w:customStyle="1" w:styleId="Indent4">
    <w:name w:val="Indent 4"/>
    <w:basedOn w:val="a0"/>
    <w:rsid w:val="00D93F48"/>
    <w:pPr>
      <w:ind w:left="3456"/>
      <w:jc w:val="both"/>
    </w:pPr>
    <w:rPr>
      <w:sz w:val="22"/>
      <w:lang w:val="ru-RU"/>
    </w:rPr>
  </w:style>
  <w:style w:type="paragraph" w:customStyle="1" w:styleId="EPC2LittleiList">
    <w:name w:val="EPC2 Little i List"/>
    <w:basedOn w:val="a0"/>
    <w:rsid w:val="00D93F48"/>
    <w:pPr>
      <w:tabs>
        <w:tab w:val="left" w:pos="2160"/>
        <w:tab w:val="num" w:pos="2520"/>
      </w:tabs>
      <w:spacing w:after="120"/>
      <w:ind w:left="2160" w:hanging="360"/>
    </w:pPr>
    <w:rPr>
      <w:rFonts w:cs="Arial"/>
      <w:lang w:val="en-US" w:eastAsia="zh-CN"/>
    </w:rPr>
  </w:style>
  <w:style w:type="paragraph" w:customStyle="1" w:styleId="EPC2BulletsIndent3">
    <w:name w:val="EPC2 Bullets Indent 3"/>
    <w:basedOn w:val="a0"/>
    <w:rsid w:val="00D93F48"/>
    <w:pPr>
      <w:keepLines/>
      <w:tabs>
        <w:tab w:val="num" w:pos="825"/>
      </w:tabs>
      <w:spacing w:before="120"/>
      <w:ind w:left="825" w:hanging="825"/>
      <w:jc w:val="both"/>
    </w:pPr>
    <w:rPr>
      <w:rFonts w:eastAsia="MS Mincho" w:cs="Arial"/>
      <w:lang w:val="en-US"/>
    </w:rPr>
  </w:style>
  <w:style w:type="paragraph" w:customStyle="1" w:styleId="EPC2BulletsIndent">
    <w:name w:val="EPC2 Bullets Indent –"/>
    <w:basedOn w:val="a0"/>
    <w:rsid w:val="00D93F48"/>
    <w:pPr>
      <w:keepLines/>
      <w:tabs>
        <w:tab w:val="num" w:pos="1440"/>
      </w:tabs>
      <w:spacing w:before="120"/>
      <w:ind w:left="1440" w:hanging="720"/>
      <w:jc w:val="both"/>
    </w:pPr>
    <w:rPr>
      <w:rFonts w:eastAsia="MS Mincho" w:cs="Arial"/>
      <w:lang w:val="en-US"/>
    </w:rPr>
  </w:style>
  <w:style w:type="paragraph" w:customStyle="1" w:styleId="xl38">
    <w:name w:val="xl38"/>
    <w:basedOn w:val="a0"/>
    <w:rsid w:val="00D93F48"/>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 w:val="16"/>
      <w:szCs w:val="16"/>
      <w:lang w:val="en-US"/>
    </w:rPr>
  </w:style>
  <w:style w:type="paragraph" w:customStyle="1" w:styleId="xl24">
    <w:name w:val="xl24"/>
    <w:basedOn w:val="a0"/>
    <w:rsid w:val="00D93F48"/>
    <w:pPr>
      <w:spacing w:before="100" w:beforeAutospacing="1" w:after="100" w:afterAutospacing="1"/>
    </w:pPr>
    <w:rPr>
      <w:rFonts w:eastAsia="Arial Unicode MS" w:cs="Arial"/>
      <w:b/>
      <w:bCs/>
      <w:sz w:val="24"/>
      <w:szCs w:val="24"/>
      <w:lang w:val="en-US"/>
    </w:rPr>
  </w:style>
  <w:style w:type="paragraph" w:customStyle="1" w:styleId="xl25">
    <w:name w:val="xl25"/>
    <w:basedOn w:val="a0"/>
    <w:rsid w:val="00D93F48"/>
    <w:pPr>
      <w:pBdr>
        <w:top w:val="single" w:sz="8" w:space="0" w:color="auto"/>
        <w:left w:val="single" w:sz="8"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26">
    <w:name w:val="xl26"/>
    <w:basedOn w:val="a0"/>
    <w:rsid w:val="00D93F48"/>
    <w:pPr>
      <w:pBdr>
        <w:top w:val="single" w:sz="8"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27">
    <w:name w:val="xl27"/>
    <w:basedOn w:val="a0"/>
    <w:rsid w:val="00D93F48"/>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28">
    <w:name w:val="xl28"/>
    <w:basedOn w:val="a0"/>
    <w:rsid w:val="00D93F48"/>
    <w:pPr>
      <w:pBdr>
        <w:left w:val="single" w:sz="8" w:space="0" w:color="auto"/>
      </w:pBdr>
      <w:spacing w:before="100" w:beforeAutospacing="1" w:after="100" w:afterAutospacing="1"/>
      <w:jc w:val="center"/>
    </w:pPr>
    <w:rPr>
      <w:rFonts w:eastAsia="Arial Unicode MS" w:cs="Arial"/>
      <w:b/>
      <w:bCs/>
      <w:sz w:val="24"/>
      <w:szCs w:val="24"/>
      <w:lang w:val="en-US"/>
    </w:rPr>
  </w:style>
  <w:style w:type="paragraph" w:customStyle="1" w:styleId="xl29">
    <w:name w:val="xl29"/>
    <w:basedOn w:val="a0"/>
    <w:rsid w:val="00D93F48"/>
    <w:pPr>
      <w:spacing w:before="100" w:beforeAutospacing="1" w:after="100" w:afterAutospacing="1"/>
      <w:jc w:val="center"/>
    </w:pPr>
    <w:rPr>
      <w:rFonts w:eastAsia="Arial Unicode MS" w:cs="Arial"/>
      <w:b/>
      <w:bCs/>
      <w:sz w:val="24"/>
      <w:szCs w:val="24"/>
      <w:lang w:val="en-US"/>
    </w:rPr>
  </w:style>
  <w:style w:type="paragraph" w:customStyle="1" w:styleId="xl30">
    <w:name w:val="xl30"/>
    <w:basedOn w:val="a0"/>
    <w:rsid w:val="00D93F48"/>
    <w:pPr>
      <w:pBdr>
        <w:right w:val="single" w:sz="8" w:space="0" w:color="auto"/>
      </w:pBdr>
      <w:spacing w:before="100" w:beforeAutospacing="1" w:after="100" w:afterAutospacing="1"/>
      <w:jc w:val="center"/>
    </w:pPr>
    <w:rPr>
      <w:rFonts w:eastAsia="Arial Unicode MS" w:cs="Arial"/>
      <w:b/>
      <w:bCs/>
      <w:sz w:val="24"/>
      <w:szCs w:val="24"/>
      <w:lang w:val="en-US"/>
    </w:rPr>
  </w:style>
  <w:style w:type="paragraph" w:customStyle="1" w:styleId="xl31">
    <w:name w:val="xl31"/>
    <w:basedOn w:val="a0"/>
    <w:rsid w:val="00D93F48"/>
    <w:pPr>
      <w:pBdr>
        <w:left w:val="single" w:sz="8" w:space="0" w:color="auto"/>
      </w:pBdr>
      <w:spacing w:before="100" w:beforeAutospacing="1" w:after="100" w:afterAutospacing="1"/>
    </w:pPr>
    <w:rPr>
      <w:rFonts w:eastAsia="Arial Unicode MS" w:cs="Arial"/>
      <w:b/>
      <w:bCs/>
      <w:sz w:val="24"/>
      <w:szCs w:val="24"/>
      <w:lang w:val="en-US"/>
    </w:rPr>
  </w:style>
  <w:style w:type="paragraph" w:customStyle="1" w:styleId="xl32">
    <w:name w:val="xl32"/>
    <w:basedOn w:val="a0"/>
    <w:rsid w:val="00D93F48"/>
    <w:pPr>
      <w:pBdr>
        <w:bottom w:val="single" w:sz="4" w:space="0" w:color="auto"/>
      </w:pBdr>
      <w:spacing w:before="100" w:beforeAutospacing="1" w:after="100" w:afterAutospacing="1"/>
    </w:pPr>
    <w:rPr>
      <w:rFonts w:eastAsia="Arial Unicode MS" w:cs="Arial"/>
      <w:b/>
      <w:bCs/>
      <w:sz w:val="24"/>
      <w:szCs w:val="24"/>
      <w:lang w:val="en-US"/>
    </w:rPr>
  </w:style>
  <w:style w:type="paragraph" w:customStyle="1" w:styleId="xl33">
    <w:name w:val="xl33"/>
    <w:basedOn w:val="a0"/>
    <w:rsid w:val="00D93F48"/>
    <w:pPr>
      <w:spacing w:before="100" w:beforeAutospacing="1" w:after="100" w:afterAutospacing="1"/>
    </w:pPr>
    <w:rPr>
      <w:rFonts w:eastAsia="Arial Unicode MS" w:cs="Arial"/>
      <w:b/>
      <w:bCs/>
      <w:sz w:val="24"/>
      <w:szCs w:val="24"/>
      <w:lang w:val="en-US"/>
    </w:rPr>
  </w:style>
  <w:style w:type="paragraph" w:customStyle="1" w:styleId="xl34">
    <w:name w:val="xl34"/>
    <w:basedOn w:val="a0"/>
    <w:rsid w:val="00D93F48"/>
    <w:pPr>
      <w:pBdr>
        <w:right w:val="single" w:sz="8"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35">
    <w:name w:val="xl35"/>
    <w:basedOn w:val="a0"/>
    <w:rsid w:val="00D93F48"/>
    <w:pPr>
      <w:pBdr>
        <w:top w:val="single" w:sz="4" w:space="0" w:color="auto"/>
      </w:pBdr>
      <w:spacing w:before="100" w:beforeAutospacing="1" w:after="100" w:afterAutospacing="1"/>
    </w:pPr>
    <w:rPr>
      <w:rFonts w:eastAsia="Arial Unicode MS" w:cs="Arial"/>
      <w:b/>
      <w:bCs/>
      <w:sz w:val="24"/>
      <w:szCs w:val="24"/>
      <w:lang w:val="en-US"/>
    </w:rPr>
  </w:style>
  <w:style w:type="paragraph" w:customStyle="1" w:styleId="xl36">
    <w:name w:val="xl36"/>
    <w:basedOn w:val="a0"/>
    <w:rsid w:val="00D93F48"/>
    <w:pPr>
      <w:pBdr>
        <w:right w:val="single" w:sz="8"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37">
    <w:name w:val="xl37"/>
    <w:basedOn w:val="a0"/>
    <w:rsid w:val="00D93F4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xl39">
    <w:name w:val="xl39"/>
    <w:basedOn w:val="a0"/>
    <w:rsid w:val="00D93F48"/>
    <w:pPr>
      <w:pBdr>
        <w:left w:val="single" w:sz="8" w:space="0" w:color="auto"/>
      </w:pBdr>
      <w:spacing w:before="100" w:beforeAutospacing="1" w:after="100" w:afterAutospacing="1"/>
    </w:pPr>
    <w:rPr>
      <w:rFonts w:eastAsia="Arial Unicode MS" w:cs="Arial"/>
      <w:b/>
      <w:bCs/>
      <w:sz w:val="24"/>
      <w:szCs w:val="24"/>
      <w:lang w:val="en-US"/>
    </w:rPr>
  </w:style>
  <w:style w:type="paragraph" w:customStyle="1" w:styleId="xl40">
    <w:name w:val="xl40"/>
    <w:basedOn w:val="a0"/>
    <w:rsid w:val="00D93F48"/>
    <w:pPr>
      <w:pBdr>
        <w:left w:val="single" w:sz="8"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41">
    <w:name w:val="xl41"/>
    <w:basedOn w:val="a0"/>
    <w:rsid w:val="00D93F48"/>
    <w:pPr>
      <w:pBdr>
        <w:top w:val="single" w:sz="8" w:space="0" w:color="auto"/>
        <w:left w:val="single" w:sz="8" w:space="0" w:color="auto"/>
      </w:pBdr>
      <w:spacing w:before="100" w:beforeAutospacing="1" w:after="100" w:afterAutospacing="1"/>
    </w:pPr>
    <w:rPr>
      <w:rFonts w:eastAsia="Arial Unicode MS" w:cs="Arial"/>
      <w:b/>
      <w:bCs/>
      <w:sz w:val="24"/>
      <w:szCs w:val="24"/>
      <w:lang w:val="en-US"/>
    </w:rPr>
  </w:style>
  <w:style w:type="paragraph" w:customStyle="1" w:styleId="xl42">
    <w:name w:val="xl42"/>
    <w:basedOn w:val="a0"/>
    <w:rsid w:val="00D93F48"/>
    <w:pPr>
      <w:pBdr>
        <w:top w:val="single" w:sz="8" w:space="0" w:color="auto"/>
        <w:left w:val="single" w:sz="8" w:space="0" w:color="auto"/>
        <w:right w:val="single" w:sz="8" w:space="0" w:color="auto"/>
      </w:pBdr>
      <w:spacing w:before="100" w:beforeAutospacing="1" w:after="100" w:afterAutospacing="1"/>
    </w:pPr>
    <w:rPr>
      <w:rFonts w:eastAsia="Arial Unicode MS" w:cs="Arial"/>
      <w:b/>
      <w:bCs/>
      <w:sz w:val="24"/>
      <w:szCs w:val="24"/>
      <w:lang w:val="en-US"/>
    </w:rPr>
  </w:style>
  <w:style w:type="paragraph" w:customStyle="1" w:styleId="xl43">
    <w:name w:val="xl43"/>
    <w:basedOn w:val="a0"/>
    <w:rsid w:val="00D93F48"/>
    <w:pPr>
      <w:pBdr>
        <w:left w:val="single" w:sz="8" w:space="0" w:color="auto"/>
        <w:right w:val="single" w:sz="8" w:space="0" w:color="auto"/>
      </w:pBdr>
      <w:spacing w:before="100" w:beforeAutospacing="1" w:after="100" w:afterAutospacing="1"/>
    </w:pPr>
    <w:rPr>
      <w:rFonts w:eastAsia="Arial Unicode MS" w:cs="Arial"/>
      <w:b/>
      <w:bCs/>
      <w:sz w:val="24"/>
      <w:szCs w:val="24"/>
      <w:lang w:val="en-US"/>
    </w:rPr>
  </w:style>
  <w:style w:type="paragraph" w:customStyle="1" w:styleId="xl44">
    <w:name w:val="xl44"/>
    <w:basedOn w:val="a0"/>
    <w:rsid w:val="00D93F48"/>
    <w:pPr>
      <w:pBdr>
        <w:left w:val="single" w:sz="8" w:space="0" w:color="auto"/>
      </w:pBdr>
      <w:spacing w:before="100" w:beforeAutospacing="1" w:after="100" w:afterAutospacing="1"/>
    </w:pPr>
    <w:rPr>
      <w:rFonts w:eastAsia="Arial Unicode MS" w:cs="Arial"/>
      <w:b/>
      <w:bCs/>
      <w:sz w:val="24"/>
      <w:szCs w:val="24"/>
      <w:lang w:val="en-US"/>
    </w:rPr>
  </w:style>
  <w:style w:type="paragraph" w:customStyle="1" w:styleId="xl45">
    <w:name w:val="xl45"/>
    <w:basedOn w:val="a0"/>
    <w:rsid w:val="00D93F48"/>
    <w:pPr>
      <w:pBdr>
        <w:left w:val="single" w:sz="8"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46">
    <w:name w:val="xl46"/>
    <w:basedOn w:val="a0"/>
    <w:rsid w:val="00D93F48"/>
    <w:pPr>
      <w:pBdr>
        <w:bottom w:val="single" w:sz="8" w:space="0" w:color="auto"/>
        <w:right w:val="single" w:sz="8" w:space="0" w:color="auto"/>
      </w:pBdr>
      <w:spacing w:before="100" w:beforeAutospacing="1" w:after="100" w:afterAutospacing="1"/>
      <w:textAlignment w:val="top"/>
    </w:pPr>
    <w:rPr>
      <w:rFonts w:eastAsia="Arial Unicode MS" w:cs="Arial"/>
      <w:sz w:val="24"/>
      <w:szCs w:val="24"/>
      <w:lang w:val="en-US"/>
    </w:rPr>
  </w:style>
  <w:style w:type="paragraph" w:customStyle="1" w:styleId="xl47">
    <w:name w:val="xl47"/>
    <w:basedOn w:val="a0"/>
    <w:rsid w:val="00D93F48"/>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48">
    <w:name w:val="xl48"/>
    <w:basedOn w:val="a0"/>
    <w:rsid w:val="00D93F48"/>
    <w:pPr>
      <w:pBdr>
        <w:top w:val="single" w:sz="8" w:space="0" w:color="auto"/>
        <w:left w:val="single" w:sz="8" w:space="0" w:color="auto"/>
        <w:bottom w:val="single" w:sz="8" w:space="0" w:color="auto"/>
      </w:pBdr>
      <w:shd w:val="clear" w:color="auto" w:fill="CCFFCC"/>
      <w:spacing w:before="100" w:beforeAutospacing="1" w:after="100" w:afterAutospacing="1"/>
      <w:textAlignment w:val="top"/>
    </w:pPr>
    <w:rPr>
      <w:rFonts w:eastAsia="Arial Unicode MS" w:cs="Arial"/>
      <w:b/>
      <w:bCs/>
      <w:sz w:val="24"/>
      <w:szCs w:val="24"/>
      <w:lang w:val="en-US"/>
    </w:rPr>
  </w:style>
  <w:style w:type="paragraph" w:customStyle="1" w:styleId="xl49">
    <w:name w:val="xl49"/>
    <w:basedOn w:val="a0"/>
    <w:rsid w:val="00D93F48"/>
    <w:pPr>
      <w:pBdr>
        <w:left w:val="single" w:sz="8" w:space="0" w:color="auto"/>
      </w:pBdr>
      <w:spacing w:before="100" w:beforeAutospacing="1" w:after="100" w:afterAutospacing="1"/>
      <w:textAlignment w:val="top"/>
    </w:pPr>
    <w:rPr>
      <w:rFonts w:eastAsia="Arial Unicode MS" w:cs="Arial"/>
      <w:b/>
      <w:bCs/>
      <w:sz w:val="24"/>
      <w:szCs w:val="24"/>
      <w:lang w:val="en-US"/>
    </w:rPr>
  </w:style>
  <w:style w:type="paragraph" w:customStyle="1" w:styleId="xl50">
    <w:name w:val="xl50"/>
    <w:basedOn w:val="a0"/>
    <w:rsid w:val="00D93F48"/>
    <w:pPr>
      <w:spacing w:before="100" w:beforeAutospacing="1" w:after="100" w:afterAutospacing="1"/>
      <w:jc w:val="center"/>
    </w:pPr>
    <w:rPr>
      <w:rFonts w:ascii="Arial Unicode MS" w:eastAsia="Arial Unicode MS" w:hAnsi="Arial Unicode MS" w:cs="Arial Unicode MS"/>
      <w:sz w:val="24"/>
      <w:szCs w:val="24"/>
      <w:lang w:val="en-US"/>
    </w:rPr>
  </w:style>
  <w:style w:type="paragraph" w:customStyle="1" w:styleId="xl51">
    <w:name w:val="xl51"/>
    <w:basedOn w:val="a0"/>
    <w:rsid w:val="00D93F48"/>
    <w:pPr>
      <w:pBdr>
        <w:right w:val="single" w:sz="8" w:space="0" w:color="auto"/>
      </w:pBdr>
      <w:spacing w:before="100" w:beforeAutospacing="1" w:after="100" w:afterAutospacing="1"/>
      <w:jc w:val="center"/>
    </w:pPr>
    <w:rPr>
      <w:rFonts w:ascii="Arial Unicode MS" w:eastAsia="Arial Unicode MS" w:hAnsi="Arial Unicode MS" w:cs="Arial Unicode MS"/>
      <w:sz w:val="24"/>
      <w:szCs w:val="24"/>
      <w:lang w:val="en-US"/>
    </w:rPr>
  </w:style>
  <w:style w:type="paragraph" w:customStyle="1" w:styleId="xl52">
    <w:name w:val="xl52"/>
    <w:basedOn w:val="a0"/>
    <w:rsid w:val="00D93F48"/>
    <w:pPr>
      <w:pBdr>
        <w:top w:val="single" w:sz="8" w:space="0" w:color="auto"/>
        <w:left w:val="single" w:sz="8" w:space="0" w:color="auto"/>
      </w:pBdr>
      <w:spacing w:before="100" w:beforeAutospacing="1" w:after="100" w:afterAutospacing="1"/>
      <w:textAlignment w:val="top"/>
    </w:pPr>
    <w:rPr>
      <w:rFonts w:eastAsia="Arial Unicode MS" w:cs="Arial"/>
      <w:b/>
      <w:bCs/>
      <w:sz w:val="24"/>
      <w:szCs w:val="24"/>
      <w:lang w:val="en-US"/>
    </w:rPr>
  </w:style>
  <w:style w:type="paragraph" w:customStyle="1" w:styleId="xl53">
    <w:name w:val="xl53"/>
    <w:basedOn w:val="a0"/>
    <w:rsid w:val="00D93F48"/>
    <w:pPr>
      <w:pBdr>
        <w:top w:val="single" w:sz="8"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54">
    <w:name w:val="xl54"/>
    <w:basedOn w:val="a0"/>
    <w:rsid w:val="00D93F48"/>
    <w:pPr>
      <w:pBdr>
        <w:top w:val="single" w:sz="8" w:space="0" w:color="auto"/>
      </w:pBdr>
      <w:spacing w:before="100" w:beforeAutospacing="1" w:after="100" w:afterAutospacing="1"/>
      <w:jc w:val="center"/>
    </w:pPr>
    <w:rPr>
      <w:rFonts w:ascii="Arial Unicode MS" w:eastAsia="Arial Unicode MS" w:hAnsi="Arial Unicode MS" w:cs="Arial Unicode MS"/>
      <w:sz w:val="24"/>
      <w:szCs w:val="24"/>
      <w:lang w:val="en-US"/>
    </w:rPr>
  </w:style>
  <w:style w:type="paragraph" w:customStyle="1" w:styleId="xl55">
    <w:name w:val="xl55"/>
    <w:basedOn w:val="a0"/>
    <w:rsid w:val="00D93F4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lang w:val="en-US"/>
    </w:rPr>
  </w:style>
  <w:style w:type="paragraph" w:customStyle="1" w:styleId="xl56">
    <w:name w:val="xl56"/>
    <w:basedOn w:val="a0"/>
    <w:rsid w:val="00D93F48"/>
    <w:pPr>
      <w:pBdr>
        <w:left w:val="single" w:sz="8" w:space="0" w:color="auto"/>
      </w:pBdr>
      <w:spacing w:before="100" w:beforeAutospacing="1" w:after="100" w:afterAutospacing="1"/>
    </w:pPr>
    <w:rPr>
      <w:rFonts w:eastAsia="Arial Unicode MS" w:cs="Arial"/>
      <w:b/>
      <w:bCs/>
      <w:sz w:val="24"/>
      <w:szCs w:val="24"/>
      <w:u w:val="single"/>
      <w:lang w:val="en-US"/>
    </w:rPr>
  </w:style>
  <w:style w:type="paragraph" w:customStyle="1" w:styleId="xl57">
    <w:name w:val="xl57"/>
    <w:basedOn w:val="a0"/>
    <w:rsid w:val="00D93F48"/>
    <w:pPr>
      <w:pBdr>
        <w:left w:val="single" w:sz="8" w:space="0" w:color="auto"/>
      </w:pBdr>
      <w:spacing w:before="100" w:beforeAutospacing="1" w:after="100" w:afterAutospacing="1"/>
    </w:pPr>
    <w:rPr>
      <w:rFonts w:ascii="Arial Unicode MS" w:eastAsia="Arial Unicode MS" w:hAnsi="Arial Unicode MS" w:cs="Arial Unicode MS"/>
      <w:b/>
      <w:bCs/>
      <w:sz w:val="24"/>
      <w:szCs w:val="24"/>
      <w:lang w:val="en-US"/>
    </w:rPr>
  </w:style>
  <w:style w:type="paragraph" w:customStyle="1" w:styleId="xl58">
    <w:name w:val="xl58"/>
    <w:basedOn w:val="a0"/>
    <w:rsid w:val="00D93F48"/>
    <w:pPr>
      <w:spacing w:before="100" w:beforeAutospacing="1" w:after="100" w:afterAutospacing="1"/>
    </w:pPr>
    <w:rPr>
      <w:rFonts w:ascii="Arial Unicode MS" w:eastAsia="Arial Unicode MS" w:hAnsi="Arial Unicode MS" w:cs="Arial Unicode MS"/>
      <w:b/>
      <w:bCs/>
      <w:sz w:val="24"/>
      <w:szCs w:val="24"/>
      <w:lang w:val="en-US"/>
    </w:rPr>
  </w:style>
  <w:style w:type="paragraph" w:customStyle="1" w:styleId="xl59">
    <w:name w:val="xl59"/>
    <w:basedOn w:val="a0"/>
    <w:rsid w:val="00D93F48"/>
    <w:pPr>
      <w:spacing w:before="100" w:beforeAutospacing="1" w:after="100" w:afterAutospacing="1"/>
    </w:pPr>
    <w:rPr>
      <w:rFonts w:ascii="Arial Unicode MS" w:eastAsia="Arial Unicode MS" w:hAnsi="Arial Unicode MS" w:cs="Arial Unicode MS"/>
      <w:b/>
      <w:bCs/>
      <w:sz w:val="24"/>
      <w:szCs w:val="24"/>
      <w:lang w:val="en-US"/>
    </w:rPr>
  </w:style>
  <w:style w:type="paragraph" w:customStyle="1" w:styleId="xl60">
    <w:name w:val="xl60"/>
    <w:basedOn w:val="a0"/>
    <w:rsid w:val="00D93F48"/>
    <w:pPr>
      <w:pBdr>
        <w:bottom w:val="single" w:sz="4"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61">
    <w:name w:val="xl61"/>
    <w:basedOn w:val="a0"/>
    <w:rsid w:val="00D93F48"/>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62">
    <w:name w:val="xl62"/>
    <w:basedOn w:val="a0"/>
    <w:rsid w:val="00D93F4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TableText">
    <w:name w:val="Table Text"/>
    <w:basedOn w:val="a0"/>
    <w:rsid w:val="00D93F48"/>
    <w:pPr>
      <w:tabs>
        <w:tab w:val="left" w:pos="360"/>
        <w:tab w:val="left" w:pos="1080"/>
        <w:tab w:val="left" w:pos="1440"/>
        <w:tab w:val="left" w:pos="2160"/>
        <w:tab w:val="left" w:pos="2880"/>
        <w:tab w:val="left" w:pos="3600"/>
        <w:tab w:val="left" w:pos="4320"/>
        <w:tab w:val="left" w:pos="5040"/>
        <w:tab w:val="left" w:pos="5760"/>
        <w:tab w:val="right" w:pos="6840"/>
      </w:tabs>
    </w:pPr>
    <w:rPr>
      <w:rFonts w:ascii="Times New Roman" w:hAnsi="Times New Roman"/>
    </w:rPr>
  </w:style>
  <w:style w:type="paragraph" w:customStyle="1" w:styleId="1text">
    <w:name w:val="1) text"/>
    <w:basedOn w:val="a0"/>
    <w:rsid w:val="00D93F48"/>
    <w:pPr>
      <w:tabs>
        <w:tab w:val="right" w:pos="9360"/>
      </w:tabs>
      <w:spacing w:after="120" w:line="200" w:lineRule="atLeast"/>
      <w:ind w:left="720" w:hanging="720"/>
    </w:pPr>
    <w:rPr>
      <w:sz w:val="16"/>
      <w:lang w:val="en-US"/>
    </w:rPr>
  </w:style>
  <w:style w:type="character" w:customStyle="1" w:styleId="rvts2">
    <w:name w:val="rvts2"/>
    <w:rsid w:val="00D93F48"/>
    <w:rPr>
      <w:rFonts w:ascii="Arial" w:hAnsi="Arial" w:cs="Arial" w:hint="default"/>
      <w:b/>
      <w:bCs/>
      <w:color w:val="000080"/>
      <w:sz w:val="20"/>
      <w:szCs w:val="20"/>
    </w:rPr>
  </w:style>
  <w:style w:type="paragraph" w:customStyle="1" w:styleId="Indent10">
    <w:name w:val="Indent 1"/>
    <w:basedOn w:val="a0"/>
    <w:rsid w:val="00D93F48"/>
    <w:pPr>
      <w:spacing w:before="60" w:after="60"/>
      <w:ind w:left="720"/>
      <w:jc w:val="both"/>
    </w:pPr>
    <w:rPr>
      <w:rFonts w:cs="Arial"/>
    </w:rPr>
  </w:style>
  <w:style w:type="paragraph" w:customStyle="1" w:styleId="figureRus">
    <w:name w:val="figureRus"/>
    <w:basedOn w:val="a0"/>
    <w:rsid w:val="00D93F48"/>
    <w:pPr>
      <w:widowControl w:val="0"/>
      <w:snapToGrid w:val="0"/>
    </w:pPr>
    <w:rPr>
      <w:rFonts w:ascii="NTTimes/Cyrillic" w:eastAsia="MS Mincho" w:hAnsi="NTTimes/Cyrillic"/>
      <w:b/>
      <w:lang w:val="en-US"/>
    </w:rPr>
  </w:style>
  <w:style w:type="paragraph" w:customStyle="1" w:styleId="TOC92">
    <w:name w:val="TOC 92"/>
    <w:basedOn w:val="23"/>
    <w:rsid w:val="00D93F48"/>
    <w:pPr>
      <w:tabs>
        <w:tab w:val="left" w:pos="1134"/>
        <w:tab w:val="right" w:leader="dot" w:pos="8222"/>
      </w:tabs>
      <w:ind w:left="1134" w:hanging="567"/>
    </w:pPr>
    <w:rPr>
      <w:rFonts w:ascii="Times New Roman" w:eastAsia="SimSun" w:hAnsi="Times New Roman"/>
      <w:smallCaps w:val="0"/>
      <w:sz w:val="20"/>
      <w:szCs w:val="20"/>
    </w:rPr>
  </w:style>
  <w:style w:type="paragraph" w:customStyle="1" w:styleId="PageNumber2">
    <w:name w:val="Page Number2"/>
    <w:basedOn w:val="a0"/>
    <w:next w:val="a0"/>
    <w:rsid w:val="00D93F48"/>
    <w:pPr>
      <w:spacing w:after="260"/>
      <w:jc w:val="both"/>
    </w:pPr>
    <w:rPr>
      <w:rFonts w:ascii="New Century Schlbk" w:eastAsia="SimSun" w:hAnsi="New Century Schlbk"/>
    </w:rPr>
  </w:style>
  <w:style w:type="paragraph" w:customStyle="1" w:styleId="ConsNonformat">
    <w:name w:val="ConsNonformat"/>
    <w:rsid w:val="00D93F48"/>
    <w:pPr>
      <w:widowControl w:val="0"/>
      <w:overflowPunct w:val="0"/>
      <w:autoSpaceDE w:val="0"/>
      <w:autoSpaceDN w:val="0"/>
      <w:adjustRightInd w:val="0"/>
      <w:textAlignment w:val="baseline"/>
    </w:pPr>
    <w:rPr>
      <w:rFonts w:ascii="Courier New" w:hAnsi="Courier New"/>
    </w:rPr>
  </w:style>
  <w:style w:type="character" w:customStyle="1" w:styleId="shorttext">
    <w:name w:val="short_text"/>
    <w:rsid w:val="00D93F48"/>
  </w:style>
  <w:style w:type="character" w:customStyle="1" w:styleId="atn">
    <w:name w:val="atn"/>
    <w:rsid w:val="00D93F48"/>
  </w:style>
  <w:style w:type="paragraph" w:customStyle="1" w:styleId="xl119">
    <w:name w:val="xl119"/>
    <w:basedOn w:val="a0"/>
    <w:rsid w:val="00D93F48"/>
    <w:pPr>
      <w:pBdr>
        <w:top w:val="single" w:sz="4" w:space="0" w:color="auto"/>
        <w:left w:val="single" w:sz="8" w:space="0" w:color="auto"/>
        <w:bottom w:val="single" w:sz="4" w:space="0" w:color="auto"/>
      </w:pBdr>
      <w:spacing w:before="100" w:beforeAutospacing="1" w:after="100" w:afterAutospacing="1"/>
    </w:pPr>
    <w:rPr>
      <w:rFonts w:cs="Arial"/>
      <w:sz w:val="16"/>
      <w:szCs w:val="16"/>
      <w:lang w:val="ru-RU" w:eastAsia="ru-RU"/>
    </w:rPr>
  </w:style>
  <w:style w:type="paragraph" w:customStyle="1" w:styleId="xl120">
    <w:name w:val="xl120"/>
    <w:basedOn w:val="a0"/>
    <w:rsid w:val="00D93F4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z w:val="16"/>
      <w:szCs w:val="16"/>
      <w:lang w:val="ru-RU" w:eastAsia="ru-RU"/>
    </w:rPr>
  </w:style>
  <w:style w:type="paragraph" w:customStyle="1" w:styleId="xl121">
    <w:name w:val="xl121"/>
    <w:basedOn w:val="a0"/>
    <w:rsid w:val="00D93F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val="ru-RU" w:eastAsia="ru-RU"/>
    </w:rPr>
  </w:style>
  <w:style w:type="paragraph" w:customStyle="1" w:styleId="xl122">
    <w:name w:val="xl122"/>
    <w:basedOn w:val="a0"/>
    <w:rsid w:val="00D93F4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z w:val="16"/>
      <w:szCs w:val="16"/>
      <w:lang w:val="ru-RU" w:eastAsia="ru-RU"/>
    </w:rPr>
  </w:style>
  <w:style w:type="paragraph" w:customStyle="1" w:styleId="xl123">
    <w:name w:val="xl123"/>
    <w:basedOn w:val="a0"/>
    <w:rsid w:val="00D93F48"/>
    <w:pPr>
      <w:spacing w:before="100" w:beforeAutospacing="1" w:after="100" w:afterAutospacing="1"/>
    </w:pPr>
    <w:rPr>
      <w:rFonts w:cs="Arial"/>
      <w:sz w:val="16"/>
      <w:szCs w:val="16"/>
      <w:lang w:val="ru-RU" w:eastAsia="ru-RU"/>
    </w:rPr>
  </w:style>
  <w:style w:type="paragraph" w:customStyle="1" w:styleId="xl124">
    <w:name w:val="xl124"/>
    <w:basedOn w:val="a0"/>
    <w:rsid w:val="00D93F48"/>
    <w:pPr>
      <w:pBdr>
        <w:top w:val="single" w:sz="4" w:space="0" w:color="auto"/>
        <w:left w:val="single" w:sz="8" w:space="0" w:color="auto"/>
        <w:right w:val="single" w:sz="8" w:space="0" w:color="auto"/>
      </w:pBdr>
      <w:spacing w:before="100" w:beforeAutospacing="1" w:after="100" w:afterAutospacing="1"/>
    </w:pPr>
    <w:rPr>
      <w:rFonts w:cs="Arial"/>
      <w:b/>
      <w:bCs/>
      <w:color w:val="000000"/>
      <w:sz w:val="16"/>
      <w:szCs w:val="16"/>
      <w:lang w:val="ru-RU" w:eastAsia="ru-RU"/>
    </w:rPr>
  </w:style>
  <w:style w:type="paragraph" w:customStyle="1" w:styleId="xl125">
    <w:name w:val="xl125"/>
    <w:basedOn w:val="a0"/>
    <w:rsid w:val="00D93F48"/>
    <w:pPr>
      <w:spacing w:before="100" w:beforeAutospacing="1" w:after="100" w:afterAutospacing="1"/>
    </w:pPr>
    <w:rPr>
      <w:rFonts w:cs="Arial"/>
      <w:b/>
      <w:bCs/>
      <w:sz w:val="24"/>
      <w:szCs w:val="24"/>
      <w:lang w:val="ru-RU" w:eastAsia="ru-RU"/>
    </w:rPr>
  </w:style>
  <w:style w:type="paragraph" w:customStyle="1" w:styleId="xl126">
    <w:name w:val="xl126"/>
    <w:basedOn w:val="a0"/>
    <w:rsid w:val="00D93F48"/>
    <w:pPr>
      <w:spacing w:before="100" w:beforeAutospacing="1" w:after="100" w:afterAutospacing="1"/>
    </w:pPr>
    <w:rPr>
      <w:rFonts w:cs="Arial"/>
      <w:b/>
      <w:bCs/>
      <w:sz w:val="24"/>
      <w:szCs w:val="24"/>
      <w:lang w:val="ru-RU" w:eastAsia="ru-RU"/>
    </w:rPr>
  </w:style>
  <w:style w:type="paragraph" w:customStyle="1" w:styleId="xl127">
    <w:name w:val="xl127"/>
    <w:basedOn w:val="a0"/>
    <w:rsid w:val="00D93F48"/>
    <w:pPr>
      <w:pBdr>
        <w:left w:val="single" w:sz="8" w:space="0" w:color="auto"/>
        <w:right w:val="single" w:sz="4" w:space="0" w:color="auto"/>
      </w:pBdr>
      <w:spacing w:before="100" w:beforeAutospacing="1" w:after="100" w:afterAutospacing="1"/>
      <w:jc w:val="center"/>
      <w:textAlignment w:val="center"/>
    </w:pPr>
    <w:rPr>
      <w:rFonts w:cs="Arial"/>
      <w:color w:val="000000"/>
      <w:sz w:val="16"/>
      <w:szCs w:val="16"/>
      <w:lang w:val="ru-RU" w:eastAsia="ru-RU"/>
    </w:rPr>
  </w:style>
  <w:style w:type="paragraph" w:customStyle="1" w:styleId="xl128">
    <w:name w:val="xl128"/>
    <w:basedOn w:val="a0"/>
    <w:rsid w:val="00D93F48"/>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color w:val="000000"/>
      <w:sz w:val="16"/>
      <w:szCs w:val="16"/>
      <w:lang w:val="ru-RU" w:eastAsia="ru-RU"/>
    </w:rPr>
  </w:style>
  <w:style w:type="paragraph" w:customStyle="1" w:styleId="xl129">
    <w:name w:val="xl129"/>
    <w:basedOn w:val="a0"/>
    <w:rsid w:val="00D93F48"/>
    <w:pPr>
      <w:pBdr>
        <w:left w:val="single" w:sz="4" w:space="0" w:color="auto"/>
        <w:right w:val="single" w:sz="4" w:space="0" w:color="auto"/>
      </w:pBdr>
      <w:spacing w:before="100" w:beforeAutospacing="1" w:after="100" w:afterAutospacing="1"/>
      <w:jc w:val="center"/>
      <w:textAlignment w:val="center"/>
    </w:pPr>
    <w:rPr>
      <w:rFonts w:cs="Arial"/>
      <w:color w:val="000000"/>
      <w:sz w:val="16"/>
      <w:szCs w:val="16"/>
      <w:lang w:val="ru-RU" w:eastAsia="ru-RU"/>
    </w:rPr>
  </w:style>
  <w:style w:type="paragraph" w:customStyle="1" w:styleId="xl130">
    <w:name w:val="xl130"/>
    <w:basedOn w:val="a0"/>
    <w:rsid w:val="00D93F4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color w:val="000000"/>
      <w:sz w:val="16"/>
      <w:szCs w:val="16"/>
      <w:lang w:val="ru-RU" w:eastAsia="ru-RU"/>
    </w:rPr>
  </w:style>
  <w:style w:type="paragraph" w:customStyle="1" w:styleId="xl131">
    <w:name w:val="xl131"/>
    <w:basedOn w:val="a0"/>
    <w:rsid w:val="00D93F48"/>
    <w:pPr>
      <w:pBdr>
        <w:left w:val="single" w:sz="4" w:space="0" w:color="auto"/>
        <w:right w:val="single" w:sz="8" w:space="0" w:color="auto"/>
      </w:pBdr>
      <w:spacing w:before="100" w:beforeAutospacing="1" w:after="100" w:afterAutospacing="1"/>
      <w:jc w:val="center"/>
      <w:textAlignment w:val="center"/>
    </w:pPr>
    <w:rPr>
      <w:rFonts w:cs="Arial"/>
      <w:color w:val="000000"/>
      <w:sz w:val="16"/>
      <w:szCs w:val="16"/>
      <w:lang w:val="ru-RU" w:eastAsia="ru-RU"/>
    </w:rPr>
  </w:style>
  <w:style w:type="paragraph" w:customStyle="1" w:styleId="xl132">
    <w:name w:val="xl132"/>
    <w:basedOn w:val="a0"/>
    <w:rsid w:val="00D93F48"/>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ru-RU" w:eastAsia="ru-RU"/>
    </w:rPr>
  </w:style>
  <w:style w:type="paragraph" w:customStyle="1" w:styleId="xl133">
    <w:name w:val="xl133"/>
    <w:basedOn w:val="a0"/>
    <w:rsid w:val="00D93F48"/>
    <w:pPr>
      <w:pBdr>
        <w:top w:val="single" w:sz="4" w:space="0" w:color="auto"/>
        <w:left w:val="single" w:sz="8" w:space="0" w:color="auto"/>
        <w:right w:val="single" w:sz="4" w:space="0" w:color="auto"/>
      </w:pBdr>
      <w:spacing w:before="100" w:beforeAutospacing="1" w:after="100" w:afterAutospacing="1"/>
      <w:jc w:val="center"/>
      <w:textAlignment w:val="center"/>
    </w:pPr>
    <w:rPr>
      <w:rFonts w:cs="Arial"/>
      <w:color w:val="000000"/>
      <w:sz w:val="16"/>
      <w:szCs w:val="16"/>
      <w:lang w:val="ru-RU" w:eastAsia="ru-RU"/>
    </w:rPr>
  </w:style>
  <w:style w:type="paragraph" w:customStyle="1" w:styleId="xl134">
    <w:name w:val="xl134"/>
    <w:basedOn w:val="a0"/>
    <w:rsid w:val="00D93F48"/>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color w:val="000000"/>
      <w:sz w:val="16"/>
      <w:szCs w:val="16"/>
      <w:lang w:val="ru-RU" w:eastAsia="ru-RU"/>
    </w:rPr>
  </w:style>
  <w:style w:type="paragraph" w:customStyle="1" w:styleId="xl135">
    <w:name w:val="xl135"/>
    <w:basedOn w:val="a0"/>
    <w:rsid w:val="00D93F48"/>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16"/>
      <w:szCs w:val="16"/>
      <w:lang w:val="ru-RU" w:eastAsia="ru-RU"/>
    </w:rPr>
  </w:style>
  <w:style w:type="paragraph" w:customStyle="1" w:styleId="xl136">
    <w:name w:val="xl136"/>
    <w:basedOn w:val="a0"/>
    <w:rsid w:val="00D93F48"/>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16"/>
      <w:szCs w:val="16"/>
      <w:lang w:val="ru-RU" w:eastAsia="ru-RU"/>
    </w:rPr>
  </w:style>
  <w:style w:type="paragraph" w:customStyle="1" w:styleId="xl137">
    <w:name w:val="xl137"/>
    <w:basedOn w:val="a0"/>
    <w:rsid w:val="00D93F48"/>
    <w:pPr>
      <w:pBdr>
        <w:top w:val="single" w:sz="4" w:space="0" w:color="auto"/>
        <w:left w:val="single" w:sz="4" w:space="0" w:color="auto"/>
        <w:right w:val="single" w:sz="8" w:space="0" w:color="auto"/>
      </w:pBdr>
      <w:spacing w:before="100" w:beforeAutospacing="1" w:after="100" w:afterAutospacing="1"/>
      <w:jc w:val="center"/>
      <w:textAlignment w:val="center"/>
    </w:pPr>
    <w:rPr>
      <w:rFonts w:cs="Arial"/>
      <w:color w:val="000000"/>
      <w:sz w:val="16"/>
      <w:szCs w:val="16"/>
      <w:lang w:val="ru-RU" w:eastAsia="ru-RU"/>
    </w:rPr>
  </w:style>
  <w:style w:type="paragraph" w:customStyle="1" w:styleId="xl138">
    <w:name w:val="xl138"/>
    <w:basedOn w:val="a0"/>
    <w:rsid w:val="00D93F48"/>
    <w:pPr>
      <w:pBdr>
        <w:left w:val="single" w:sz="4" w:space="0" w:color="auto"/>
        <w:bottom w:val="single" w:sz="4" w:space="0" w:color="auto"/>
        <w:right w:val="single" w:sz="8" w:space="0" w:color="auto"/>
      </w:pBdr>
      <w:spacing w:before="100" w:beforeAutospacing="1" w:after="100" w:afterAutospacing="1"/>
      <w:jc w:val="center"/>
      <w:textAlignment w:val="center"/>
    </w:pPr>
    <w:rPr>
      <w:rFonts w:cs="Arial"/>
      <w:color w:val="000000"/>
      <w:sz w:val="16"/>
      <w:szCs w:val="16"/>
      <w:lang w:val="ru-RU" w:eastAsia="ru-RU"/>
    </w:rPr>
  </w:style>
  <w:style w:type="character" w:customStyle="1" w:styleId="afff8">
    <w:name w:val="Текст примечания Знак"/>
    <w:uiPriority w:val="99"/>
    <w:rsid w:val="00D93F48"/>
  </w:style>
  <w:style w:type="character" w:customStyle="1" w:styleId="111">
    <w:name w:val="Знак1 Знак1 Знак"/>
    <w:uiPriority w:val="9"/>
    <w:rsid w:val="00D93F48"/>
    <w:rPr>
      <w:rFonts w:ascii="Garamond" w:hAnsi="Garamond" w:cs="Garamond" w:hint="default"/>
      <w:b/>
      <w:bCs w:val="0"/>
      <w:spacing w:val="-2"/>
      <w:sz w:val="24"/>
      <w:szCs w:val="24"/>
    </w:rPr>
  </w:style>
  <w:style w:type="character" w:customStyle="1" w:styleId="afff9">
    <w:name w:val="Текст выноски Знак"/>
    <w:uiPriority w:val="99"/>
    <w:semiHidden/>
    <w:rsid w:val="00D93F48"/>
    <w:rPr>
      <w:rFonts w:ascii="Tahoma" w:hAnsi="Tahoma" w:cs="Tahoma" w:hint="default"/>
      <w:spacing w:val="-2"/>
      <w:sz w:val="16"/>
      <w:szCs w:val="16"/>
      <w:lang w:val="ru-RU" w:eastAsia="ru-RU"/>
    </w:rPr>
  </w:style>
  <w:style w:type="character" w:customStyle="1" w:styleId="afffa">
    <w:name w:val="Основной текст Знак"/>
    <w:rsid w:val="00D93F48"/>
    <w:rPr>
      <w:sz w:val="24"/>
    </w:rPr>
  </w:style>
  <w:style w:type="character" w:customStyle="1" w:styleId="afffb">
    <w:name w:val="Текст сноски Знак"/>
    <w:semiHidden/>
    <w:rsid w:val="00D93F48"/>
  </w:style>
  <w:style w:type="character" w:customStyle="1" w:styleId="afffc">
    <w:name w:val="Нижний колонтитул Знак"/>
    <w:uiPriority w:val="99"/>
    <w:rsid w:val="00D93F48"/>
    <w:rPr>
      <w:rFonts w:ascii="Garamond" w:hAnsi="Garamond" w:cs="Garamond" w:hint="default"/>
      <w:spacing w:val="-2"/>
      <w:sz w:val="24"/>
      <w:szCs w:val="24"/>
    </w:rPr>
  </w:style>
  <w:style w:type="character" w:customStyle="1" w:styleId="afffd">
    <w:name w:val="Текст концевой сноски Знак"/>
    <w:semiHidden/>
    <w:rsid w:val="00D93F48"/>
    <w:rPr>
      <w:rFonts w:ascii="Garamond" w:hAnsi="Garamond" w:cs="Garamond" w:hint="default"/>
      <w:spacing w:val="-2"/>
    </w:rPr>
  </w:style>
  <w:style w:type="character" w:customStyle="1" w:styleId="1fb">
    <w:name w:val="Тема примечания Знак1"/>
    <w:rsid w:val="00D93F48"/>
    <w:rPr>
      <w:rFonts w:ascii="Garamond" w:hAnsi="Garamond" w:cs="Garamond" w:hint="default"/>
      <w:spacing w:val="-2"/>
      <w:sz w:val="24"/>
      <w:szCs w:val="24"/>
    </w:rPr>
  </w:style>
  <w:style w:type="numbering" w:customStyle="1" w:styleId="Style13">
    <w:name w:val="Style13"/>
    <w:uiPriority w:val="99"/>
    <w:rsid w:val="00D93F48"/>
    <w:pPr>
      <w:numPr>
        <w:numId w:val="25"/>
      </w:numPr>
    </w:pPr>
  </w:style>
  <w:style w:type="numbering" w:customStyle="1" w:styleId="Style21">
    <w:name w:val="Style21"/>
    <w:uiPriority w:val="99"/>
    <w:rsid w:val="00D93F48"/>
    <w:pPr>
      <w:numPr>
        <w:numId w:val="27"/>
      </w:numPr>
    </w:pPr>
  </w:style>
  <w:style w:type="numbering" w:customStyle="1" w:styleId="Style31">
    <w:name w:val="Style31"/>
    <w:uiPriority w:val="99"/>
    <w:rsid w:val="00D93F48"/>
    <w:pPr>
      <w:numPr>
        <w:numId w:val="29"/>
      </w:numPr>
    </w:pPr>
  </w:style>
  <w:style w:type="table" w:customStyle="1" w:styleId="TableGrid1">
    <w:name w:val="Table Grid1"/>
    <w:basedOn w:val="a3"/>
    <w:next w:val="aff4"/>
    <w:uiPriority w:val="59"/>
    <w:rsid w:val="00D93F4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Стиль41"/>
    <w:rsid w:val="00D93F48"/>
    <w:pPr>
      <w:numPr>
        <w:numId w:val="147"/>
      </w:numPr>
    </w:pPr>
  </w:style>
  <w:style w:type="numbering" w:customStyle="1" w:styleId="31">
    <w:name w:val="Стиль31"/>
    <w:rsid w:val="00D93F48"/>
    <w:pPr>
      <w:numPr>
        <w:numId w:val="47"/>
      </w:numPr>
    </w:pPr>
  </w:style>
  <w:style w:type="table" w:customStyle="1" w:styleId="112">
    <w:name w:val="Сетка таблицы11"/>
    <w:basedOn w:val="a3"/>
    <w:next w:val="aff4"/>
    <w:uiPriority w:val="59"/>
    <w:rsid w:val="00D93F4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e">
    <w:name w:val="Plain Text"/>
    <w:basedOn w:val="a0"/>
    <w:link w:val="affff"/>
    <w:unhideWhenUsed/>
    <w:rsid w:val="00D93F48"/>
    <w:rPr>
      <w:rFonts w:ascii="Consolas" w:eastAsia="Calibri" w:hAnsi="Consolas"/>
      <w:sz w:val="21"/>
      <w:szCs w:val="21"/>
    </w:rPr>
  </w:style>
  <w:style w:type="character" w:customStyle="1" w:styleId="affff">
    <w:name w:val="Текст Знак"/>
    <w:link w:val="afffe"/>
    <w:rsid w:val="00D93F48"/>
    <w:rPr>
      <w:rFonts w:ascii="Consolas" w:eastAsia="Calibri" w:hAnsi="Consolas"/>
      <w:sz w:val="21"/>
      <w:szCs w:val="21"/>
      <w:lang w:eastAsia="en-US"/>
    </w:rPr>
  </w:style>
  <w:style w:type="character" w:customStyle="1" w:styleId="longtext1">
    <w:name w:val="long_text1"/>
    <w:uiPriority w:val="99"/>
    <w:rsid w:val="00D93F48"/>
    <w:rPr>
      <w:sz w:val="20"/>
    </w:rPr>
  </w:style>
  <w:style w:type="character" w:customStyle="1" w:styleId="NormalChar">
    <w:name w:val="Normal Char"/>
    <w:link w:val="Normal1"/>
    <w:rsid w:val="00253276"/>
    <w:rPr>
      <w:rFonts w:ascii="Arial" w:hAnsi="Arial"/>
      <w:lang w:val="en-GB" w:eastAsia="en-US"/>
    </w:rPr>
  </w:style>
  <w:style w:type="character" w:customStyle="1" w:styleId="Heading7Char1">
    <w:name w:val="Heading 7 Char1"/>
    <w:aliases w:val=". [(1)] Char1"/>
    <w:semiHidden/>
    <w:rsid w:val="001716B8"/>
    <w:rPr>
      <w:rFonts w:ascii="Calibri Light" w:eastAsia="Times New Roman" w:hAnsi="Calibri Light" w:cs="Times New Roman"/>
      <w:i/>
      <w:iCs/>
      <w:color w:val="404040"/>
      <w:lang w:val="en-GB" w:eastAsia="en-US"/>
    </w:rPr>
  </w:style>
  <w:style w:type="character" w:customStyle="1" w:styleId="Heading8Char1">
    <w:name w:val="Heading 8 Char1"/>
    <w:aliases w:val="Appendix Level 2 Char1,. [(a)] Char1"/>
    <w:semiHidden/>
    <w:rsid w:val="001716B8"/>
    <w:rPr>
      <w:rFonts w:ascii="Calibri Light" w:eastAsia="Times New Roman" w:hAnsi="Calibri Light" w:cs="Times New Roman"/>
      <w:color w:val="404040"/>
      <w:lang w:val="en-GB" w:eastAsia="en-US"/>
    </w:rPr>
  </w:style>
  <w:style w:type="paragraph" w:customStyle="1" w:styleId="CommentSubject1">
    <w:name w:val="Comment Subject1"/>
    <w:basedOn w:val="af4"/>
    <w:next w:val="af4"/>
    <w:rsid w:val="0098458E"/>
    <w:pPr>
      <w:spacing w:before="120" w:after="120"/>
      <w:jc w:val="both"/>
    </w:pPr>
    <w:rPr>
      <w:rFonts w:ascii="Arial" w:hAnsi="Arial"/>
      <w:b/>
      <w:bCs/>
      <w:lang w:val="en-AU"/>
    </w:rPr>
  </w:style>
  <w:style w:type="paragraph" w:customStyle="1" w:styleId="Heading1E">
    <w:name w:val="Heading1E"/>
    <w:basedOn w:val="12"/>
    <w:rsid w:val="0098458E"/>
    <w:pPr>
      <w:spacing w:before="160" w:after="160"/>
    </w:pPr>
    <w:rPr>
      <w:rFonts w:ascii="Times New Roman" w:hAnsi="Times New Roman"/>
      <w:caps/>
      <w:sz w:val="20"/>
      <w:u w:val="single"/>
      <w:lang w:val="en-US"/>
    </w:rPr>
  </w:style>
  <w:style w:type="paragraph" w:customStyle="1" w:styleId="Heading2E">
    <w:name w:val="Heading2E"/>
    <w:basedOn w:val="20"/>
    <w:rsid w:val="0098458E"/>
    <w:pPr>
      <w:spacing w:before="120" w:after="160"/>
    </w:pPr>
    <w:rPr>
      <w:rFonts w:ascii="Arial" w:hAnsi="Arial"/>
      <w:sz w:val="18"/>
      <w:lang w:val="en-US"/>
    </w:rPr>
  </w:style>
  <w:style w:type="paragraph" w:customStyle="1" w:styleId="Heading1R">
    <w:name w:val="Heading1R"/>
    <w:basedOn w:val="12"/>
    <w:rsid w:val="0098458E"/>
    <w:pPr>
      <w:spacing w:before="160" w:after="160"/>
    </w:pPr>
    <w:rPr>
      <w:rFonts w:ascii="Times New Roman" w:hAnsi="Times New Roman"/>
      <w:caps/>
      <w:sz w:val="20"/>
      <w:u w:val="single"/>
      <w:lang w:val="ru-RU"/>
    </w:rPr>
  </w:style>
  <w:style w:type="paragraph" w:customStyle="1" w:styleId="Heading2R">
    <w:name w:val="Heading2R"/>
    <w:basedOn w:val="20"/>
    <w:rsid w:val="0098458E"/>
    <w:pPr>
      <w:spacing w:before="120" w:after="160"/>
    </w:pPr>
    <w:rPr>
      <w:rFonts w:ascii="Arial" w:hAnsi="Arial"/>
      <w:sz w:val="18"/>
      <w:lang w:val="en-US"/>
    </w:rPr>
  </w:style>
  <w:style w:type="character" w:customStyle="1" w:styleId="1fc">
    <w:name w:val="Верхний колонтитул Знак1"/>
    <w:aliases w:val="ITTHEADER Знак,h Знак,Верхний колонтитул Знак Знак"/>
    <w:uiPriority w:val="99"/>
    <w:rsid w:val="0098458E"/>
    <w:rPr>
      <w:rFonts w:ascii="Times" w:hAnsi="Times"/>
    </w:rPr>
  </w:style>
  <w:style w:type="paragraph" w:customStyle="1" w:styleId="Header2E">
    <w:name w:val="Header2E"/>
    <w:basedOn w:val="20"/>
    <w:rsid w:val="0098458E"/>
    <w:pPr>
      <w:spacing w:before="60" w:after="160"/>
      <w:ind w:left="576" w:hanging="576"/>
    </w:pPr>
    <w:rPr>
      <w:rFonts w:ascii="Times New Roman" w:hAnsi="Times New Roman"/>
      <w:sz w:val="20"/>
      <w:u w:val="single"/>
      <w:lang w:val="en-US"/>
    </w:rPr>
  </w:style>
  <w:style w:type="paragraph" w:customStyle="1" w:styleId="Header2R">
    <w:name w:val="Header2R"/>
    <w:basedOn w:val="20"/>
    <w:rsid w:val="0098458E"/>
    <w:pPr>
      <w:spacing w:before="60" w:after="160"/>
      <w:ind w:left="576" w:hanging="576"/>
    </w:pPr>
    <w:rPr>
      <w:rFonts w:ascii="Times New Roman" w:hAnsi="Times New Roman"/>
      <w:sz w:val="20"/>
      <w:u w:val="single"/>
      <w:lang w:val="ru-RU"/>
    </w:rPr>
  </w:style>
  <w:style w:type="paragraph" w:customStyle="1" w:styleId="pagenumber10">
    <w:name w:val="page number1"/>
    <w:basedOn w:val="a0"/>
    <w:next w:val="a0"/>
    <w:rsid w:val="0098458E"/>
    <w:pPr>
      <w:spacing w:after="260"/>
      <w:jc w:val="both"/>
    </w:pPr>
    <w:rPr>
      <w:rFonts w:ascii="New Century Schlbk" w:hAnsi="New Century Schlbk"/>
    </w:rPr>
  </w:style>
  <w:style w:type="paragraph" w:customStyle="1" w:styleId="H2E">
    <w:name w:val="H2E"/>
    <w:basedOn w:val="20"/>
    <w:rsid w:val="0098458E"/>
    <w:pPr>
      <w:spacing w:before="60" w:after="160"/>
      <w:ind w:left="576" w:hanging="576"/>
    </w:pPr>
    <w:rPr>
      <w:rFonts w:ascii="Times New Roman" w:hAnsi="Times New Roman"/>
      <w:sz w:val="20"/>
      <w:u w:val="single"/>
      <w:lang w:val="ru-RU"/>
    </w:rPr>
  </w:style>
  <w:style w:type="paragraph" w:customStyle="1" w:styleId="H2R">
    <w:name w:val="H2R"/>
    <w:basedOn w:val="20"/>
    <w:rsid w:val="0098458E"/>
    <w:pPr>
      <w:spacing w:before="60" w:after="160"/>
      <w:ind w:left="576" w:hanging="576"/>
    </w:pPr>
    <w:rPr>
      <w:rFonts w:ascii="Times New Roman" w:hAnsi="Times New Roman"/>
      <w:sz w:val="20"/>
      <w:u w:val="single"/>
      <w:lang w:val="ru-RU"/>
    </w:rPr>
  </w:style>
  <w:style w:type="paragraph" w:customStyle="1" w:styleId="SakPara4">
    <w:name w:val="SakPara4"/>
    <w:basedOn w:val="32"/>
    <w:rsid w:val="0098458E"/>
    <w:pPr>
      <w:numPr>
        <w:numId w:val="0"/>
      </w:numPr>
      <w:ind w:left="1134"/>
      <w:contextualSpacing w:val="0"/>
      <w:jc w:val="both"/>
    </w:pPr>
    <w:rPr>
      <w:lang w:val="en-GB"/>
    </w:rPr>
  </w:style>
  <w:style w:type="paragraph" w:styleId="32">
    <w:name w:val="List Bullet 3"/>
    <w:basedOn w:val="a0"/>
    <w:uiPriority w:val="99"/>
    <w:semiHidden/>
    <w:unhideWhenUsed/>
    <w:rsid w:val="0098458E"/>
    <w:pPr>
      <w:numPr>
        <w:numId w:val="195"/>
      </w:numPr>
      <w:spacing w:after="120"/>
      <w:contextualSpacing/>
    </w:pPr>
    <w:rPr>
      <w:rFonts w:ascii="Times New Roman" w:hAnsi="Times New Roman"/>
      <w:lang w:val="ru-RU"/>
    </w:rPr>
  </w:style>
  <w:style w:type="paragraph" w:customStyle="1" w:styleId="InsideAddress">
    <w:name w:val="Inside Address"/>
    <w:basedOn w:val="a0"/>
    <w:rsid w:val="0098458E"/>
    <w:pPr>
      <w:widowControl w:val="0"/>
      <w:tabs>
        <w:tab w:val="left" w:pos="578"/>
      </w:tabs>
      <w:jc w:val="both"/>
    </w:pPr>
    <w:rPr>
      <w:lang w:val="en-US"/>
    </w:rPr>
  </w:style>
  <w:style w:type="paragraph" w:customStyle="1" w:styleId="level1">
    <w:name w:val="level1"/>
    <w:basedOn w:val="a0"/>
    <w:next w:val="a0"/>
    <w:rsid w:val="0098458E"/>
    <w:pPr>
      <w:keepNext/>
      <w:tabs>
        <w:tab w:val="left" w:pos="720"/>
        <w:tab w:val="left" w:pos="4608"/>
      </w:tabs>
      <w:spacing w:before="260" w:after="140"/>
    </w:pPr>
    <w:rPr>
      <w:rFonts w:ascii="Times New Roman" w:hAnsi="Times New Roman"/>
      <w:b/>
      <w:bCs/>
      <w:sz w:val="24"/>
      <w:szCs w:val="24"/>
      <w:lang w:val="en-US"/>
    </w:rPr>
  </w:style>
  <w:style w:type="paragraph" w:customStyle="1" w:styleId="PageNumber3">
    <w:name w:val="Page Number3"/>
    <w:basedOn w:val="a0"/>
    <w:next w:val="a0"/>
    <w:rsid w:val="0098458E"/>
    <w:pPr>
      <w:tabs>
        <w:tab w:val="left" w:pos="720"/>
        <w:tab w:val="left" w:pos="4608"/>
      </w:tabs>
    </w:pPr>
    <w:rPr>
      <w:rFonts w:ascii="Times New Roman" w:hAnsi="Times New Roman"/>
      <w:sz w:val="24"/>
      <w:szCs w:val="24"/>
      <w:lang w:val="en-US"/>
    </w:rPr>
  </w:style>
  <w:style w:type="paragraph" w:customStyle="1" w:styleId="aanhef-CvB">
    <w:name w:val="aanhef-CvB"/>
    <w:basedOn w:val="a0"/>
    <w:next w:val="a0"/>
    <w:rsid w:val="0098458E"/>
    <w:pPr>
      <w:tabs>
        <w:tab w:val="left" w:pos="720"/>
        <w:tab w:val="left" w:pos="4608"/>
      </w:tabs>
      <w:spacing w:after="400"/>
    </w:pPr>
    <w:rPr>
      <w:rFonts w:ascii="Times New Roman" w:hAnsi="Times New Roman"/>
      <w:sz w:val="24"/>
      <w:szCs w:val="24"/>
      <w:lang w:val="en-US"/>
    </w:rPr>
  </w:style>
  <w:style w:type="paragraph" w:customStyle="1" w:styleId="adres-CvB">
    <w:name w:val="adres-CvB"/>
    <w:basedOn w:val="a0"/>
    <w:next w:val="aanhef-CvB"/>
    <w:rsid w:val="0098458E"/>
    <w:pPr>
      <w:tabs>
        <w:tab w:val="left" w:pos="720"/>
        <w:tab w:val="left" w:pos="4608"/>
      </w:tabs>
      <w:spacing w:after="1200"/>
      <w:ind w:right="3629"/>
    </w:pPr>
    <w:rPr>
      <w:rFonts w:ascii="Times New Roman" w:hAnsi="Times New Roman"/>
      <w:sz w:val="24"/>
      <w:szCs w:val="24"/>
      <w:lang w:val="en-US"/>
    </w:rPr>
  </w:style>
  <w:style w:type="paragraph" w:customStyle="1" w:styleId="adres-SIPM">
    <w:name w:val="adres-SIPM"/>
    <w:basedOn w:val="a0"/>
    <w:next w:val="a0"/>
    <w:rsid w:val="0098458E"/>
    <w:pPr>
      <w:tabs>
        <w:tab w:val="left" w:pos="720"/>
        <w:tab w:val="left" w:pos="4608"/>
      </w:tabs>
      <w:spacing w:before="960" w:after="600"/>
      <w:ind w:left="113" w:right="3686"/>
    </w:pPr>
    <w:rPr>
      <w:rFonts w:ascii="Times New Roman" w:hAnsi="Times New Roman"/>
      <w:sz w:val="24"/>
      <w:szCs w:val="24"/>
      <w:lang w:val="en-US"/>
    </w:rPr>
  </w:style>
  <w:style w:type="paragraph" w:customStyle="1" w:styleId="datum-CvB">
    <w:name w:val="datum-CvB"/>
    <w:basedOn w:val="a0"/>
    <w:next w:val="adres-CvB"/>
    <w:rsid w:val="0098458E"/>
    <w:pPr>
      <w:tabs>
        <w:tab w:val="left" w:pos="720"/>
        <w:tab w:val="left" w:pos="4608"/>
        <w:tab w:val="right" w:pos="8278"/>
      </w:tabs>
      <w:spacing w:after="800"/>
    </w:pPr>
    <w:rPr>
      <w:rFonts w:ascii="Times New Roman" w:hAnsi="Times New Roman"/>
      <w:sz w:val="24"/>
      <w:szCs w:val="24"/>
      <w:lang w:val="en-US"/>
    </w:rPr>
  </w:style>
  <w:style w:type="paragraph" w:customStyle="1" w:styleId="datum-SIPM">
    <w:name w:val="datum-SIPM"/>
    <w:basedOn w:val="a0"/>
    <w:next w:val="a0"/>
    <w:rsid w:val="0098458E"/>
    <w:pPr>
      <w:tabs>
        <w:tab w:val="left" w:pos="720"/>
        <w:tab w:val="left" w:pos="4608"/>
        <w:tab w:val="left" w:pos="6378"/>
      </w:tabs>
      <w:spacing w:after="240"/>
    </w:pPr>
    <w:rPr>
      <w:rFonts w:ascii="Times New Roman" w:hAnsi="Times New Roman"/>
      <w:sz w:val="24"/>
      <w:szCs w:val="24"/>
      <w:lang w:val="en-US"/>
    </w:rPr>
  </w:style>
  <w:style w:type="paragraph" w:customStyle="1" w:styleId="telefoon-SIPM">
    <w:name w:val="telefoon-SIPM"/>
    <w:basedOn w:val="a0"/>
    <w:next w:val="a0"/>
    <w:rsid w:val="0098458E"/>
    <w:pPr>
      <w:tabs>
        <w:tab w:val="left" w:pos="720"/>
        <w:tab w:val="left" w:pos="4608"/>
        <w:tab w:val="left" w:pos="7229"/>
      </w:tabs>
      <w:spacing w:after="640"/>
    </w:pPr>
    <w:rPr>
      <w:rFonts w:ascii="Times New Roman" w:hAnsi="Times New Roman"/>
      <w:sz w:val="24"/>
      <w:szCs w:val="24"/>
      <w:lang w:val="en-US"/>
    </w:rPr>
  </w:style>
  <w:style w:type="paragraph" w:customStyle="1" w:styleId="level2">
    <w:name w:val="level2"/>
    <w:basedOn w:val="level1"/>
    <w:next w:val="a0"/>
    <w:rsid w:val="0098458E"/>
    <w:rPr>
      <w:sz w:val="26"/>
      <w:szCs w:val="26"/>
    </w:rPr>
  </w:style>
  <w:style w:type="paragraph" w:customStyle="1" w:styleId="level3">
    <w:name w:val="level3"/>
    <w:basedOn w:val="level1"/>
    <w:next w:val="a0"/>
    <w:rsid w:val="0098458E"/>
  </w:style>
  <w:style w:type="paragraph" w:customStyle="1" w:styleId="level4">
    <w:name w:val="level4"/>
    <w:basedOn w:val="level1"/>
    <w:next w:val="a0"/>
    <w:rsid w:val="0098458E"/>
    <w:rPr>
      <w:sz w:val="22"/>
      <w:szCs w:val="22"/>
    </w:rPr>
  </w:style>
  <w:style w:type="paragraph" w:customStyle="1" w:styleId="level5">
    <w:name w:val="level5"/>
    <w:basedOn w:val="level1"/>
    <w:next w:val="a0"/>
    <w:rsid w:val="0098458E"/>
    <w:rPr>
      <w:b w:val="0"/>
      <w:bCs w:val="0"/>
      <w:sz w:val="22"/>
      <w:szCs w:val="22"/>
    </w:rPr>
  </w:style>
  <w:style w:type="paragraph" w:customStyle="1" w:styleId="voorblad">
    <w:name w:val="voorblad"/>
    <w:basedOn w:val="a0"/>
    <w:next w:val="a0"/>
    <w:rsid w:val="0098458E"/>
    <w:pPr>
      <w:tabs>
        <w:tab w:val="left" w:pos="720"/>
        <w:tab w:val="left" w:pos="4608"/>
        <w:tab w:val="left" w:pos="4961"/>
      </w:tabs>
      <w:spacing w:before="2660"/>
      <w:ind w:left="1587" w:right="2070"/>
    </w:pPr>
    <w:rPr>
      <w:rFonts w:ascii="Times New Roman" w:hAnsi="Times New Roman"/>
      <w:lang w:val="en-US"/>
    </w:rPr>
  </w:style>
  <w:style w:type="paragraph" w:customStyle="1" w:styleId="naambriefje12">
    <w:name w:val="naambriefje 1 + 2"/>
    <w:basedOn w:val="a0"/>
    <w:next w:val="a0"/>
    <w:rsid w:val="0098458E"/>
    <w:pPr>
      <w:tabs>
        <w:tab w:val="left" w:pos="720"/>
        <w:tab w:val="left" w:pos="4608"/>
        <w:tab w:val="left" w:pos="5953"/>
      </w:tabs>
      <w:spacing w:after="7720"/>
    </w:pPr>
    <w:rPr>
      <w:rFonts w:ascii="Times New Roman" w:hAnsi="Times New Roman"/>
      <w:sz w:val="22"/>
      <w:szCs w:val="22"/>
      <w:lang w:val="en-US"/>
    </w:rPr>
  </w:style>
  <w:style w:type="paragraph" w:customStyle="1" w:styleId="naambriefje34">
    <w:name w:val="naambriefje 3 + 4"/>
    <w:basedOn w:val="a0"/>
    <w:next w:val="a0"/>
    <w:rsid w:val="0098458E"/>
    <w:pPr>
      <w:tabs>
        <w:tab w:val="left" w:pos="720"/>
        <w:tab w:val="left" w:pos="4608"/>
        <w:tab w:val="left" w:pos="5953"/>
      </w:tabs>
    </w:pPr>
    <w:rPr>
      <w:rFonts w:ascii="Times New Roman" w:hAnsi="Times New Roman"/>
      <w:sz w:val="22"/>
      <w:szCs w:val="22"/>
      <w:lang w:val="en-US"/>
    </w:rPr>
  </w:style>
  <w:style w:type="paragraph" w:customStyle="1" w:styleId="voorbladtest">
    <w:name w:val="voorblad test"/>
    <w:basedOn w:val="a0"/>
    <w:next w:val="a0"/>
    <w:rsid w:val="0098458E"/>
    <w:pPr>
      <w:tabs>
        <w:tab w:val="left" w:pos="720"/>
        <w:tab w:val="left" w:pos="4608"/>
        <w:tab w:val="left" w:pos="4961"/>
      </w:tabs>
      <w:spacing w:before="2660"/>
      <w:ind w:left="1587" w:right="2070"/>
    </w:pPr>
    <w:rPr>
      <w:rFonts w:ascii="Times New Roman" w:hAnsi="Times New Roman"/>
      <w:lang w:val="en-US"/>
    </w:rPr>
  </w:style>
  <w:style w:type="paragraph" w:customStyle="1" w:styleId="CharChar2">
    <w:name w:val="Char Char2"/>
    <w:basedOn w:val="a0"/>
    <w:autoRedefine/>
    <w:rsid w:val="0098458E"/>
    <w:pPr>
      <w:spacing w:before="60" w:after="160" w:line="240" w:lineRule="exact"/>
    </w:pPr>
    <w:rPr>
      <w:rFonts w:ascii="Trebuchet MS" w:hAnsi="Trebuchet MS" w:cs="Trebuchet MS"/>
      <w:lang w:val="en-US"/>
    </w:rPr>
  </w:style>
  <w:style w:type="paragraph" w:customStyle="1" w:styleId="table0">
    <w:name w:val="table"/>
    <w:basedOn w:val="Default"/>
    <w:next w:val="Default"/>
    <w:rsid w:val="0098458E"/>
    <w:rPr>
      <w:rFonts w:ascii="BEENIM+Garamond" w:hAnsi="BEENIM+Garamond" w:cs="Times New Roman"/>
      <w:color w:val="auto"/>
      <w:lang w:val="en-US" w:eastAsia="en-US"/>
    </w:rPr>
  </w:style>
  <w:style w:type="paragraph" w:customStyle="1" w:styleId="etap1">
    <w:name w:val="etap1"/>
    <w:basedOn w:val="a0"/>
    <w:rsid w:val="0096074C"/>
    <w:pPr>
      <w:spacing w:line="300" w:lineRule="atLeast"/>
      <w:jc w:val="both"/>
    </w:pPr>
    <w:rPr>
      <w:rFonts w:ascii="Times New Roman" w:hAnsi="Times New Roman"/>
      <w:noProof/>
    </w:rPr>
  </w:style>
  <w:style w:type="table" w:customStyle="1" w:styleId="1fd">
    <w:name w:val="Обычная таблица1"/>
    <w:uiPriority w:val="99"/>
    <w:semiHidden/>
    <w:rsid w:val="00144FF4"/>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29">
      <w:bodyDiv w:val="1"/>
      <w:marLeft w:val="0"/>
      <w:marRight w:val="0"/>
      <w:marTop w:val="0"/>
      <w:marBottom w:val="0"/>
      <w:divBdr>
        <w:top w:val="none" w:sz="0" w:space="0" w:color="auto"/>
        <w:left w:val="none" w:sz="0" w:space="0" w:color="auto"/>
        <w:bottom w:val="none" w:sz="0" w:space="0" w:color="auto"/>
        <w:right w:val="none" w:sz="0" w:space="0" w:color="auto"/>
      </w:divBdr>
    </w:div>
    <w:div w:id="10375657">
      <w:bodyDiv w:val="1"/>
      <w:marLeft w:val="0"/>
      <w:marRight w:val="0"/>
      <w:marTop w:val="0"/>
      <w:marBottom w:val="0"/>
      <w:divBdr>
        <w:top w:val="none" w:sz="0" w:space="0" w:color="auto"/>
        <w:left w:val="none" w:sz="0" w:space="0" w:color="auto"/>
        <w:bottom w:val="none" w:sz="0" w:space="0" w:color="auto"/>
        <w:right w:val="none" w:sz="0" w:space="0" w:color="auto"/>
      </w:divBdr>
    </w:div>
    <w:div w:id="10500073">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45036470">
      <w:bodyDiv w:val="1"/>
      <w:marLeft w:val="0"/>
      <w:marRight w:val="0"/>
      <w:marTop w:val="0"/>
      <w:marBottom w:val="0"/>
      <w:divBdr>
        <w:top w:val="none" w:sz="0" w:space="0" w:color="auto"/>
        <w:left w:val="none" w:sz="0" w:space="0" w:color="auto"/>
        <w:bottom w:val="none" w:sz="0" w:space="0" w:color="auto"/>
        <w:right w:val="none" w:sz="0" w:space="0" w:color="auto"/>
      </w:divBdr>
    </w:div>
    <w:div w:id="52967632">
      <w:bodyDiv w:val="1"/>
      <w:marLeft w:val="0"/>
      <w:marRight w:val="0"/>
      <w:marTop w:val="0"/>
      <w:marBottom w:val="0"/>
      <w:divBdr>
        <w:top w:val="none" w:sz="0" w:space="0" w:color="auto"/>
        <w:left w:val="none" w:sz="0" w:space="0" w:color="auto"/>
        <w:bottom w:val="none" w:sz="0" w:space="0" w:color="auto"/>
        <w:right w:val="none" w:sz="0" w:space="0" w:color="auto"/>
      </w:divBdr>
    </w:div>
    <w:div w:id="54476044">
      <w:bodyDiv w:val="1"/>
      <w:marLeft w:val="0"/>
      <w:marRight w:val="0"/>
      <w:marTop w:val="0"/>
      <w:marBottom w:val="0"/>
      <w:divBdr>
        <w:top w:val="none" w:sz="0" w:space="0" w:color="auto"/>
        <w:left w:val="none" w:sz="0" w:space="0" w:color="auto"/>
        <w:bottom w:val="none" w:sz="0" w:space="0" w:color="auto"/>
        <w:right w:val="none" w:sz="0" w:space="0" w:color="auto"/>
      </w:divBdr>
    </w:div>
    <w:div w:id="66616641">
      <w:bodyDiv w:val="1"/>
      <w:marLeft w:val="0"/>
      <w:marRight w:val="0"/>
      <w:marTop w:val="0"/>
      <w:marBottom w:val="0"/>
      <w:divBdr>
        <w:top w:val="none" w:sz="0" w:space="0" w:color="auto"/>
        <w:left w:val="none" w:sz="0" w:space="0" w:color="auto"/>
        <w:bottom w:val="none" w:sz="0" w:space="0" w:color="auto"/>
        <w:right w:val="none" w:sz="0" w:space="0" w:color="auto"/>
      </w:divBdr>
    </w:div>
    <w:div w:id="92483367">
      <w:bodyDiv w:val="1"/>
      <w:marLeft w:val="0"/>
      <w:marRight w:val="0"/>
      <w:marTop w:val="0"/>
      <w:marBottom w:val="0"/>
      <w:divBdr>
        <w:top w:val="none" w:sz="0" w:space="0" w:color="auto"/>
        <w:left w:val="none" w:sz="0" w:space="0" w:color="auto"/>
        <w:bottom w:val="none" w:sz="0" w:space="0" w:color="auto"/>
        <w:right w:val="none" w:sz="0" w:space="0" w:color="auto"/>
      </w:divBdr>
    </w:div>
    <w:div w:id="121971066">
      <w:bodyDiv w:val="1"/>
      <w:marLeft w:val="0"/>
      <w:marRight w:val="0"/>
      <w:marTop w:val="0"/>
      <w:marBottom w:val="0"/>
      <w:divBdr>
        <w:top w:val="none" w:sz="0" w:space="0" w:color="auto"/>
        <w:left w:val="none" w:sz="0" w:space="0" w:color="auto"/>
        <w:bottom w:val="none" w:sz="0" w:space="0" w:color="auto"/>
        <w:right w:val="none" w:sz="0" w:space="0" w:color="auto"/>
      </w:divBdr>
    </w:div>
    <w:div w:id="122887291">
      <w:bodyDiv w:val="1"/>
      <w:marLeft w:val="0"/>
      <w:marRight w:val="0"/>
      <w:marTop w:val="0"/>
      <w:marBottom w:val="0"/>
      <w:divBdr>
        <w:top w:val="none" w:sz="0" w:space="0" w:color="auto"/>
        <w:left w:val="none" w:sz="0" w:space="0" w:color="auto"/>
        <w:bottom w:val="none" w:sz="0" w:space="0" w:color="auto"/>
        <w:right w:val="none" w:sz="0" w:space="0" w:color="auto"/>
      </w:divBdr>
    </w:div>
    <w:div w:id="139464789">
      <w:bodyDiv w:val="1"/>
      <w:marLeft w:val="0"/>
      <w:marRight w:val="0"/>
      <w:marTop w:val="0"/>
      <w:marBottom w:val="0"/>
      <w:divBdr>
        <w:top w:val="none" w:sz="0" w:space="0" w:color="auto"/>
        <w:left w:val="none" w:sz="0" w:space="0" w:color="auto"/>
        <w:bottom w:val="none" w:sz="0" w:space="0" w:color="auto"/>
        <w:right w:val="none" w:sz="0" w:space="0" w:color="auto"/>
      </w:divBdr>
    </w:div>
    <w:div w:id="190072347">
      <w:bodyDiv w:val="1"/>
      <w:marLeft w:val="0"/>
      <w:marRight w:val="0"/>
      <w:marTop w:val="0"/>
      <w:marBottom w:val="0"/>
      <w:divBdr>
        <w:top w:val="none" w:sz="0" w:space="0" w:color="auto"/>
        <w:left w:val="none" w:sz="0" w:space="0" w:color="auto"/>
        <w:bottom w:val="none" w:sz="0" w:space="0" w:color="auto"/>
        <w:right w:val="none" w:sz="0" w:space="0" w:color="auto"/>
      </w:divBdr>
    </w:div>
    <w:div w:id="197936629">
      <w:bodyDiv w:val="1"/>
      <w:marLeft w:val="0"/>
      <w:marRight w:val="0"/>
      <w:marTop w:val="0"/>
      <w:marBottom w:val="0"/>
      <w:divBdr>
        <w:top w:val="none" w:sz="0" w:space="0" w:color="auto"/>
        <w:left w:val="none" w:sz="0" w:space="0" w:color="auto"/>
        <w:bottom w:val="none" w:sz="0" w:space="0" w:color="auto"/>
        <w:right w:val="none" w:sz="0" w:space="0" w:color="auto"/>
      </w:divBdr>
    </w:div>
    <w:div w:id="221211231">
      <w:bodyDiv w:val="1"/>
      <w:marLeft w:val="0"/>
      <w:marRight w:val="0"/>
      <w:marTop w:val="0"/>
      <w:marBottom w:val="0"/>
      <w:divBdr>
        <w:top w:val="none" w:sz="0" w:space="0" w:color="auto"/>
        <w:left w:val="none" w:sz="0" w:space="0" w:color="auto"/>
        <w:bottom w:val="none" w:sz="0" w:space="0" w:color="auto"/>
        <w:right w:val="none" w:sz="0" w:space="0" w:color="auto"/>
      </w:divBdr>
    </w:div>
    <w:div w:id="230626578">
      <w:bodyDiv w:val="1"/>
      <w:marLeft w:val="0"/>
      <w:marRight w:val="0"/>
      <w:marTop w:val="0"/>
      <w:marBottom w:val="0"/>
      <w:divBdr>
        <w:top w:val="none" w:sz="0" w:space="0" w:color="auto"/>
        <w:left w:val="none" w:sz="0" w:space="0" w:color="auto"/>
        <w:bottom w:val="none" w:sz="0" w:space="0" w:color="auto"/>
        <w:right w:val="none" w:sz="0" w:space="0" w:color="auto"/>
      </w:divBdr>
    </w:div>
    <w:div w:id="241331425">
      <w:bodyDiv w:val="1"/>
      <w:marLeft w:val="0"/>
      <w:marRight w:val="0"/>
      <w:marTop w:val="0"/>
      <w:marBottom w:val="0"/>
      <w:divBdr>
        <w:top w:val="none" w:sz="0" w:space="0" w:color="auto"/>
        <w:left w:val="none" w:sz="0" w:space="0" w:color="auto"/>
        <w:bottom w:val="none" w:sz="0" w:space="0" w:color="auto"/>
        <w:right w:val="none" w:sz="0" w:space="0" w:color="auto"/>
      </w:divBdr>
    </w:div>
    <w:div w:id="249391175">
      <w:bodyDiv w:val="1"/>
      <w:marLeft w:val="0"/>
      <w:marRight w:val="0"/>
      <w:marTop w:val="0"/>
      <w:marBottom w:val="0"/>
      <w:divBdr>
        <w:top w:val="none" w:sz="0" w:space="0" w:color="auto"/>
        <w:left w:val="none" w:sz="0" w:space="0" w:color="auto"/>
        <w:bottom w:val="none" w:sz="0" w:space="0" w:color="auto"/>
        <w:right w:val="none" w:sz="0" w:space="0" w:color="auto"/>
      </w:divBdr>
    </w:div>
    <w:div w:id="256409025">
      <w:bodyDiv w:val="1"/>
      <w:marLeft w:val="0"/>
      <w:marRight w:val="0"/>
      <w:marTop w:val="0"/>
      <w:marBottom w:val="0"/>
      <w:divBdr>
        <w:top w:val="none" w:sz="0" w:space="0" w:color="auto"/>
        <w:left w:val="none" w:sz="0" w:space="0" w:color="auto"/>
        <w:bottom w:val="none" w:sz="0" w:space="0" w:color="auto"/>
        <w:right w:val="none" w:sz="0" w:space="0" w:color="auto"/>
      </w:divBdr>
    </w:div>
    <w:div w:id="257061274">
      <w:bodyDiv w:val="1"/>
      <w:marLeft w:val="0"/>
      <w:marRight w:val="0"/>
      <w:marTop w:val="0"/>
      <w:marBottom w:val="0"/>
      <w:divBdr>
        <w:top w:val="none" w:sz="0" w:space="0" w:color="auto"/>
        <w:left w:val="none" w:sz="0" w:space="0" w:color="auto"/>
        <w:bottom w:val="none" w:sz="0" w:space="0" w:color="auto"/>
        <w:right w:val="none" w:sz="0" w:space="0" w:color="auto"/>
      </w:divBdr>
    </w:div>
    <w:div w:id="302586749">
      <w:bodyDiv w:val="1"/>
      <w:marLeft w:val="0"/>
      <w:marRight w:val="0"/>
      <w:marTop w:val="0"/>
      <w:marBottom w:val="0"/>
      <w:divBdr>
        <w:top w:val="none" w:sz="0" w:space="0" w:color="auto"/>
        <w:left w:val="none" w:sz="0" w:space="0" w:color="auto"/>
        <w:bottom w:val="none" w:sz="0" w:space="0" w:color="auto"/>
        <w:right w:val="none" w:sz="0" w:space="0" w:color="auto"/>
      </w:divBdr>
    </w:div>
    <w:div w:id="305478591">
      <w:bodyDiv w:val="1"/>
      <w:marLeft w:val="0"/>
      <w:marRight w:val="0"/>
      <w:marTop w:val="0"/>
      <w:marBottom w:val="0"/>
      <w:divBdr>
        <w:top w:val="none" w:sz="0" w:space="0" w:color="auto"/>
        <w:left w:val="none" w:sz="0" w:space="0" w:color="auto"/>
        <w:bottom w:val="none" w:sz="0" w:space="0" w:color="auto"/>
        <w:right w:val="none" w:sz="0" w:space="0" w:color="auto"/>
      </w:divBdr>
    </w:div>
    <w:div w:id="327829622">
      <w:bodyDiv w:val="1"/>
      <w:marLeft w:val="0"/>
      <w:marRight w:val="0"/>
      <w:marTop w:val="0"/>
      <w:marBottom w:val="0"/>
      <w:divBdr>
        <w:top w:val="none" w:sz="0" w:space="0" w:color="auto"/>
        <w:left w:val="none" w:sz="0" w:space="0" w:color="auto"/>
        <w:bottom w:val="none" w:sz="0" w:space="0" w:color="auto"/>
        <w:right w:val="none" w:sz="0" w:space="0" w:color="auto"/>
      </w:divBdr>
    </w:div>
    <w:div w:id="338774537">
      <w:bodyDiv w:val="1"/>
      <w:marLeft w:val="0"/>
      <w:marRight w:val="0"/>
      <w:marTop w:val="0"/>
      <w:marBottom w:val="0"/>
      <w:divBdr>
        <w:top w:val="none" w:sz="0" w:space="0" w:color="auto"/>
        <w:left w:val="none" w:sz="0" w:space="0" w:color="auto"/>
        <w:bottom w:val="none" w:sz="0" w:space="0" w:color="auto"/>
        <w:right w:val="none" w:sz="0" w:space="0" w:color="auto"/>
      </w:divBdr>
    </w:div>
    <w:div w:id="340009632">
      <w:bodyDiv w:val="1"/>
      <w:marLeft w:val="0"/>
      <w:marRight w:val="0"/>
      <w:marTop w:val="0"/>
      <w:marBottom w:val="0"/>
      <w:divBdr>
        <w:top w:val="none" w:sz="0" w:space="0" w:color="auto"/>
        <w:left w:val="none" w:sz="0" w:space="0" w:color="auto"/>
        <w:bottom w:val="none" w:sz="0" w:space="0" w:color="auto"/>
        <w:right w:val="none" w:sz="0" w:space="0" w:color="auto"/>
      </w:divBdr>
    </w:div>
    <w:div w:id="348719010">
      <w:bodyDiv w:val="1"/>
      <w:marLeft w:val="0"/>
      <w:marRight w:val="0"/>
      <w:marTop w:val="0"/>
      <w:marBottom w:val="0"/>
      <w:divBdr>
        <w:top w:val="none" w:sz="0" w:space="0" w:color="auto"/>
        <w:left w:val="none" w:sz="0" w:space="0" w:color="auto"/>
        <w:bottom w:val="none" w:sz="0" w:space="0" w:color="auto"/>
        <w:right w:val="none" w:sz="0" w:space="0" w:color="auto"/>
      </w:divBdr>
    </w:div>
    <w:div w:id="393160781">
      <w:bodyDiv w:val="1"/>
      <w:marLeft w:val="0"/>
      <w:marRight w:val="0"/>
      <w:marTop w:val="0"/>
      <w:marBottom w:val="0"/>
      <w:divBdr>
        <w:top w:val="none" w:sz="0" w:space="0" w:color="auto"/>
        <w:left w:val="none" w:sz="0" w:space="0" w:color="auto"/>
        <w:bottom w:val="none" w:sz="0" w:space="0" w:color="auto"/>
        <w:right w:val="none" w:sz="0" w:space="0" w:color="auto"/>
      </w:divBdr>
    </w:div>
    <w:div w:id="400520049">
      <w:bodyDiv w:val="1"/>
      <w:marLeft w:val="0"/>
      <w:marRight w:val="0"/>
      <w:marTop w:val="0"/>
      <w:marBottom w:val="0"/>
      <w:divBdr>
        <w:top w:val="none" w:sz="0" w:space="0" w:color="auto"/>
        <w:left w:val="none" w:sz="0" w:space="0" w:color="auto"/>
        <w:bottom w:val="none" w:sz="0" w:space="0" w:color="auto"/>
        <w:right w:val="none" w:sz="0" w:space="0" w:color="auto"/>
      </w:divBdr>
    </w:div>
    <w:div w:id="421536957">
      <w:bodyDiv w:val="1"/>
      <w:marLeft w:val="0"/>
      <w:marRight w:val="0"/>
      <w:marTop w:val="0"/>
      <w:marBottom w:val="0"/>
      <w:divBdr>
        <w:top w:val="none" w:sz="0" w:space="0" w:color="auto"/>
        <w:left w:val="none" w:sz="0" w:space="0" w:color="auto"/>
        <w:bottom w:val="none" w:sz="0" w:space="0" w:color="auto"/>
        <w:right w:val="none" w:sz="0" w:space="0" w:color="auto"/>
      </w:divBdr>
    </w:div>
    <w:div w:id="469710056">
      <w:bodyDiv w:val="1"/>
      <w:marLeft w:val="0"/>
      <w:marRight w:val="0"/>
      <w:marTop w:val="0"/>
      <w:marBottom w:val="0"/>
      <w:divBdr>
        <w:top w:val="none" w:sz="0" w:space="0" w:color="auto"/>
        <w:left w:val="none" w:sz="0" w:space="0" w:color="auto"/>
        <w:bottom w:val="none" w:sz="0" w:space="0" w:color="auto"/>
        <w:right w:val="none" w:sz="0" w:space="0" w:color="auto"/>
      </w:divBdr>
    </w:div>
    <w:div w:id="496845214">
      <w:bodyDiv w:val="1"/>
      <w:marLeft w:val="0"/>
      <w:marRight w:val="0"/>
      <w:marTop w:val="0"/>
      <w:marBottom w:val="0"/>
      <w:divBdr>
        <w:top w:val="none" w:sz="0" w:space="0" w:color="auto"/>
        <w:left w:val="none" w:sz="0" w:space="0" w:color="auto"/>
        <w:bottom w:val="none" w:sz="0" w:space="0" w:color="auto"/>
        <w:right w:val="none" w:sz="0" w:space="0" w:color="auto"/>
      </w:divBdr>
    </w:div>
    <w:div w:id="498421314">
      <w:bodyDiv w:val="1"/>
      <w:marLeft w:val="0"/>
      <w:marRight w:val="0"/>
      <w:marTop w:val="0"/>
      <w:marBottom w:val="0"/>
      <w:divBdr>
        <w:top w:val="none" w:sz="0" w:space="0" w:color="auto"/>
        <w:left w:val="none" w:sz="0" w:space="0" w:color="auto"/>
        <w:bottom w:val="none" w:sz="0" w:space="0" w:color="auto"/>
        <w:right w:val="none" w:sz="0" w:space="0" w:color="auto"/>
      </w:divBdr>
    </w:div>
    <w:div w:id="510797702">
      <w:bodyDiv w:val="1"/>
      <w:marLeft w:val="0"/>
      <w:marRight w:val="0"/>
      <w:marTop w:val="0"/>
      <w:marBottom w:val="0"/>
      <w:divBdr>
        <w:top w:val="none" w:sz="0" w:space="0" w:color="auto"/>
        <w:left w:val="none" w:sz="0" w:space="0" w:color="auto"/>
        <w:bottom w:val="none" w:sz="0" w:space="0" w:color="auto"/>
        <w:right w:val="none" w:sz="0" w:space="0" w:color="auto"/>
      </w:divBdr>
    </w:div>
    <w:div w:id="520631934">
      <w:bodyDiv w:val="1"/>
      <w:marLeft w:val="0"/>
      <w:marRight w:val="0"/>
      <w:marTop w:val="0"/>
      <w:marBottom w:val="0"/>
      <w:divBdr>
        <w:top w:val="none" w:sz="0" w:space="0" w:color="auto"/>
        <w:left w:val="none" w:sz="0" w:space="0" w:color="auto"/>
        <w:bottom w:val="none" w:sz="0" w:space="0" w:color="auto"/>
        <w:right w:val="none" w:sz="0" w:space="0" w:color="auto"/>
      </w:divBdr>
    </w:div>
    <w:div w:id="561987489">
      <w:bodyDiv w:val="1"/>
      <w:marLeft w:val="0"/>
      <w:marRight w:val="0"/>
      <w:marTop w:val="0"/>
      <w:marBottom w:val="0"/>
      <w:divBdr>
        <w:top w:val="none" w:sz="0" w:space="0" w:color="auto"/>
        <w:left w:val="none" w:sz="0" w:space="0" w:color="auto"/>
        <w:bottom w:val="none" w:sz="0" w:space="0" w:color="auto"/>
        <w:right w:val="none" w:sz="0" w:space="0" w:color="auto"/>
      </w:divBdr>
      <w:divsChild>
        <w:div w:id="455681227">
          <w:marLeft w:val="0"/>
          <w:marRight w:val="0"/>
          <w:marTop w:val="0"/>
          <w:marBottom w:val="0"/>
          <w:divBdr>
            <w:top w:val="none" w:sz="0" w:space="0" w:color="auto"/>
            <w:left w:val="none" w:sz="0" w:space="0" w:color="auto"/>
            <w:bottom w:val="none" w:sz="0" w:space="0" w:color="auto"/>
            <w:right w:val="none" w:sz="0" w:space="0" w:color="auto"/>
          </w:divBdr>
          <w:divsChild>
            <w:div w:id="77676476">
              <w:marLeft w:val="0"/>
              <w:marRight w:val="0"/>
              <w:marTop w:val="0"/>
              <w:marBottom w:val="0"/>
              <w:divBdr>
                <w:top w:val="none" w:sz="0" w:space="0" w:color="auto"/>
                <w:left w:val="none" w:sz="0" w:space="0" w:color="auto"/>
                <w:bottom w:val="none" w:sz="0" w:space="0" w:color="auto"/>
                <w:right w:val="none" w:sz="0" w:space="0" w:color="auto"/>
              </w:divBdr>
              <w:divsChild>
                <w:div w:id="14187512">
                  <w:marLeft w:val="0"/>
                  <w:marRight w:val="0"/>
                  <w:marTop w:val="0"/>
                  <w:marBottom w:val="0"/>
                  <w:divBdr>
                    <w:top w:val="none" w:sz="0" w:space="0" w:color="auto"/>
                    <w:left w:val="none" w:sz="0" w:space="0" w:color="auto"/>
                    <w:bottom w:val="none" w:sz="0" w:space="0" w:color="auto"/>
                    <w:right w:val="none" w:sz="0" w:space="0" w:color="auto"/>
                  </w:divBdr>
                  <w:divsChild>
                    <w:div w:id="1770274517">
                      <w:marLeft w:val="2325"/>
                      <w:marRight w:val="0"/>
                      <w:marTop w:val="0"/>
                      <w:marBottom w:val="0"/>
                      <w:divBdr>
                        <w:top w:val="none" w:sz="0" w:space="0" w:color="auto"/>
                        <w:left w:val="none" w:sz="0" w:space="0" w:color="auto"/>
                        <w:bottom w:val="none" w:sz="0" w:space="0" w:color="auto"/>
                        <w:right w:val="none" w:sz="0" w:space="0" w:color="auto"/>
                      </w:divBdr>
                      <w:divsChild>
                        <w:div w:id="1429421750">
                          <w:marLeft w:val="0"/>
                          <w:marRight w:val="0"/>
                          <w:marTop w:val="0"/>
                          <w:marBottom w:val="0"/>
                          <w:divBdr>
                            <w:top w:val="none" w:sz="0" w:space="0" w:color="auto"/>
                            <w:left w:val="none" w:sz="0" w:space="0" w:color="auto"/>
                            <w:bottom w:val="none" w:sz="0" w:space="0" w:color="auto"/>
                            <w:right w:val="none" w:sz="0" w:space="0" w:color="auto"/>
                          </w:divBdr>
                          <w:divsChild>
                            <w:div w:id="1585526456">
                              <w:marLeft w:val="0"/>
                              <w:marRight w:val="0"/>
                              <w:marTop w:val="0"/>
                              <w:marBottom w:val="0"/>
                              <w:divBdr>
                                <w:top w:val="none" w:sz="0" w:space="0" w:color="auto"/>
                                <w:left w:val="none" w:sz="0" w:space="0" w:color="auto"/>
                                <w:bottom w:val="none" w:sz="0" w:space="0" w:color="auto"/>
                                <w:right w:val="none" w:sz="0" w:space="0" w:color="auto"/>
                              </w:divBdr>
                              <w:divsChild>
                                <w:div w:id="158039561">
                                  <w:marLeft w:val="0"/>
                                  <w:marRight w:val="0"/>
                                  <w:marTop w:val="0"/>
                                  <w:marBottom w:val="0"/>
                                  <w:divBdr>
                                    <w:top w:val="none" w:sz="0" w:space="0" w:color="auto"/>
                                    <w:left w:val="none" w:sz="0" w:space="0" w:color="auto"/>
                                    <w:bottom w:val="none" w:sz="0" w:space="0" w:color="auto"/>
                                    <w:right w:val="none" w:sz="0" w:space="0" w:color="auto"/>
                                  </w:divBdr>
                                  <w:divsChild>
                                    <w:div w:id="1459031808">
                                      <w:marLeft w:val="0"/>
                                      <w:marRight w:val="0"/>
                                      <w:marTop w:val="0"/>
                                      <w:marBottom w:val="0"/>
                                      <w:divBdr>
                                        <w:top w:val="none" w:sz="0" w:space="0" w:color="auto"/>
                                        <w:left w:val="none" w:sz="0" w:space="0" w:color="auto"/>
                                        <w:bottom w:val="none" w:sz="0" w:space="0" w:color="auto"/>
                                        <w:right w:val="none" w:sz="0" w:space="0" w:color="auto"/>
                                      </w:divBdr>
                                      <w:divsChild>
                                        <w:div w:id="1789396229">
                                          <w:marLeft w:val="0"/>
                                          <w:marRight w:val="0"/>
                                          <w:marTop w:val="0"/>
                                          <w:marBottom w:val="0"/>
                                          <w:divBdr>
                                            <w:top w:val="none" w:sz="0" w:space="0" w:color="auto"/>
                                            <w:left w:val="none" w:sz="0" w:space="0" w:color="auto"/>
                                            <w:bottom w:val="none" w:sz="0" w:space="0" w:color="auto"/>
                                            <w:right w:val="none" w:sz="0" w:space="0" w:color="auto"/>
                                          </w:divBdr>
                                          <w:divsChild>
                                            <w:div w:id="1176576505">
                                              <w:marLeft w:val="0"/>
                                              <w:marRight w:val="0"/>
                                              <w:marTop w:val="0"/>
                                              <w:marBottom w:val="0"/>
                                              <w:divBdr>
                                                <w:top w:val="none" w:sz="0" w:space="0" w:color="auto"/>
                                                <w:left w:val="none" w:sz="0" w:space="0" w:color="auto"/>
                                                <w:bottom w:val="none" w:sz="0" w:space="0" w:color="auto"/>
                                                <w:right w:val="none" w:sz="0" w:space="0" w:color="auto"/>
                                              </w:divBdr>
                                              <w:divsChild>
                                                <w:div w:id="1884364727">
                                                  <w:marLeft w:val="0"/>
                                                  <w:marRight w:val="0"/>
                                                  <w:marTop w:val="0"/>
                                                  <w:marBottom w:val="0"/>
                                                  <w:divBdr>
                                                    <w:top w:val="none" w:sz="0" w:space="0" w:color="auto"/>
                                                    <w:left w:val="none" w:sz="0" w:space="0" w:color="auto"/>
                                                    <w:bottom w:val="none" w:sz="0" w:space="0" w:color="auto"/>
                                                    <w:right w:val="none" w:sz="0" w:space="0" w:color="auto"/>
                                                  </w:divBdr>
                                                  <w:divsChild>
                                                    <w:div w:id="1470435012">
                                                      <w:marLeft w:val="0"/>
                                                      <w:marRight w:val="0"/>
                                                      <w:marTop w:val="0"/>
                                                      <w:marBottom w:val="0"/>
                                                      <w:divBdr>
                                                        <w:top w:val="none" w:sz="0" w:space="0" w:color="auto"/>
                                                        <w:left w:val="none" w:sz="0" w:space="0" w:color="auto"/>
                                                        <w:bottom w:val="none" w:sz="0" w:space="0" w:color="auto"/>
                                                        <w:right w:val="none" w:sz="0" w:space="0" w:color="auto"/>
                                                      </w:divBdr>
                                                      <w:divsChild>
                                                        <w:div w:id="565072327">
                                                          <w:marLeft w:val="0"/>
                                                          <w:marRight w:val="0"/>
                                                          <w:marTop w:val="0"/>
                                                          <w:marBottom w:val="0"/>
                                                          <w:divBdr>
                                                            <w:top w:val="none" w:sz="0" w:space="0" w:color="auto"/>
                                                            <w:left w:val="none" w:sz="0" w:space="0" w:color="auto"/>
                                                            <w:bottom w:val="none" w:sz="0" w:space="0" w:color="auto"/>
                                                            <w:right w:val="none" w:sz="0" w:space="0" w:color="auto"/>
                                                          </w:divBdr>
                                                          <w:divsChild>
                                                            <w:div w:id="618487730">
                                                              <w:marLeft w:val="0"/>
                                                              <w:marRight w:val="0"/>
                                                              <w:marTop w:val="0"/>
                                                              <w:marBottom w:val="0"/>
                                                              <w:divBdr>
                                                                <w:top w:val="single" w:sz="6" w:space="2" w:color="D8D8D8"/>
                                                                <w:left w:val="none" w:sz="0" w:space="0" w:color="auto"/>
                                                                <w:bottom w:val="none" w:sz="0" w:space="0" w:color="auto"/>
                                                                <w:right w:val="none" w:sz="0" w:space="0" w:color="auto"/>
                                                              </w:divBdr>
                                                            </w:div>
                                                            <w:div w:id="1485128229">
                                                              <w:marLeft w:val="0"/>
                                                              <w:marRight w:val="0"/>
                                                              <w:marTop w:val="0"/>
                                                              <w:marBottom w:val="0"/>
                                                              <w:divBdr>
                                                                <w:top w:val="single" w:sz="6" w:space="2" w:color="D8D8D8"/>
                                                                <w:left w:val="none" w:sz="0" w:space="0" w:color="auto"/>
                                                                <w:bottom w:val="none" w:sz="0" w:space="0" w:color="auto"/>
                                                                <w:right w:val="none" w:sz="0" w:space="0" w:color="auto"/>
                                                              </w:divBdr>
                                                            </w:div>
                                                          </w:divsChild>
                                                        </w:div>
                                                        <w:div w:id="787357312">
                                                          <w:marLeft w:val="0"/>
                                                          <w:marRight w:val="0"/>
                                                          <w:marTop w:val="0"/>
                                                          <w:marBottom w:val="0"/>
                                                          <w:divBdr>
                                                            <w:top w:val="none" w:sz="0" w:space="0" w:color="auto"/>
                                                            <w:left w:val="none" w:sz="0" w:space="0" w:color="auto"/>
                                                            <w:bottom w:val="none" w:sz="0" w:space="0" w:color="auto"/>
                                                            <w:right w:val="none" w:sz="0" w:space="0" w:color="auto"/>
                                                          </w:divBdr>
                                                          <w:divsChild>
                                                            <w:div w:id="1773091929">
                                                              <w:marLeft w:val="0"/>
                                                              <w:marRight w:val="0"/>
                                                              <w:marTop w:val="0"/>
                                                              <w:marBottom w:val="0"/>
                                                              <w:divBdr>
                                                                <w:top w:val="single" w:sz="6" w:space="2" w:color="D8D8D8"/>
                                                                <w:left w:val="none" w:sz="0" w:space="0" w:color="auto"/>
                                                                <w:bottom w:val="none" w:sz="0" w:space="0" w:color="auto"/>
                                                                <w:right w:val="none" w:sz="0" w:space="0" w:color="auto"/>
                                                              </w:divBdr>
                                                            </w:div>
                                                            <w:div w:id="1776290929">
                                                              <w:marLeft w:val="0"/>
                                                              <w:marRight w:val="0"/>
                                                              <w:marTop w:val="0"/>
                                                              <w:marBottom w:val="0"/>
                                                              <w:divBdr>
                                                                <w:top w:val="single" w:sz="6" w:space="2" w:color="D8D8D8"/>
                                                                <w:left w:val="none" w:sz="0" w:space="0" w:color="auto"/>
                                                                <w:bottom w:val="none" w:sz="0" w:space="0" w:color="auto"/>
                                                                <w:right w:val="none" w:sz="0" w:space="0" w:color="auto"/>
                                                              </w:divBdr>
                                                            </w:div>
                                                          </w:divsChild>
                                                        </w:div>
                                                        <w:div w:id="884945657">
                                                          <w:marLeft w:val="0"/>
                                                          <w:marRight w:val="0"/>
                                                          <w:marTop w:val="0"/>
                                                          <w:marBottom w:val="0"/>
                                                          <w:divBdr>
                                                            <w:top w:val="none" w:sz="0" w:space="0" w:color="auto"/>
                                                            <w:left w:val="none" w:sz="0" w:space="0" w:color="auto"/>
                                                            <w:bottom w:val="none" w:sz="0" w:space="0" w:color="auto"/>
                                                            <w:right w:val="none" w:sz="0" w:space="0" w:color="auto"/>
                                                          </w:divBdr>
                                                          <w:divsChild>
                                                            <w:div w:id="1469006505">
                                                              <w:marLeft w:val="0"/>
                                                              <w:marRight w:val="0"/>
                                                              <w:marTop w:val="0"/>
                                                              <w:marBottom w:val="0"/>
                                                              <w:divBdr>
                                                                <w:top w:val="single" w:sz="6" w:space="2" w:color="D8D8D8"/>
                                                                <w:left w:val="none" w:sz="0" w:space="0" w:color="auto"/>
                                                                <w:bottom w:val="none" w:sz="0" w:space="0" w:color="auto"/>
                                                                <w:right w:val="none" w:sz="0" w:space="0" w:color="auto"/>
                                                              </w:divBdr>
                                                            </w:div>
                                                            <w:div w:id="1989094074">
                                                              <w:marLeft w:val="0"/>
                                                              <w:marRight w:val="0"/>
                                                              <w:marTop w:val="0"/>
                                                              <w:marBottom w:val="0"/>
                                                              <w:divBdr>
                                                                <w:top w:val="single" w:sz="6" w:space="2" w:color="D8D8D8"/>
                                                                <w:left w:val="none" w:sz="0" w:space="0" w:color="auto"/>
                                                                <w:bottom w:val="none" w:sz="0" w:space="0" w:color="auto"/>
                                                                <w:right w:val="none" w:sz="0" w:space="0" w:color="auto"/>
                                                              </w:divBdr>
                                                            </w:div>
                                                          </w:divsChild>
                                                        </w:div>
                                                        <w:div w:id="1113983094">
                                                          <w:marLeft w:val="0"/>
                                                          <w:marRight w:val="0"/>
                                                          <w:marTop w:val="0"/>
                                                          <w:marBottom w:val="0"/>
                                                          <w:divBdr>
                                                            <w:top w:val="none" w:sz="0" w:space="0" w:color="auto"/>
                                                            <w:left w:val="none" w:sz="0" w:space="0" w:color="auto"/>
                                                            <w:bottom w:val="none" w:sz="0" w:space="0" w:color="auto"/>
                                                            <w:right w:val="none" w:sz="0" w:space="0" w:color="auto"/>
                                                          </w:divBdr>
                                                          <w:divsChild>
                                                            <w:div w:id="1740711864">
                                                              <w:marLeft w:val="0"/>
                                                              <w:marRight w:val="0"/>
                                                              <w:marTop w:val="0"/>
                                                              <w:marBottom w:val="0"/>
                                                              <w:divBdr>
                                                                <w:top w:val="single" w:sz="6" w:space="2" w:color="D8D8D8"/>
                                                                <w:left w:val="none" w:sz="0" w:space="0" w:color="auto"/>
                                                                <w:bottom w:val="none" w:sz="0" w:space="0" w:color="auto"/>
                                                                <w:right w:val="none" w:sz="0" w:space="0" w:color="auto"/>
                                                              </w:divBdr>
                                                            </w:div>
                                                            <w:div w:id="1782451530">
                                                              <w:marLeft w:val="0"/>
                                                              <w:marRight w:val="0"/>
                                                              <w:marTop w:val="0"/>
                                                              <w:marBottom w:val="0"/>
                                                              <w:divBdr>
                                                                <w:top w:val="single" w:sz="6" w:space="2" w:color="D8D8D8"/>
                                                                <w:left w:val="none" w:sz="0" w:space="0" w:color="auto"/>
                                                                <w:bottom w:val="none" w:sz="0" w:space="0" w:color="auto"/>
                                                                <w:right w:val="none" w:sz="0" w:space="0" w:color="auto"/>
                                                              </w:divBdr>
                                                            </w:div>
                                                          </w:divsChild>
                                                        </w:div>
                                                        <w:div w:id="1210843290">
                                                          <w:marLeft w:val="0"/>
                                                          <w:marRight w:val="0"/>
                                                          <w:marTop w:val="0"/>
                                                          <w:marBottom w:val="0"/>
                                                          <w:divBdr>
                                                            <w:top w:val="none" w:sz="0" w:space="0" w:color="auto"/>
                                                            <w:left w:val="none" w:sz="0" w:space="0" w:color="auto"/>
                                                            <w:bottom w:val="none" w:sz="0" w:space="0" w:color="auto"/>
                                                            <w:right w:val="none" w:sz="0" w:space="0" w:color="auto"/>
                                                          </w:divBdr>
                                                          <w:divsChild>
                                                            <w:div w:id="653606234">
                                                              <w:marLeft w:val="0"/>
                                                              <w:marRight w:val="0"/>
                                                              <w:marTop w:val="0"/>
                                                              <w:marBottom w:val="0"/>
                                                              <w:divBdr>
                                                                <w:top w:val="single" w:sz="6" w:space="2" w:color="D8D8D8"/>
                                                                <w:left w:val="none" w:sz="0" w:space="0" w:color="auto"/>
                                                                <w:bottom w:val="none" w:sz="0" w:space="0" w:color="auto"/>
                                                                <w:right w:val="none" w:sz="0" w:space="0" w:color="auto"/>
                                                              </w:divBdr>
                                                            </w:div>
                                                            <w:div w:id="1206984301">
                                                              <w:marLeft w:val="0"/>
                                                              <w:marRight w:val="0"/>
                                                              <w:marTop w:val="0"/>
                                                              <w:marBottom w:val="0"/>
                                                              <w:divBdr>
                                                                <w:top w:val="single" w:sz="6" w:space="2" w:color="D8D8D8"/>
                                                                <w:left w:val="none" w:sz="0" w:space="0" w:color="auto"/>
                                                                <w:bottom w:val="none" w:sz="0" w:space="0" w:color="auto"/>
                                                                <w:right w:val="none" w:sz="0" w:space="0" w:color="auto"/>
                                                              </w:divBdr>
                                                            </w:div>
                                                          </w:divsChild>
                                                        </w:div>
                                                        <w:div w:id="1329403653">
                                                          <w:marLeft w:val="0"/>
                                                          <w:marRight w:val="0"/>
                                                          <w:marTop w:val="0"/>
                                                          <w:marBottom w:val="0"/>
                                                          <w:divBdr>
                                                            <w:top w:val="none" w:sz="0" w:space="0" w:color="auto"/>
                                                            <w:left w:val="none" w:sz="0" w:space="0" w:color="auto"/>
                                                            <w:bottom w:val="none" w:sz="0" w:space="0" w:color="auto"/>
                                                            <w:right w:val="none" w:sz="0" w:space="0" w:color="auto"/>
                                                          </w:divBdr>
                                                          <w:divsChild>
                                                            <w:div w:id="1312903312">
                                                              <w:marLeft w:val="0"/>
                                                              <w:marRight w:val="0"/>
                                                              <w:marTop w:val="0"/>
                                                              <w:marBottom w:val="0"/>
                                                              <w:divBdr>
                                                                <w:top w:val="single" w:sz="6" w:space="2" w:color="D8D8D8"/>
                                                                <w:left w:val="none" w:sz="0" w:space="0" w:color="auto"/>
                                                                <w:bottom w:val="none" w:sz="0" w:space="0" w:color="auto"/>
                                                                <w:right w:val="none" w:sz="0" w:space="0" w:color="auto"/>
                                                              </w:divBdr>
                                                            </w:div>
                                                            <w:div w:id="1441800123">
                                                              <w:marLeft w:val="0"/>
                                                              <w:marRight w:val="0"/>
                                                              <w:marTop w:val="0"/>
                                                              <w:marBottom w:val="0"/>
                                                              <w:divBdr>
                                                                <w:top w:val="single" w:sz="6" w:space="2" w:color="D8D8D8"/>
                                                                <w:left w:val="none" w:sz="0" w:space="0" w:color="auto"/>
                                                                <w:bottom w:val="none" w:sz="0" w:space="0" w:color="auto"/>
                                                                <w:right w:val="none" w:sz="0" w:space="0" w:color="auto"/>
                                                              </w:divBdr>
                                                            </w:div>
                                                          </w:divsChild>
                                                        </w:div>
                                                        <w:div w:id="1411923808">
                                                          <w:marLeft w:val="0"/>
                                                          <w:marRight w:val="0"/>
                                                          <w:marTop w:val="0"/>
                                                          <w:marBottom w:val="0"/>
                                                          <w:divBdr>
                                                            <w:top w:val="none" w:sz="0" w:space="0" w:color="auto"/>
                                                            <w:left w:val="none" w:sz="0" w:space="0" w:color="auto"/>
                                                            <w:bottom w:val="none" w:sz="0" w:space="0" w:color="auto"/>
                                                            <w:right w:val="none" w:sz="0" w:space="0" w:color="auto"/>
                                                          </w:divBdr>
                                                          <w:divsChild>
                                                            <w:div w:id="1537698072">
                                                              <w:marLeft w:val="0"/>
                                                              <w:marRight w:val="0"/>
                                                              <w:marTop w:val="0"/>
                                                              <w:marBottom w:val="0"/>
                                                              <w:divBdr>
                                                                <w:top w:val="single" w:sz="6" w:space="2" w:color="D8D8D8"/>
                                                                <w:left w:val="none" w:sz="0" w:space="0" w:color="auto"/>
                                                                <w:bottom w:val="none" w:sz="0" w:space="0" w:color="auto"/>
                                                                <w:right w:val="none" w:sz="0" w:space="0" w:color="auto"/>
                                                              </w:divBdr>
                                                              <w:divsChild>
                                                                <w:div w:id="2076394803">
                                                                  <w:marLeft w:val="0"/>
                                                                  <w:marRight w:val="0"/>
                                                                  <w:marTop w:val="0"/>
                                                                  <w:marBottom w:val="0"/>
                                                                  <w:divBdr>
                                                                    <w:top w:val="none" w:sz="0" w:space="0" w:color="auto"/>
                                                                    <w:left w:val="none" w:sz="0" w:space="0" w:color="auto"/>
                                                                    <w:bottom w:val="none" w:sz="0" w:space="0" w:color="auto"/>
                                                                    <w:right w:val="none" w:sz="0" w:space="0" w:color="auto"/>
                                                                  </w:divBdr>
                                                                  <w:divsChild>
                                                                    <w:div w:id="1708532358">
                                                                      <w:marLeft w:val="0"/>
                                                                      <w:marRight w:val="0"/>
                                                                      <w:marTop w:val="0"/>
                                                                      <w:marBottom w:val="0"/>
                                                                      <w:divBdr>
                                                                        <w:top w:val="none" w:sz="0" w:space="0" w:color="auto"/>
                                                                        <w:left w:val="none" w:sz="0" w:space="0" w:color="auto"/>
                                                                        <w:bottom w:val="none" w:sz="0" w:space="0" w:color="auto"/>
                                                                        <w:right w:val="none" w:sz="0" w:space="0" w:color="auto"/>
                                                                      </w:divBdr>
                                                                      <w:divsChild>
                                                                        <w:div w:id="11621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4321">
                                                              <w:marLeft w:val="0"/>
                                                              <w:marRight w:val="0"/>
                                                              <w:marTop w:val="0"/>
                                                              <w:marBottom w:val="0"/>
                                                              <w:divBdr>
                                                                <w:top w:val="single" w:sz="6" w:space="2" w:color="D8D8D8"/>
                                                                <w:left w:val="none" w:sz="0" w:space="0" w:color="auto"/>
                                                                <w:bottom w:val="none" w:sz="0" w:space="0" w:color="auto"/>
                                                                <w:right w:val="none" w:sz="0" w:space="0" w:color="auto"/>
                                                              </w:divBdr>
                                                            </w:div>
                                                          </w:divsChild>
                                                        </w:div>
                                                        <w:div w:id="1867060668">
                                                          <w:marLeft w:val="0"/>
                                                          <w:marRight w:val="0"/>
                                                          <w:marTop w:val="0"/>
                                                          <w:marBottom w:val="0"/>
                                                          <w:divBdr>
                                                            <w:top w:val="none" w:sz="0" w:space="0" w:color="auto"/>
                                                            <w:left w:val="none" w:sz="0" w:space="0" w:color="auto"/>
                                                            <w:bottom w:val="none" w:sz="0" w:space="0" w:color="auto"/>
                                                            <w:right w:val="none" w:sz="0" w:space="0" w:color="auto"/>
                                                          </w:divBdr>
                                                          <w:divsChild>
                                                            <w:div w:id="680401718">
                                                              <w:marLeft w:val="0"/>
                                                              <w:marRight w:val="0"/>
                                                              <w:marTop w:val="0"/>
                                                              <w:marBottom w:val="0"/>
                                                              <w:divBdr>
                                                                <w:top w:val="single" w:sz="6" w:space="2" w:color="D8D8D8"/>
                                                                <w:left w:val="none" w:sz="0" w:space="0" w:color="auto"/>
                                                                <w:bottom w:val="none" w:sz="0" w:space="0" w:color="auto"/>
                                                                <w:right w:val="none" w:sz="0" w:space="0" w:color="auto"/>
                                                              </w:divBdr>
                                                            </w:div>
                                                            <w:div w:id="802623383">
                                                              <w:marLeft w:val="0"/>
                                                              <w:marRight w:val="0"/>
                                                              <w:marTop w:val="0"/>
                                                              <w:marBottom w:val="0"/>
                                                              <w:divBdr>
                                                                <w:top w:val="single" w:sz="6" w:space="2" w:color="D8D8D8"/>
                                                                <w:left w:val="none" w:sz="0" w:space="0" w:color="auto"/>
                                                                <w:bottom w:val="none" w:sz="0" w:space="0" w:color="auto"/>
                                                                <w:right w:val="none" w:sz="0" w:space="0" w:color="auto"/>
                                                              </w:divBdr>
                                                            </w:div>
                                                          </w:divsChild>
                                                        </w:div>
                                                        <w:div w:id="1938128530">
                                                          <w:marLeft w:val="0"/>
                                                          <w:marRight w:val="0"/>
                                                          <w:marTop w:val="0"/>
                                                          <w:marBottom w:val="0"/>
                                                          <w:divBdr>
                                                            <w:top w:val="none" w:sz="0" w:space="0" w:color="auto"/>
                                                            <w:left w:val="none" w:sz="0" w:space="0" w:color="auto"/>
                                                            <w:bottom w:val="none" w:sz="0" w:space="0" w:color="auto"/>
                                                            <w:right w:val="none" w:sz="0" w:space="0" w:color="auto"/>
                                                          </w:divBdr>
                                                          <w:divsChild>
                                                            <w:div w:id="28116685">
                                                              <w:marLeft w:val="0"/>
                                                              <w:marRight w:val="0"/>
                                                              <w:marTop w:val="0"/>
                                                              <w:marBottom w:val="0"/>
                                                              <w:divBdr>
                                                                <w:top w:val="single" w:sz="6" w:space="2" w:color="D8D8D8"/>
                                                                <w:left w:val="none" w:sz="0" w:space="0" w:color="auto"/>
                                                                <w:bottom w:val="none" w:sz="0" w:space="0" w:color="auto"/>
                                                                <w:right w:val="none" w:sz="0" w:space="0" w:color="auto"/>
                                                              </w:divBdr>
                                                            </w:div>
                                                            <w:div w:id="602691984">
                                                              <w:marLeft w:val="0"/>
                                                              <w:marRight w:val="0"/>
                                                              <w:marTop w:val="0"/>
                                                              <w:marBottom w:val="0"/>
                                                              <w:divBdr>
                                                                <w:top w:val="single" w:sz="6" w:space="2" w:color="D8D8D8"/>
                                                                <w:left w:val="none" w:sz="0" w:space="0" w:color="auto"/>
                                                                <w:bottom w:val="none" w:sz="0" w:space="0" w:color="auto"/>
                                                                <w:right w:val="none" w:sz="0" w:space="0" w:color="auto"/>
                                                              </w:divBdr>
                                                            </w:div>
                                                          </w:divsChild>
                                                        </w:div>
                                                        <w:div w:id="2021276071">
                                                          <w:marLeft w:val="0"/>
                                                          <w:marRight w:val="0"/>
                                                          <w:marTop w:val="0"/>
                                                          <w:marBottom w:val="0"/>
                                                          <w:divBdr>
                                                            <w:top w:val="none" w:sz="0" w:space="0" w:color="auto"/>
                                                            <w:left w:val="none" w:sz="0" w:space="0" w:color="auto"/>
                                                            <w:bottom w:val="none" w:sz="0" w:space="0" w:color="auto"/>
                                                            <w:right w:val="none" w:sz="0" w:space="0" w:color="auto"/>
                                                          </w:divBdr>
                                                          <w:divsChild>
                                                            <w:div w:id="550969359">
                                                              <w:marLeft w:val="0"/>
                                                              <w:marRight w:val="0"/>
                                                              <w:marTop w:val="0"/>
                                                              <w:marBottom w:val="0"/>
                                                              <w:divBdr>
                                                                <w:top w:val="single" w:sz="6" w:space="2" w:color="D8D8D8"/>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0503019">
      <w:bodyDiv w:val="1"/>
      <w:marLeft w:val="0"/>
      <w:marRight w:val="0"/>
      <w:marTop w:val="0"/>
      <w:marBottom w:val="0"/>
      <w:divBdr>
        <w:top w:val="none" w:sz="0" w:space="0" w:color="auto"/>
        <w:left w:val="none" w:sz="0" w:space="0" w:color="auto"/>
        <w:bottom w:val="none" w:sz="0" w:space="0" w:color="auto"/>
        <w:right w:val="none" w:sz="0" w:space="0" w:color="auto"/>
      </w:divBdr>
    </w:div>
    <w:div w:id="571699280">
      <w:bodyDiv w:val="1"/>
      <w:marLeft w:val="0"/>
      <w:marRight w:val="0"/>
      <w:marTop w:val="0"/>
      <w:marBottom w:val="0"/>
      <w:divBdr>
        <w:top w:val="none" w:sz="0" w:space="0" w:color="auto"/>
        <w:left w:val="none" w:sz="0" w:space="0" w:color="auto"/>
        <w:bottom w:val="none" w:sz="0" w:space="0" w:color="auto"/>
        <w:right w:val="none" w:sz="0" w:space="0" w:color="auto"/>
      </w:divBdr>
    </w:div>
    <w:div w:id="605383151">
      <w:bodyDiv w:val="1"/>
      <w:marLeft w:val="0"/>
      <w:marRight w:val="0"/>
      <w:marTop w:val="0"/>
      <w:marBottom w:val="0"/>
      <w:divBdr>
        <w:top w:val="none" w:sz="0" w:space="0" w:color="auto"/>
        <w:left w:val="none" w:sz="0" w:space="0" w:color="auto"/>
        <w:bottom w:val="none" w:sz="0" w:space="0" w:color="auto"/>
        <w:right w:val="none" w:sz="0" w:space="0" w:color="auto"/>
      </w:divBdr>
    </w:div>
    <w:div w:id="605503417">
      <w:bodyDiv w:val="1"/>
      <w:marLeft w:val="0"/>
      <w:marRight w:val="0"/>
      <w:marTop w:val="0"/>
      <w:marBottom w:val="0"/>
      <w:divBdr>
        <w:top w:val="none" w:sz="0" w:space="0" w:color="auto"/>
        <w:left w:val="none" w:sz="0" w:space="0" w:color="auto"/>
        <w:bottom w:val="none" w:sz="0" w:space="0" w:color="auto"/>
        <w:right w:val="none" w:sz="0" w:space="0" w:color="auto"/>
      </w:divBdr>
    </w:div>
    <w:div w:id="628708198">
      <w:bodyDiv w:val="1"/>
      <w:marLeft w:val="0"/>
      <w:marRight w:val="0"/>
      <w:marTop w:val="0"/>
      <w:marBottom w:val="0"/>
      <w:divBdr>
        <w:top w:val="none" w:sz="0" w:space="0" w:color="auto"/>
        <w:left w:val="none" w:sz="0" w:space="0" w:color="auto"/>
        <w:bottom w:val="none" w:sz="0" w:space="0" w:color="auto"/>
        <w:right w:val="none" w:sz="0" w:space="0" w:color="auto"/>
      </w:divBdr>
    </w:div>
    <w:div w:id="632371550">
      <w:bodyDiv w:val="1"/>
      <w:marLeft w:val="0"/>
      <w:marRight w:val="0"/>
      <w:marTop w:val="0"/>
      <w:marBottom w:val="0"/>
      <w:divBdr>
        <w:top w:val="none" w:sz="0" w:space="0" w:color="auto"/>
        <w:left w:val="none" w:sz="0" w:space="0" w:color="auto"/>
        <w:bottom w:val="none" w:sz="0" w:space="0" w:color="auto"/>
        <w:right w:val="none" w:sz="0" w:space="0" w:color="auto"/>
      </w:divBdr>
    </w:div>
    <w:div w:id="634990485">
      <w:bodyDiv w:val="1"/>
      <w:marLeft w:val="0"/>
      <w:marRight w:val="0"/>
      <w:marTop w:val="0"/>
      <w:marBottom w:val="0"/>
      <w:divBdr>
        <w:top w:val="none" w:sz="0" w:space="0" w:color="auto"/>
        <w:left w:val="none" w:sz="0" w:space="0" w:color="auto"/>
        <w:bottom w:val="none" w:sz="0" w:space="0" w:color="auto"/>
        <w:right w:val="none" w:sz="0" w:space="0" w:color="auto"/>
      </w:divBdr>
    </w:div>
    <w:div w:id="639847175">
      <w:bodyDiv w:val="1"/>
      <w:marLeft w:val="0"/>
      <w:marRight w:val="0"/>
      <w:marTop w:val="0"/>
      <w:marBottom w:val="0"/>
      <w:divBdr>
        <w:top w:val="none" w:sz="0" w:space="0" w:color="auto"/>
        <w:left w:val="none" w:sz="0" w:space="0" w:color="auto"/>
        <w:bottom w:val="none" w:sz="0" w:space="0" w:color="auto"/>
        <w:right w:val="none" w:sz="0" w:space="0" w:color="auto"/>
      </w:divBdr>
    </w:div>
    <w:div w:id="641541539">
      <w:bodyDiv w:val="1"/>
      <w:marLeft w:val="0"/>
      <w:marRight w:val="0"/>
      <w:marTop w:val="0"/>
      <w:marBottom w:val="0"/>
      <w:divBdr>
        <w:top w:val="none" w:sz="0" w:space="0" w:color="auto"/>
        <w:left w:val="none" w:sz="0" w:space="0" w:color="auto"/>
        <w:bottom w:val="none" w:sz="0" w:space="0" w:color="auto"/>
        <w:right w:val="none" w:sz="0" w:space="0" w:color="auto"/>
      </w:divBdr>
    </w:div>
    <w:div w:id="643392857">
      <w:bodyDiv w:val="1"/>
      <w:marLeft w:val="0"/>
      <w:marRight w:val="0"/>
      <w:marTop w:val="0"/>
      <w:marBottom w:val="0"/>
      <w:divBdr>
        <w:top w:val="none" w:sz="0" w:space="0" w:color="auto"/>
        <w:left w:val="none" w:sz="0" w:space="0" w:color="auto"/>
        <w:bottom w:val="none" w:sz="0" w:space="0" w:color="auto"/>
        <w:right w:val="none" w:sz="0" w:space="0" w:color="auto"/>
      </w:divBdr>
    </w:div>
    <w:div w:id="699866442">
      <w:bodyDiv w:val="1"/>
      <w:marLeft w:val="0"/>
      <w:marRight w:val="0"/>
      <w:marTop w:val="0"/>
      <w:marBottom w:val="0"/>
      <w:divBdr>
        <w:top w:val="none" w:sz="0" w:space="0" w:color="auto"/>
        <w:left w:val="none" w:sz="0" w:space="0" w:color="auto"/>
        <w:bottom w:val="none" w:sz="0" w:space="0" w:color="auto"/>
        <w:right w:val="none" w:sz="0" w:space="0" w:color="auto"/>
      </w:divBdr>
    </w:div>
    <w:div w:id="726077411">
      <w:bodyDiv w:val="1"/>
      <w:marLeft w:val="0"/>
      <w:marRight w:val="0"/>
      <w:marTop w:val="0"/>
      <w:marBottom w:val="0"/>
      <w:divBdr>
        <w:top w:val="none" w:sz="0" w:space="0" w:color="auto"/>
        <w:left w:val="none" w:sz="0" w:space="0" w:color="auto"/>
        <w:bottom w:val="none" w:sz="0" w:space="0" w:color="auto"/>
        <w:right w:val="none" w:sz="0" w:space="0" w:color="auto"/>
      </w:divBdr>
    </w:div>
    <w:div w:id="755983056">
      <w:bodyDiv w:val="1"/>
      <w:marLeft w:val="0"/>
      <w:marRight w:val="0"/>
      <w:marTop w:val="0"/>
      <w:marBottom w:val="0"/>
      <w:divBdr>
        <w:top w:val="none" w:sz="0" w:space="0" w:color="auto"/>
        <w:left w:val="none" w:sz="0" w:space="0" w:color="auto"/>
        <w:bottom w:val="none" w:sz="0" w:space="0" w:color="auto"/>
        <w:right w:val="none" w:sz="0" w:space="0" w:color="auto"/>
      </w:divBdr>
    </w:div>
    <w:div w:id="795374207">
      <w:bodyDiv w:val="1"/>
      <w:marLeft w:val="0"/>
      <w:marRight w:val="0"/>
      <w:marTop w:val="0"/>
      <w:marBottom w:val="0"/>
      <w:divBdr>
        <w:top w:val="none" w:sz="0" w:space="0" w:color="auto"/>
        <w:left w:val="none" w:sz="0" w:space="0" w:color="auto"/>
        <w:bottom w:val="none" w:sz="0" w:space="0" w:color="auto"/>
        <w:right w:val="none" w:sz="0" w:space="0" w:color="auto"/>
      </w:divBdr>
    </w:div>
    <w:div w:id="796681626">
      <w:bodyDiv w:val="1"/>
      <w:marLeft w:val="0"/>
      <w:marRight w:val="0"/>
      <w:marTop w:val="0"/>
      <w:marBottom w:val="0"/>
      <w:divBdr>
        <w:top w:val="none" w:sz="0" w:space="0" w:color="auto"/>
        <w:left w:val="none" w:sz="0" w:space="0" w:color="auto"/>
        <w:bottom w:val="none" w:sz="0" w:space="0" w:color="auto"/>
        <w:right w:val="none" w:sz="0" w:space="0" w:color="auto"/>
      </w:divBdr>
    </w:div>
    <w:div w:id="798307946">
      <w:bodyDiv w:val="1"/>
      <w:marLeft w:val="0"/>
      <w:marRight w:val="0"/>
      <w:marTop w:val="0"/>
      <w:marBottom w:val="0"/>
      <w:divBdr>
        <w:top w:val="none" w:sz="0" w:space="0" w:color="auto"/>
        <w:left w:val="none" w:sz="0" w:space="0" w:color="auto"/>
        <w:bottom w:val="none" w:sz="0" w:space="0" w:color="auto"/>
        <w:right w:val="none" w:sz="0" w:space="0" w:color="auto"/>
      </w:divBdr>
    </w:div>
    <w:div w:id="826165751">
      <w:bodyDiv w:val="1"/>
      <w:marLeft w:val="0"/>
      <w:marRight w:val="0"/>
      <w:marTop w:val="0"/>
      <w:marBottom w:val="0"/>
      <w:divBdr>
        <w:top w:val="none" w:sz="0" w:space="0" w:color="auto"/>
        <w:left w:val="none" w:sz="0" w:space="0" w:color="auto"/>
        <w:bottom w:val="none" w:sz="0" w:space="0" w:color="auto"/>
        <w:right w:val="none" w:sz="0" w:space="0" w:color="auto"/>
      </w:divBdr>
    </w:div>
    <w:div w:id="841161357">
      <w:bodyDiv w:val="1"/>
      <w:marLeft w:val="0"/>
      <w:marRight w:val="0"/>
      <w:marTop w:val="0"/>
      <w:marBottom w:val="0"/>
      <w:divBdr>
        <w:top w:val="none" w:sz="0" w:space="0" w:color="auto"/>
        <w:left w:val="none" w:sz="0" w:space="0" w:color="auto"/>
        <w:bottom w:val="none" w:sz="0" w:space="0" w:color="auto"/>
        <w:right w:val="none" w:sz="0" w:space="0" w:color="auto"/>
      </w:divBdr>
    </w:div>
    <w:div w:id="846941321">
      <w:bodyDiv w:val="1"/>
      <w:marLeft w:val="0"/>
      <w:marRight w:val="0"/>
      <w:marTop w:val="0"/>
      <w:marBottom w:val="0"/>
      <w:divBdr>
        <w:top w:val="none" w:sz="0" w:space="0" w:color="auto"/>
        <w:left w:val="none" w:sz="0" w:space="0" w:color="auto"/>
        <w:bottom w:val="none" w:sz="0" w:space="0" w:color="auto"/>
        <w:right w:val="none" w:sz="0" w:space="0" w:color="auto"/>
      </w:divBdr>
    </w:div>
    <w:div w:id="859978004">
      <w:bodyDiv w:val="1"/>
      <w:marLeft w:val="0"/>
      <w:marRight w:val="0"/>
      <w:marTop w:val="0"/>
      <w:marBottom w:val="0"/>
      <w:divBdr>
        <w:top w:val="none" w:sz="0" w:space="0" w:color="auto"/>
        <w:left w:val="none" w:sz="0" w:space="0" w:color="auto"/>
        <w:bottom w:val="none" w:sz="0" w:space="0" w:color="auto"/>
        <w:right w:val="none" w:sz="0" w:space="0" w:color="auto"/>
      </w:divBdr>
    </w:div>
    <w:div w:id="878863460">
      <w:bodyDiv w:val="1"/>
      <w:marLeft w:val="0"/>
      <w:marRight w:val="0"/>
      <w:marTop w:val="0"/>
      <w:marBottom w:val="0"/>
      <w:divBdr>
        <w:top w:val="none" w:sz="0" w:space="0" w:color="auto"/>
        <w:left w:val="none" w:sz="0" w:space="0" w:color="auto"/>
        <w:bottom w:val="none" w:sz="0" w:space="0" w:color="auto"/>
        <w:right w:val="none" w:sz="0" w:space="0" w:color="auto"/>
      </w:divBdr>
    </w:div>
    <w:div w:id="907688866">
      <w:bodyDiv w:val="1"/>
      <w:marLeft w:val="0"/>
      <w:marRight w:val="0"/>
      <w:marTop w:val="0"/>
      <w:marBottom w:val="0"/>
      <w:divBdr>
        <w:top w:val="none" w:sz="0" w:space="0" w:color="auto"/>
        <w:left w:val="none" w:sz="0" w:space="0" w:color="auto"/>
        <w:bottom w:val="none" w:sz="0" w:space="0" w:color="auto"/>
        <w:right w:val="none" w:sz="0" w:space="0" w:color="auto"/>
      </w:divBdr>
    </w:div>
    <w:div w:id="913733929">
      <w:bodyDiv w:val="1"/>
      <w:marLeft w:val="0"/>
      <w:marRight w:val="0"/>
      <w:marTop w:val="0"/>
      <w:marBottom w:val="0"/>
      <w:divBdr>
        <w:top w:val="none" w:sz="0" w:space="0" w:color="auto"/>
        <w:left w:val="none" w:sz="0" w:space="0" w:color="auto"/>
        <w:bottom w:val="none" w:sz="0" w:space="0" w:color="auto"/>
        <w:right w:val="none" w:sz="0" w:space="0" w:color="auto"/>
      </w:divBdr>
    </w:div>
    <w:div w:id="918056170">
      <w:bodyDiv w:val="1"/>
      <w:marLeft w:val="0"/>
      <w:marRight w:val="0"/>
      <w:marTop w:val="0"/>
      <w:marBottom w:val="0"/>
      <w:divBdr>
        <w:top w:val="none" w:sz="0" w:space="0" w:color="auto"/>
        <w:left w:val="none" w:sz="0" w:space="0" w:color="auto"/>
        <w:bottom w:val="none" w:sz="0" w:space="0" w:color="auto"/>
        <w:right w:val="none" w:sz="0" w:space="0" w:color="auto"/>
      </w:divBdr>
    </w:div>
    <w:div w:id="925307026">
      <w:bodyDiv w:val="1"/>
      <w:marLeft w:val="0"/>
      <w:marRight w:val="0"/>
      <w:marTop w:val="0"/>
      <w:marBottom w:val="0"/>
      <w:divBdr>
        <w:top w:val="none" w:sz="0" w:space="0" w:color="auto"/>
        <w:left w:val="none" w:sz="0" w:space="0" w:color="auto"/>
        <w:bottom w:val="none" w:sz="0" w:space="0" w:color="auto"/>
        <w:right w:val="none" w:sz="0" w:space="0" w:color="auto"/>
      </w:divBdr>
    </w:div>
    <w:div w:id="948047481">
      <w:bodyDiv w:val="1"/>
      <w:marLeft w:val="0"/>
      <w:marRight w:val="0"/>
      <w:marTop w:val="0"/>
      <w:marBottom w:val="0"/>
      <w:divBdr>
        <w:top w:val="none" w:sz="0" w:space="0" w:color="auto"/>
        <w:left w:val="none" w:sz="0" w:space="0" w:color="auto"/>
        <w:bottom w:val="none" w:sz="0" w:space="0" w:color="auto"/>
        <w:right w:val="none" w:sz="0" w:space="0" w:color="auto"/>
      </w:divBdr>
    </w:div>
    <w:div w:id="982926950">
      <w:bodyDiv w:val="1"/>
      <w:marLeft w:val="0"/>
      <w:marRight w:val="0"/>
      <w:marTop w:val="0"/>
      <w:marBottom w:val="0"/>
      <w:divBdr>
        <w:top w:val="none" w:sz="0" w:space="0" w:color="auto"/>
        <w:left w:val="none" w:sz="0" w:space="0" w:color="auto"/>
        <w:bottom w:val="none" w:sz="0" w:space="0" w:color="auto"/>
        <w:right w:val="none" w:sz="0" w:space="0" w:color="auto"/>
      </w:divBdr>
    </w:div>
    <w:div w:id="1004894988">
      <w:bodyDiv w:val="1"/>
      <w:marLeft w:val="0"/>
      <w:marRight w:val="0"/>
      <w:marTop w:val="0"/>
      <w:marBottom w:val="0"/>
      <w:divBdr>
        <w:top w:val="none" w:sz="0" w:space="0" w:color="auto"/>
        <w:left w:val="none" w:sz="0" w:space="0" w:color="auto"/>
        <w:bottom w:val="none" w:sz="0" w:space="0" w:color="auto"/>
        <w:right w:val="none" w:sz="0" w:space="0" w:color="auto"/>
      </w:divBdr>
    </w:div>
    <w:div w:id="1024401126">
      <w:bodyDiv w:val="1"/>
      <w:marLeft w:val="0"/>
      <w:marRight w:val="0"/>
      <w:marTop w:val="0"/>
      <w:marBottom w:val="0"/>
      <w:divBdr>
        <w:top w:val="none" w:sz="0" w:space="0" w:color="auto"/>
        <w:left w:val="none" w:sz="0" w:space="0" w:color="auto"/>
        <w:bottom w:val="none" w:sz="0" w:space="0" w:color="auto"/>
        <w:right w:val="none" w:sz="0" w:space="0" w:color="auto"/>
      </w:divBdr>
    </w:div>
    <w:div w:id="1029063203">
      <w:bodyDiv w:val="1"/>
      <w:marLeft w:val="0"/>
      <w:marRight w:val="0"/>
      <w:marTop w:val="0"/>
      <w:marBottom w:val="0"/>
      <w:divBdr>
        <w:top w:val="none" w:sz="0" w:space="0" w:color="auto"/>
        <w:left w:val="none" w:sz="0" w:space="0" w:color="auto"/>
        <w:bottom w:val="none" w:sz="0" w:space="0" w:color="auto"/>
        <w:right w:val="none" w:sz="0" w:space="0" w:color="auto"/>
      </w:divBdr>
    </w:div>
    <w:div w:id="1084954766">
      <w:bodyDiv w:val="1"/>
      <w:marLeft w:val="0"/>
      <w:marRight w:val="0"/>
      <w:marTop w:val="0"/>
      <w:marBottom w:val="0"/>
      <w:divBdr>
        <w:top w:val="none" w:sz="0" w:space="0" w:color="auto"/>
        <w:left w:val="none" w:sz="0" w:space="0" w:color="auto"/>
        <w:bottom w:val="none" w:sz="0" w:space="0" w:color="auto"/>
        <w:right w:val="none" w:sz="0" w:space="0" w:color="auto"/>
      </w:divBdr>
    </w:div>
    <w:div w:id="1100832496">
      <w:bodyDiv w:val="1"/>
      <w:marLeft w:val="0"/>
      <w:marRight w:val="0"/>
      <w:marTop w:val="0"/>
      <w:marBottom w:val="0"/>
      <w:divBdr>
        <w:top w:val="none" w:sz="0" w:space="0" w:color="auto"/>
        <w:left w:val="none" w:sz="0" w:space="0" w:color="auto"/>
        <w:bottom w:val="none" w:sz="0" w:space="0" w:color="auto"/>
        <w:right w:val="none" w:sz="0" w:space="0" w:color="auto"/>
      </w:divBdr>
    </w:div>
    <w:div w:id="1142424257">
      <w:bodyDiv w:val="1"/>
      <w:marLeft w:val="0"/>
      <w:marRight w:val="0"/>
      <w:marTop w:val="0"/>
      <w:marBottom w:val="0"/>
      <w:divBdr>
        <w:top w:val="none" w:sz="0" w:space="0" w:color="auto"/>
        <w:left w:val="none" w:sz="0" w:space="0" w:color="auto"/>
        <w:bottom w:val="none" w:sz="0" w:space="0" w:color="auto"/>
        <w:right w:val="none" w:sz="0" w:space="0" w:color="auto"/>
      </w:divBdr>
    </w:div>
    <w:div w:id="1155880197">
      <w:bodyDiv w:val="1"/>
      <w:marLeft w:val="0"/>
      <w:marRight w:val="0"/>
      <w:marTop w:val="0"/>
      <w:marBottom w:val="0"/>
      <w:divBdr>
        <w:top w:val="none" w:sz="0" w:space="0" w:color="auto"/>
        <w:left w:val="none" w:sz="0" w:space="0" w:color="auto"/>
        <w:bottom w:val="none" w:sz="0" w:space="0" w:color="auto"/>
        <w:right w:val="none" w:sz="0" w:space="0" w:color="auto"/>
      </w:divBdr>
    </w:div>
    <w:div w:id="1184132869">
      <w:bodyDiv w:val="1"/>
      <w:marLeft w:val="0"/>
      <w:marRight w:val="0"/>
      <w:marTop w:val="0"/>
      <w:marBottom w:val="0"/>
      <w:divBdr>
        <w:top w:val="none" w:sz="0" w:space="0" w:color="auto"/>
        <w:left w:val="none" w:sz="0" w:space="0" w:color="auto"/>
        <w:bottom w:val="none" w:sz="0" w:space="0" w:color="auto"/>
        <w:right w:val="none" w:sz="0" w:space="0" w:color="auto"/>
      </w:divBdr>
    </w:div>
    <w:div w:id="1219513373">
      <w:bodyDiv w:val="1"/>
      <w:marLeft w:val="0"/>
      <w:marRight w:val="0"/>
      <w:marTop w:val="0"/>
      <w:marBottom w:val="0"/>
      <w:divBdr>
        <w:top w:val="none" w:sz="0" w:space="0" w:color="auto"/>
        <w:left w:val="none" w:sz="0" w:space="0" w:color="auto"/>
        <w:bottom w:val="none" w:sz="0" w:space="0" w:color="auto"/>
        <w:right w:val="none" w:sz="0" w:space="0" w:color="auto"/>
      </w:divBdr>
    </w:div>
    <w:div w:id="1225068055">
      <w:bodyDiv w:val="1"/>
      <w:marLeft w:val="0"/>
      <w:marRight w:val="0"/>
      <w:marTop w:val="0"/>
      <w:marBottom w:val="0"/>
      <w:divBdr>
        <w:top w:val="none" w:sz="0" w:space="0" w:color="auto"/>
        <w:left w:val="none" w:sz="0" w:space="0" w:color="auto"/>
        <w:bottom w:val="none" w:sz="0" w:space="0" w:color="auto"/>
        <w:right w:val="none" w:sz="0" w:space="0" w:color="auto"/>
      </w:divBdr>
    </w:div>
    <w:div w:id="1243754524">
      <w:bodyDiv w:val="1"/>
      <w:marLeft w:val="0"/>
      <w:marRight w:val="0"/>
      <w:marTop w:val="0"/>
      <w:marBottom w:val="0"/>
      <w:divBdr>
        <w:top w:val="none" w:sz="0" w:space="0" w:color="auto"/>
        <w:left w:val="none" w:sz="0" w:space="0" w:color="auto"/>
        <w:bottom w:val="none" w:sz="0" w:space="0" w:color="auto"/>
        <w:right w:val="none" w:sz="0" w:space="0" w:color="auto"/>
      </w:divBdr>
    </w:div>
    <w:div w:id="1262183763">
      <w:bodyDiv w:val="1"/>
      <w:marLeft w:val="0"/>
      <w:marRight w:val="0"/>
      <w:marTop w:val="0"/>
      <w:marBottom w:val="0"/>
      <w:divBdr>
        <w:top w:val="none" w:sz="0" w:space="0" w:color="auto"/>
        <w:left w:val="none" w:sz="0" w:space="0" w:color="auto"/>
        <w:bottom w:val="none" w:sz="0" w:space="0" w:color="auto"/>
        <w:right w:val="none" w:sz="0" w:space="0" w:color="auto"/>
      </w:divBdr>
    </w:div>
    <w:div w:id="1278365006">
      <w:bodyDiv w:val="1"/>
      <w:marLeft w:val="0"/>
      <w:marRight w:val="0"/>
      <w:marTop w:val="0"/>
      <w:marBottom w:val="0"/>
      <w:divBdr>
        <w:top w:val="none" w:sz="0" w:space="0" w:color="auto"/>
        <w:left w:val="none" w:sz="0" w:space="0" w:color="auto"/>
        <w:bottom w:val="none" w:sz="0" w:space="0" w:color="auto"/>
        <w:right w:val="none" w:sz="0" w:space="0" w:color="auto"/>
      </w:divBdr>
    </w:div>
    <w:div w:id="1295409397">
      <w:bodyDiv w:val="1"/>
      <w:marLeft w:val="0"/>
      <w:marRight w:val="0"/>
      <w:marTop w:val="0"/>
      <w:marBottom w:val="0"/>
      <w:divBdr>
        <w:top w:val="none" w:sz="0" w:space="0" w:color="auto"/>
        <w:left w:val="none" w:sz="0" w:space="0" w:color="auto"/>
        <w:bottom w:val="none" w:sz="0" w:space="0" w:color="auto"/>
        <w:right w:val="none" w:sz="0" w:space="0" w:color="auto"/>
      </w:divBdr>
    </w:div>
    <w:div w:id="1374307603">
      <w:bodyDiv w:val="1"/>
      <w:marLeft w:val="0"/>
      <w:marRight w:val="0"/>
      <w:marTop w:val="0"/>
      <w:marBottom w:val="0"/>
      <w:divBdr>
        <w:top w:val="none" w:sz="0" w:space="0" w:color="auto"/>
        <w:left w:val="none" w:sz="0" w:space="0" w:color="auto"/>
        <w:bottom w:val="none" w:sz="0" w:space="0" w:color="auto"/>
        <w:right w:val="none" w:sz="0" w:space="0" w:color="auto"/>
      </w:divBdr>
    </w:div>
    <w:div w:id="1408453481">
      <w:bodyDiv w:val="1"/>
      <w:marLeft w:val="0"/>
      <w:marRight w:val="0"/>
      <w:marTop w:val="0"/>
      <w:marBottom w:val="0"/>
      <w:divBdr>
        <w:top w:val="none" w:sz="0" w:space="0" w:color="auto"/>
        <w:left w:val="none" w:sz="0" w:space="0" w:color="auto"/>
        <w:bottom w:val="none" w:sz="0" w:space="0" w:color="auto"/>
        <w:right w:val="none" w:sz="0" w:space="0" w:color="auto"/>
      </w:divBdr>
    </w:div>
    <w:div w:id="1417244784">
      <w:bodyDiv w:val="1"/>
      <w:marLeft w:val="0"/>
      <w:marRight w:val="0"/>
      <w:marTop w:val="0"/>
      <w:marBottom w:val="0"/>
      <w:divBdr>
        <w:top w:val="none" w:sz="0" w:space="0" w:color="auto"/>
        <w:left w:val="none" w:sz="0" w:space="0" w:color="auto"/>
        <w:bottom w:val="none" w:sz="0" w:space="0" w:color="auto"/>
        <w:right w:val="none" w:sz="0" w:space="0" w:color="auto"/>
      </w:divBdr>
    </w:div>
    <w:div w:id="1449474363">
      <w:bodyDiv w:val="1"/>
      <w:marLeft w:val="0"/>
      <w:marRight w:val="0"/>
      <w:marTop w:val="0"/>
      <w:marBottom w:val="0"/>
      <w:divBdr>
        <w:top w:val="none" w:sz="0" w:space="0" w:color="auto"/>
        <w:left w:val="none" w:sz="0" w:space="0" w:color="auto"/>
        <w:bottom w:val="none" w:sz="0" w:space="0" w:color="auto"/>
        <w:right w:val="none" w:sz="0" w:space="0" w:color="auto"/>
      </w:divBdr>
    </w:div>
    <w:div w:id="1468208053">
      <w:bodyDiv w:val="1"/>
      <w:marLeft w:val="0"/>
      <w:marRight w:val="0"/>
      <w:marTop w:val="0"/>
      <w:marBottom w:val="0"/>
      <w:divBdr>
        <w:top w:val="none" w:sz="0" w:space="0" w:color="auto"/>
        <w:left w:val="none" w:sz="0" w:space="0" w:color="auto"/>
        <w:bottom w:val="none" w:sz="0" w:space="0" w:color="auto"/>
        <w:right w:val="none" w:sz="0" w:space="0" w:color="auto"/>
      </w:divBdr>
    </w:div>
    <w:div w:id="1479540961">
      <w:bodyDiv w:val="1"/>
      <w:marLeft w:val="0"/>
      <w:marRight w:val="0"/>
      <w:marTop w:val="0"/>
      <w:marBottom w:val="0"/>
      <w:divBdr>
        <w:top w:val="none" w:sz="0" w:space="0" w:color="auto"/>
        <w:left w:val="none" w:sz="0" w:space="0" w:color="auto"/>
        <w:bottom w:val="none" w:sz="0" w:space="0" w:color="auto"/>
        <w:right w:val="none" w:sz="0" w:space="0" w:color="auto"/>
      </w:divBdr>
    </w:div>
    <w:div w:id="1493333045">
      <w:bodyDiv w:val="1"/>
      <w:marLeft w:val="0"/>
      <w:marRight w:val="0"/>
      <w:marTop w:val="0"/>
      <w:marBottom w:val="0"/>
      <w:divBdr>
        <w:top w:val="none" w:sz="0" w:space="0" w:color="auto"/>
        <w:left w:val="none" w:sz="0" w:space="0" w:color="auto"/>
        <w:bottom w:val="none" w:sz="0" w:space="0" w:color="auto"/>
        <w:right w:val="none" w:sz="0" w:space="0" w:color="auto"/>
      </w:divBdr>
    </w:div>
    <w:div w:id="1509834486">
      <w:bodyDiv w:val="1"/>
      <w:marLeft w:val="0"/>
      <w:marRight w:val="0"/>
      <w:marTop w:val="0"/>
      <w:marBottom w:val="0"/>
      <w:divBdr>
        <w:top w:val="none" w:sz="0" w:space="0" w:color="auto"/>
        <w:left w:val="none" w:sz="0" w:space="0" w:color="auto"/>
        <w:bottom w:val="none" w:sz="0" w:space="0" w:color="auto"/>
        <w:right w:val="none" w:sz="0" w:space="0" w:color="auto"/>
      </w:divBdr>
    </w:div>
    <w:div w:id="1528909377">
      <w:bodyDiv w:val="1"/>
      <w:marLeft w:val="0"/>
      <w:marRight w:val="0"/>
      <w:marTop w:val="0"/>
      <w:marBottom w:val="0"/>
      <w:divBdr>
        <w:top w:val="none" w:sz="0" w:space="0" w:color="auto"/>
        <w:left w:val="none" w:sz="0" w:space="0" w:color="auto"/>
        <w:bottom w:val="none" w:sz="0" w:space="0" w:color="auto"/>
        <w:right w:val="none" w:sz="0" w:space="0" w:color="auto"/>
      </w:divBdr>
    </w:div>
    <w:div w:id="1536232484">
      <w:bodyDiv w:val="1"/>
      <w:marLeft w:val="0"/>
      <w:marRight w:val="0"/>
      <w:marTop w:val="0"/>
      <w:marBottom w:val="0"/>
      <w:divBdr>
        <w:top w:val="none" w:sz="0" w:space="0" w:color="auto"/>
        <w:left w:val="none" w:sz="0" w:space="0" w:color="auto"/>
        <w:bottom w:val="none" w:sz="0" w:space="0" w:color="auto"/>
        <w:right w:val="none" w:sz="0" w:space="0" w:color="auto"/>
      </w:divBdr>
    </w:div>
    <w:div w:id="1538346026">
      <w:bodyDiv w:val="1"/>
      <w:marLeft w:val="0"/>
      <w:marRight w:val="0"/>
      <w:marTop w:val="0"/>
      <w:marBottom w:val="0"/>
      <w:divBdr>
        <w:top w:val="none" w:sz="0" w:space="0" w:color="auto"/>
        <w:left w:val="none" w:sz="0" w:space="0" w:color="auto"/>
        <w:bottom w:val="none" w:sz="0" w:space="0" w:color="auto"/>
        <w:right w:val="none" w:sz="0" w:space="0" w:color="auto"/>
      </w:divBdr>
    </w:div>
    <w:div w:id="1542866494">
      <w:bodyDiv w:val="1"/>
      <w:marLeft w:val="0"/>
      <w:marRight w:val="0"/>
      <w:marTop w:val="0"/>
      <w:marBottom w:val="0"/>
      <w:divBdr>
        <w:top w:val="none" w:sz="0" w:space="0" w:color="auto"/>
        <w:left w:val="none" w:sz="0" w:space="0" w:color="auto"/>
        <w:bottom w:val="none" w:sz="0" w:space="0" w:color="auto"/>
        <w:right w:val="none" w:sz="0" w:space="0" w:color="auto"/>
      </w:divBdr>
    </w:div>
    <w:div w:id="1617591707">
      <w:bodyDiv w:val="1"/>
      <w:marLeft w:val="0"/>
      <w:marRight w:val="0"/>
      <w:marTop w:val="0"/>
      <w:marBottom w:val="0"/>
      <w:divBdr>
        <w:top w:val="none" w:sz="0" w:space="0" w:color="auto"/>
        <w:left w:val="none" w:sz="0" w:space="0" w:color="auto"/>
        <w:bottom w:val="none" w:sz="0" w:space="0" w:color="auto"/>
        <w:right w:val="none" w:sz="0" w:space="0" w:color="auto"/>
      </w:divBdr>
    </w:div>
    <w:div w:id="1647010926">
      <w:bodyDiv w:val="1"/>
      <w:marLeft w:val="0"/>
      <w:marRight w:val="0"/>
      <w:marTop w:val="0"/>
      <w:marBottom w:val="0"/>
      <w:divBdr>
        <w:top w:val="none" w:sz="0" w:space="0" w:color="auto"/>
        <w:left w:val="none" w:sz="0" w:space="0" w:color="auto"/>
        <w:bottom w:val="none" w:sz="0" w:space="0" w:color="auto"/>
        <w:right w:val="none" w:sz="0" w:space="0" w:color="auto"/>
      </w:divBdr>
    </w:div>
    <w:div w:id="1669285916">
      <w:bodyDiv w:val="1"/>
      <w:marLeft w:val="0"/>
      <w:marRight w:val="0"/>
      <w:marTop w:val="0"/>
      <w:marBottom w:val="0"/>
      <w:divBdr>
        <w:top w:val="none" w:sz="0" w:space="0" w:color="auto"/>
        <w:left w:val="none" w:sz="0" w:space="0" w:color="auto"/>
        <w:bottom w:val="none" w:sz="0" w:space="0" w:color="auto"/>
        <w:right w:val="none" w:sz="0" w:space="0" w:color="auto"/>
      </w:divBdr>
    </w:div>
    <w:div w:id="1675182907">
      <w:bodyDiv w:val="1"/>
      <w:marLeft w:val="0"/>
      <w:marRight w:val="0"/>
      <w:marTop w:val="0"/>
      <w:marBottom w:val="0"/>
      <w:divBdr>
        <w:top w:val="none" w:sz="0" w:space="0" w:color="auto"/>
        <w:left w:val="none" w:sz="0" w:space="0" w:color="auto"/>
        <w:bottom w:val="none" w:sz="0" w:space="0" w:color="auto"/>
        <w:right w:val="none" w:sz="0" w:space="0" w:color="auto"/>
      </w:divBdr>
      <w:divsChild>
        <w:div w:id="1097094119">
          <w:marLeft w:val="0"/>
          <w:marRight w:val="0"/>
          <w:marTop w:val="0"/>
          <w:marBottom w:val="0"/>
          <w:divBdr>
            <w:top w:val="none" w:sz="0" w:space="0" w:color="auto"/>
            <w:left w:val="none" w:sz="0" w:space="0" w:color="auto"/>
            <w:bottom w:val="none" w:sz="0" w:space="0" w:color="auto"/>
            <w:right w:val="none" w:sz="0" w:space="0" w:color="auto"/>
          </w:divBdr>
          <w:divsChild>
            <w:div w:id="1440876066">
              <w:marLeft w:val="0"/>
              <w:marRight w:val="0"/>
              <w:marTop w:val="0"/>
              <w:marBottom w:val="0"/>
              <w:divBdr>
                <w:top w:val="none" w:sz="0" w:space="0" w:color="auto"/>
                <w:left w:val="none" w:sz="0" w:space="0" w:color="auto"/>
                <w:bottom w:val="none" w:sz="0" w:space="0" w:color="auto"/>
                <w:right w:val="none" w:sz="0" w:space="0" w:color="auto"/>
              </w:divBdr>
              <w:divsChild>
                <w:div w:id="762605645">
                  <w:marLeft w:val="0"/>
                  <w:marRight w:val="0"/>
                  <w:marTop w:val="0"/>
                  <w:marBottom w:val="0"/>
                  <w:divBdr>
                    <w:top w:val="none" w:sz="0" w:space="0" w:color="auto"/>
                    <w:left w:val="none" w:sz="0" w:space="0" w:color="auto"/>
                    <w:bottom w:val="none" w:sz="0" w:space="0" w:color="auto"/>
                    <w:right w:val="none" w:sz="0" w:space="0" w:color="auto"/>
                  </w:divBdr>
                  <w:divsChild>
                    <w:div w:id="1843738662">
                      <w:marLeft w:val="2325"/>
                      <w:marRight w:val="0"/>
                      <w:marTop w:val="0"/>
                      <w:marBottom w:val="0"/>
                      <w:divBdr>
                        <w:top w:val="none" w:sz="0" w:space="0" w:color="auto"/>
                        <w:left w:val="none" w:sz="0" w:space="0" w:color="auto"/>
                        <w:bottom w:val="none" w:sz="0" w:space="0" w:color="auto"/>
                        <w:right w:val="none" w:sz="0" w:space="0" w:color="auto"/>
                      </w:divBdr>
                      <w:divsChild>
                        <w:div w:id="1431506571">
                          <w:marLeft w:val="0"/>
                          <w:marRight w:val="0"/>
                          <w:marTop w:val="0"/>
                          <w:marBottom w:val="0"/>
                          <w:divBdr>
                            <w:top w:val="none" w:sz="0" w:space="0" w:color="auto"/>
                            <w:left w:val="none" w:sz="0" w:space="0" w:color="auto"/>
                            <w:bottom w:val="none" w:sz="0" w:space="0" w:color="auto"/>
                            <w:right w:val="none" w:sz="0" w:space="0" w:color="auto"/>
                          </w:divBdr>
                          <w:divsChild>
                            <w:div w:id="1351833164">
                              <w:marLeft w:val="0"/>
                              <w:marRight w:val="0"/>
                              <w:marTop w:val="0"/>
                              <w:marBottom w:val="0"/>
                              <w:divBdr>
                                <w:top w:val="none" w:sz="0" w:space="0" w:color="auto"/>
                                <w:left w:val="none" w:sz="0" w:space="0" w:color="auto"/>
                                <w:bottom w:val="none" w:sz="0" w:space="0" w:color="auto"/>
                                <w:right w:val="none" w:sz="0" w:space="0" w:color="auto"/>
                              </w:divBdr>
                              <w:divsChild>
                                <w:div w:id="1840121205">
                                  <w:marLeft w:val="0"/>
                                  <w:marRight w:val="0"/>
                                  <w:marTop w:val="0"/>
                                  <w:marBottom w:val="0"/>
                                  <w:divBdr>
                                    <w:top w:val="none" w:sz="0" w:space="0" w:color="auto"/>
                                    <w:left w:val="none" w:sz="0" w:space="0" w:color="auto"/>
                                    <w:bottom w:val="none" w:sz="0" w:space="0" w:color="auto"/>
                                    <w:right w:val="none" w:sz="0" w:space="0" w:color="auto"/>
                                  </w:divBdr>
                                  <w:divsChild>
                                    <w:div w:id="202908293">
                                      <w:marLeft w:val="0"/>
                                      <w:marRight w:val="0"/>
                                      <w:marTop w:val="0"/>
                                      <w:marBottom w:val="0"/>
                                      <w:divBdr>
                                        <w:top w:val="none" w:sz="0" w:space="0" w:color="auto"/>
                                        <w:left w:val="none" w:sz="0" w:space="0" w:color="auto"/>
                                        <w:bottom w:val="none" w:sz="0" w:space="0" w:color="auto"/>
                                        <w:right w:val="none" w:sz="0" w:space="0" w:color="auto"/>
                                      </w:divBdr>
                                      <w:divsChild>
                                        <w:div w:id="1769888849">
                                          <w:marLeft w:val="0"/>
                                          <w:marRight w:val="0"/>
                                          <w:marTop w:val="0"/>
                                          <w:marBottom w:val="0"/>
                                          <w:divBdr>
                                            <w:top w:val="none" w:sz="0" w:space="0" w:color="auto"/>
                                            <w:left w:val="none" w:sz="0" w:space="0" w:color="auto"/>
                                            <w:bottom w:val="none" w:sz="0" w:space="0" w:color="auto"/>
                                            <w:right w:val="none" w:sz="0" w:space="0" w:color="auto"/>
                                          </w:divBdr>
                                          <w:divsChild>
                                            <w:div w:id="1927416134">
                                              <w:marLeft w:val="0"/>
                                              <w:marRight w:val="0"/>
                                              <w:marTop w:val="0"/>
                                              <w:marBottom w:val="0"/>
                                              <w:divBdr>
                                                <w:top w:val="none" w:sz="0" w:space="0" w:color="auto"/>
                                                <w:left w:val="none" w:sz="0" w:space="0" w:color="auto"/>
                                                <w:bottom w:val="none" w:sz="0" w:space="0" w:color="auto"/>
                                                <w:right w:val="none" w:sz="0" w:space="0" w:color="auto"/>
                                              </w:divBdr>
                                              <w:divsChild>
                                                <w:div w:id="1061638723">
                                                  <w:marLeft w:val="0"/>
                                                  <w:marRight w:val="0"/>
                                                  <w:marTop w:val="0"/>
                                                  <w:marBottom w:val="0"/>
                                                  <w:divBdr>
                                                    <w:top w:val="none" w:sz="0" w:space="0" w:color="auto"/>
                                                    <w:left w:val="none" w:sz="0" w:space="0" w:color="auto"/>
                                                    <w:bottom w:val="none" w:sz="0" w:space="0" w:color="auto"/>
                                                    <w:right w:val="none" w:sz="0" w:space="0" w:color="auto"/>
                                                  </w:divBdr>
                                                  <w:divsChild>
                                                    <w:div w:id="484930970">
                                                      <w:marLeft w:val="0"/>
                                                      <w:marRight w:val="0"/>
                                                      <w:marTop w:val="0"/>
                                                      <w:marBottom w:val="0"/>
                                                      <w:divBdr>
                                                        <w:top w:val="none" w:sz="0" w:space="0" w:color="auto"/>
                                                        <w:left w:val="none" w:sz="0" w:space="0" w:color="auto"/>
                                                        <w:bottom w:val="none" w:sz="0" w:space="0" w:color="auto"/>
                                                        <w:right w:val="none" w:sz="0" w:space="0" w:color="auto"/>
                                                      </w:divBdr>
                                                      <w:divsChild>
                                                        <w:div w:id="437793573">
                                                          <w:marLeft w:val="0"/>
                                                          <w:marRight w:val="0"/>
                                                          <w:marTop w:val="0"/>
                                                          <w:marBottom w:val="0"/>
                                                          <w:divBdr>
                                                            <w:top w:val="none" w:sz="0" w:space="0" w:color="auto"/>
                                                            <w:left w:val="none" w:sz="0" w:space="0" w:color="auto"/>
                                                            <w:bottom w:val="none" w:sz="0" w:space="0" w:color="auto"/>
                                                            <w:right w:val="none" w:sz="0" w:space="0" w:color="auto"/>
                                                          </w:divBdr>
                                                          <w:divsChild>
                                                            <w:div w:id="850728272">
                                                              <w:marLeft w:val="0"/>
                                                              <w:marRight w:val="0"/>
                                                              <w:marTop w:val="0"/>
                                                              <w:marBottom w:val="0"/>
                                                              <w:divBdr>
                                                                <w:top w:val="single" w:sz="6" w:space="2" w:color="D8D8D8"/>
                                                                <w:left w:val="none" w:sz="0" w:space="0" w:color="auto"/>
                                                                <w:bottom w:val="none" w:sz="0" w:space="0" w:color="auto"/>
                                                                <w:right w:val="none" w:sz="0" w:space="0" w:color="auto"/>
                                                              </w:divBdr>
                                                            </w:div>
                                                            <w:div w:id="1067529655">
                                                              <w:marLeft w:val="0"/>
                                                              <w:marRight w:val="0"/>
                                                              <w:marTop w:val="0"/>
                                                              <w:marBottom w:val="0"/>
                                                              <w:divBdr>
                                                                <w:top w:val="single" w:sz="6" w:space="2" w:color="D8D8D8"/>
                                                                <w:left w:val="none" w:sz="0" w:space="0" w:color="auto"/>
                                                                <w:bottom w:val="none" w:sz="0" w:space="0" w:color="auto"/>
                                                                <w:right w:val="none" w:sz="0" w:space="0" w:color="auto"/>
                                                              </w:divBdr>
                                                            </w:div>
                                                          </w:divsChild>
                                                        </w:div>
                                                        <w:div w:id="512838042">
                                                          <w:marLeft w:val="0"/>
                                                          <w:marRight w:val="0"/>
                                                          <w:marTop w:val="0"/>
                                                          <w:marBottom w:val="0"/>
                                                          <w:divBdr>
                                                            <w:top w:val="none" w:sz="0" w:space="0" w:color="auto"/>
                                                            <w:left w:val="none" w:sz="0" w:space="0" w:color="auto"/>
                                                            <w:bottom w:val="none" w:sz="0" w:space="0" w:color="auto"/>
                                                            <w:right w:val="none" w:sz="0" w:space="0" w:color="auto"/>
                                                          </w:divBdr>
                                                          <w:divsChild>
                                                            <w:div w:id="1552186941">
                                                              <w:marLeft w:val="0"/>
                                                              <w:marRight w:val="0"/>
                                                              <w:marTop w:val="0"/>
                                                              <w:marBottom w:val="0"/>
                                                              <w:divBdr>
                                                                <w:top w:val="single" w:sz="6" w:space="2" w:color="D8D8D8"/>
                                                                <w:left w:val="none" w:sz="0" w:space="0" w:color="auto"/>
                                                                <w:bottom w:val="none" w:sz="0" w:space="0" w:color="auto"/>
                                                                <w:right w:val="none" w:sz="0" w:space="0" w:color="auto"/>
                                                              </w:divBdr>
                                                            </w:div>
                                                            <w:div w:id="1591037620">
                                                              <w:marLeft w:val="0"/>
                                                              <w:marRight w:val="0"/>
                                                              <w:marTop w:val="0"/>
                                                              <w:marBottom w:val="0"/>
                                                              <w:divBdr>
                                                                <w:top w:val="single" w:sz="6" w:space="2" w:color="D8D8D8"/>
                                                                <w:left w:val="none" w:sz="0" w:space="0" w:color="auto"/>
                                                                <w:bottom w:val="none" w:sz="0" w:space="0" w:color="auto"/>
                                                                <w:right w:val="none" w:sz="0" w:space="0" w:color="auto"/>
                                                              </w:divBdr>
                                                            </w:div>
                                                          </w:divsChild>
                                                        </w:div>
                                                        <w:div w:id="675108894">
                                                          <w:marLeft w:val="0"/>
                                                          <w:marRight w:val="0"/>
                                                          <w:marTop w:val="0"/>
                                                          <w:marBottom w:val="0"/>
                                                          <w:divBdr>
                                                            <w:top w:val="none" w:sz="0" w:space="0" w:color="auto"/>
                                                            <w:left w:val="none" w:sz="0" w:space="0" w:color="auto"/>
                                                            <w:bottom w:val="none" w:sz="0" w:space="0" w:color="auto"/>
                                                            <w:right w:val="none" w:sz="0" w:space="0" w:color="auto"/>
                                                          </w:divBdr>
                                                          <w:divsChild>
                                                            <w:div w:id="408427371">
                                                              <w:marLeft w:val="0"/>
                                                              <w:marRight w:val="0"/>
                                                              <w:marTop w:val="0"/>
                                                              <w:marBottom w:val="0"/>
                                                              <w:divBdr>
                                                                <w:top w:val="single" w:sz="6" w:space="2" w:color="D8D8D8"/>
                                                                <w:left w:val="none" w:sz="0" w:space="0" w:color="auto"/>
                                                                <w:bottom w:val="none" w:sz="0" w:space="0" w:color="auto"/>
                                                                <w:right w:val="none" w:sz="0" w:space="0" w:color="auto"/>
                                                              </w:divBdr>
                                                            </w:div>
                                                            <w:div w:id="1682734093">
                                                              <w:marLeft w:val="0"/>
                                                              <w:marRight w:val="0"/>
                                                              <w:marTop w:val="0"/>
                                                              <w:marBottom w:val="0"/>
                                                              <w:divBdr>
                                                                <w:top w:val="single" w:sz="6" w:space="2" w:color="D8D8D8"/>
                                                                <w:left w:val="none" w:sz="0" w:space="0" w:color="auto"/>
                                                                <w:bottom w:val="none" w:sz="0" w:space="0" w:color="auto"/>
                                                                <w:right w:val="none" w:sz="0" w:space="0" w:color="auto"/>
                                                              </w:divBdr>
                                                            </w:div>
                                                          </w:divsChild>
                                                        </w:div>
                                                        <w:div w:id="707073456">
                                                          <w:marLeft w:val="0"/>
                                                          <w:marRight w:val="0"/>
                                                          <w:marTop w:val="0"/>
                                                          <w:marBottom w:val="0"/>
                                                          <w:divBdr>
                                                            <w:top w:val="none" w:sz="0" w:space="0" w:color="auto"/>
                                                            <w:left w:val="none" w:sz="0" w:space="0" w:color="auto"/>
                                                            <w:bottom w:val="none" w:sz="0" w:space="0" w:color="auto"/>
                                                            <w:right w:val="none" w:sz="0" w:space="0" w:color="auto"/>
                                                          </w:divBdr>
                                                          <w:divsChild>
                                                            <w:div w:id="1547831065">
                                                              <w:marLeft w:val="0"/>
                                                              <w:marRight w:val="0"/>
                                                              <w:marTop w:val="0"/>
                                                              <w:marBottom w:val="0"/>
                                                              <w:divBdr>
                                                                <w:top w:val="single" w:sz="6" w:space="2" w:color="D8D8D8"/>
                                                                <w:left w:val="none" w:sz="0" w:space="0" w:color="auto"/>
                                                                <w:bottom w:val="none" w:sz="0" w:space="0" w:color="auto"/>
                                                                <w:right w:val="none" w:sz="0" w:space="0" w:color="auto"/>
                                                              </w:divBdr>
                                                            </w:div>
                                                            <w:div w:id="1651397092">
                                                              <w:marLeft w:val="0"/>
                                                              <w:marRight w:val="0"/>
                                                              <w:marTop w:val="0"/>
                                                              <w:marBottom w:val="0"/>
                                                              <w:divBdr>
                                                                <w:top w:val="single" w:sz="6" w:space="2" w:color="D8D8D8"/>
                                                                <w:left w:val="none" w:sz="0" w:space="0" w:color="auto"/>
                                                                <w:bottom w:val="none" w:sz="0" w:space="0" w:color="auto"/>
                                                                <w:right w:val="none" w:sz="0" w:space="0" w:color="auto"/>
                                                              </w:divBdr>
                                                            </w:div>
                                                          </w:divsChild>
                                                        </w:div>
                                                        <w:div w:id="828523944">
                                                          <w:marLeft w:val="0"/>
                                                          <w:marRight w:val="0"/>
                                                          <w:marTop w:val="0"/>
                                                          <w:marBottom w:val="0"/>
                                                          <w:divBdr>
                                                            <w:top w:val="none" w:sz="0" w:space="0" w:color="auto"/>
                                                            <w:left w:val="none" w:sz="0" w:space="0" w:color="auto"/>
                                                            <w:bottom w:val="none" w:sz="0" w:space="0" w:color="auto"/>
                                                            <w:right w:val="none" w:sz="0" w:space="0" w:color="auto"/>
                                                          </w:divBdr>
                                                          <w:divsChild>
                                                            <w:div w:id="102187014">
                                                              <w:marLeft w:val="0"/>
                                                              <w:marRight w:val="0"/>
                                                              <w:marTop w:val="0"/>
                                                              <w:marBottom w:val="0"/>
                                                              <w:divBdr>
                                                                <w:top w:val="single" w:sz="6" w:space="2" w:color="D8D8D8"/>
                                                                <w:left w:val="none" w:sz="0" w:space="0" w:color="auto"/>
                                                                <w:bottom w:val="none" w:sz="0" w:space="0" w:color="auto"/>
                                                                <w:right w:val="none" w:sz="0" w:space="0" w:color="auto"/>
                                                              </w:divBdr>
                                                            </w:div>
                                                            <w:div w:id="451024631">
                                                              <w:marLeft w:val="0"/>
                                                              <w:marRight w:val="0"/>
                                                              <w:marTop w:val="0"/>
                                                              <w:marBottom w:val="0"/>
                                                              <w:divBdr>
                                                                <w:top w:val="single" w:sz="6" w:space="2" w:color="D8D8D8"/>
                                                                <w:left w:val="none" w:sz="0" w:space="0" w:color="auto"/>
                                                                <w:bottom w:val="none" w:sz="0" w:space="0" w:color="auto"/>
                                                                <w:right w:val="none" w:sz="0" w:space="0" w:color="auto"/>
                                                              </w:divBdr>
                                                            </w:div>
                                                          </w:divsChild>
                                                        </w:div>
                                                        <w:div w:id="1285497819">
                                                          <w:marLeft w:val="0"/>
                                                          <w:marRight w:val="0"/>
                                                          <w:marTop w:val="0"/>
                                                          <w:marBottom w:val="0"/>
                                                          <w:divBdr>
                                                            <w:top w:val="none" w:sz="0" w:space="0" w:color="auto"/>
                                                            <w:left w:val="none" w:sz="0" w:space="0" w:color="auto"/>
                                                            <w:bottom w:val="none" w:sz="0" w:space="0" w:color="auto"/>
                                                            <w:right w:val="none" w:sz="0" w:space="0" w:color="auto"/>
                                                          </w:divBdr>
                                                          <w:divsChild>
                                                            <w:div w:id="1975215744">
                                                              <w:marLeft w:val="0"/>
                                                              <w:marRight w:val="0"/>
                                                              <w:marTop w:val="0"/>
                                                              <w:marBottom w:val="0"/>
                                                              <w:divBdr>
                                                                <w:top w:val="single" w:sz="6" w:space="2" w:color="D8D8D8"/>
                                                                <w:left w:val="none" w:sz="0" w:space="0" w:color="auto"/>
                                                                <w:bottom w:val="none" w:sz="0" w:space="0" w:color="auto"/>
                                                                <w:right w:val="none" w:sz="0" w:space="0" w:color="auto"/>
                                                              </w:divBdr>
                                                            </w:div>
                                                          </w:divsChild>
                                                        </w:div>
                                                        <w:div w:id="1923025886">
                                                          <w:marLeft w:val="0"/>
                                                          <w:marRight w:val="0"/>
                                                          <w:marTop w:val="0"/>
                                                          <w:marBottom w:val="0"/>
                                                          <w:divBdr>
                                                            <w:top w:val="none" w:sz="0" w:space="0" w:color="auto"/>
                                                            <w:left w:val="none" w:sz="0" w:space="0" w:color="auto"/>
                                                            <w:bottom w:val="none" w:sz="0" w:space="0" w:color="auto"/>
                                                            <w:right w:val="none" w:sz="0" w:space="0" w:color="auto"/>
                                                          </w:divBdr>
                                                          <w:divsChild>
                                                            <w:div w:id="135031369">
                                                              <w:marLeft w:val="0"/>
                                                              <w:marRight w:val="0"/>
                                                              <w:marTop w:val="0"/>
                                                              <w:marBottom w:val="0"/>
                                                              <w:divBdr>
                                                                <w:top w:val="single" w:sz="6" w:space="2" w:color="D8D8D8"/>
                                                                <w:left w:val="none" w:sz="0" w:space="0" w:color="auto"/>
                                                                <w:bottom w:val="none" w:sz="0" w:space="0" w:color="auto"/>
                                                                <w:right w:val="none" w:sz="0" w:space="0" w:color="auto"/>
                                                              </w:divBdr>
                                                            </w:div>
                                                            <w:div w:id="341442706">
                                                              <w:marLeft w:val="0"/>
                                                              <w:marRight w:val="0"/>
                                                              <w:marTop w:val="0"/>
                                                              <w:marBottom w:val="0"/>
                                                              <w:divBdr>
                                                                <w:top w:val="single" w:sz="6" w:space="2" w:color="D8D8D8"/>
                                                                <w:left w:val="none" w:sz="0" w:space="0" w:color="auto"/>
                                                                <w:bottom w:val="none" w:sz="0" w:space="0" w:color="auto"/>
                                                                <w:right w:val="none" w:sz="0" w:space="0" w:color="auto"/>
                                                              </w:divBdr>
                                                            </w:div>
                                                          </w:divsChild>
                                                        </w:div>
                                                        <w:div w:id="2034722626">
                                                          <w:marLeft w:val="0"/>
                                                          <w:marRight w:val="0"/>
                                                          <w:marTop w:val="0"/>
                                                          <w:marBottom w:val="0"/>
                                                          <w:divBdr>
                                                            <w:top w:val="none" w:sz="0" w:space="0" w:color="auto"/>
                                                            <w:left w:val="none" w:sz="0" w:space="0" w:color="auto"/>
                                                            <w:bottom w:val="none" w:sz="0" w:space="0" w:color="auto"/>
                                                            <w:right w:val="none" w:sz="0" w:space="0" w:color="auto"/>
                                                          </w:divBdr>
                                                          <w:divsChild>
                                                            <w:div w:id="1559130140">
                                                              <w:marLeft w:val="0"/>
                                                              <w:marRight w:val="0"/>
                                                              <w:marTop w:val="0"/>
                                                              <w:marBottom w:val="0"/>
                                                              <w:divBdr>
                                                                <w:top w:val="single" w:sz="6" w:space="2" w:color="D8D8D8"/>
                                                                <w:left w:val="none" w:sz="0" w:space="0" w:color="auto"/>
                                                                <w:bottom w:val="none" w:sz="0" w:space="0" w:color="auto"/>
                                                                <w:right w:val="none" w:sz="0" w:space="0" w:color="auto"/>
                                                              </w:divBdr>
                                                            </w:div>
                                                            <w:div w:id="1836262788">
                                                              <w:marLeft w:val="0"/>
                                                              <w:marRight w:val="0"/>
                                                              <w:marTop w:val="0"/>
                                                              <w:marBottom w:val="0"/>
                                                              <w:divBdr>
                                                                <w:top w:val="single" w:sz="6" w:space="2" w:color="D8D8D8"/>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482004">
      <w:bodyDiv w:val="1"/>
      <w:marLeft w:val="0"/>
      <w:marRight w:val="0"/>
      <w:marTop w:val="0"/>
      <w:marBottom w:val="0"/>
      <w:divBdr>
        <w:top w:val="none" w:sz="0" w:space="0" w:color="auto"/>
        <w:left w:val="none" w:sz="0" w:space="0" w:color="auto"/>
        <w:bottom w:val="none" w:sz="0" w:space="0" w:color="auto"/>
        <w:right w:val="none" w:sz="0" w:space="0" w:color="auto"/>
      </w:divBdr>
    </w:div>
    <w:div w:id="1723676547">
      <w:bodyDiv w:val="1"/>
      <w:marLeft w:val="0"/>
      <w:marRight w:val="0"/>
      <w:marTop w:val="0"/>
      <w:marBottom w:val="0"/>
      <w:divBdr>
        <w:top w:val="none" w:sz="0" w:space="0" w:color="auto"/>
        <w:left w:val="none" w:sz="0" w:space="0" w:color="auto"/>
        <w:bottom w:val="none" w:sz="0" w:space="0" w:color="auto"/>
        <w:right w:val="none" w:sz="0" w:space="0" w:color="auto"/>
      </w:divBdr>
    </w:div>
    <w:div w:id="1728528772">
      <w:bodyDiv w:val="1"/>
      <w:marLeft w:val="0"/>
      <w:marRight w:val="0"/>
      <w:marTop w:val="0"/>
      <w:marBottom w:val="0"/>
      <w:divBdr>
        <w:top w:val="none" w:sz="0" w:space="0" w:color="auto"/>
        <w:left w:val="none" w:sz="0" w:space="0" w:color="auto"/>
        <w:bottom w:val="none" w:sz="0" w:space="0" w:color="auto"/>
        <w:right w:val="none" w:sz="0" w:space="0" w:color="auto"/>
      </w:divBdr>
    </w:div>
    <w:div w:id="1730223166">
      <w:bodyDiv w:val="1"/>
      <w:marLeft w:val="0"/>
      <w:marRight w:val="0"/>
      <w:marTop w:val="0"/>
      <w:marBottom w:val="0"/>
      <w:divBdr>
        <w:top w:val="none" w:sz="0" w:space="0" w:color="auto"/>
        <w:left w:val="none" w:sz="0" w:space="0" w:color="auto"/>
        <w:bottom w:val="none" w:sz="0" w:space="0" w:color="auto"/>
        <w:right w:val="none" w:sz="0" w:space="0" w:color="auto"/>
      </w:divBdr>
    </w:div>
    <w:div w:id="1765178701">
      <w:bodyDiv w:val="1"/>
      <w:marLeft w:val="0"/>
      <w:marRight w:val="0"/>
      <w:marTop w:val="0"/>
      <w:marBottom w:val="0"/>
      <w:divBdr>
        <w:top w:val="none" w:sz="0" w:space="0" w:color="auto"/>
        <w:left w:val="none" w:sz="0" w:space="0" w:color="auto"/>
        <w:bottom w:val="none" w:sz="0" w:space="0" w:color="auto"/>
        <w:right w:val="none" w:sz="0" w:space="0" w:color="auto"/>
      </w:divBdr>
    </w:div>
    <w:div w:id="1784034752">
      <w:bodyDiv w:val="1"/>
      <w:marLeft w:val="0"/>
      <w:marRight w:val="0"/>
      <w:marTop w:val="0"/>
      <w:marBottom w:val="0"/>
      <w:divBdr>
        <w:top w:val="none" w:sz="0" w:space="0" w:color="auto"/>
        <w:left w:val="none" w:sz="0" w:space="0" w:color="auto"/>
        <w:bottom w:val="none" w:sz="0" w:space="0" w:color="auto"/>
        <w:right w:val="none" w:sz="0" w:space="0" w:color="auto"/>
      </w:divBdr>
    </w:div>
    <w:div w:id="1790079999">
      <w:bodyDiv w:val="1"/>
      <w:marLeft w:val="0"/>
      <w:marRight w:val="0"/>
      <w:marTop w:val="0"/>
      <w:marBottom w:val="0"/>
      <w:divBdr>
        <w:top w:val="none" w:sz="0" w:space="0" w:color="auto"/>
        <w:left w:val="none" w:sz="0" w:space="0" w:color="auto"/>
        <w:bottom w:val="none" w:sz="0" w:space="0" w:color="auto"/>
        <w:right w:val="none" w:sz="0" w:space="0" w:color="auto"/>
      </w:divBdr>
    </w:div>
    <w:div w:id="1796361850">
      <w:bodyDiv w:val="1"/>
      <w:marLeft w:val="0"/>
      <w:marRight w:val="0"/>
      <w:marTop w:val="0"/>
      <w:marBottom w:val="0"/>
      <w:divBdr>
        <w:top w:val="none" w:sz="0" w:space="0" w:color="auto"/>
        <w:left w:val="none" w:sz="0" w:space="0" w:color="auto"/>
        <w:bottom w:val="none" w:sz="0" w:space="0" w:color="auto"/>
        <w:right w:val="none" w:sz="0" w:space="0" w:color="auto"/>
      </w:divBdr>
    </w:div>
    <w:div w:id="1797065485">
      <w:bodyDiv w:val="1"/>
      <w:marLeft w:val="0"/>
      <w:marRight w:val="0"/>
      <w:marTop w:val="0"/>
      <w:marBottom w:val="0"/>
      <w:divBdr>
        <w:top w:val="none" w:sz="0" w:space="0" w:color="auto"/>
        <w:left w:val="none" w:sz="0" w:space="0" w:color="auto"/>
        <w:bottom w:val="none" w:sz="0" w:space="0" w:color="auto"/>
        <w:right w:val="none" w:sz="0" w:space="0" w:color="auto"/>
      </w:divBdr>
    </w:div>
    <w:div w:id="1803645921">
      <w:bodyDiv w:val="1"/>
      <w:marLeft w:val="0"/>
      <w:marRight w:val="0"/>
      <w:marTop w:val="0"/>
      <w:marBottom w:val="0"/>
      <w:divBdr>
        <w:top w:val="none" w:sz="0" w:space="0" w:color="auto"/>
        <w:left w:val="none" w:sz="0" w:space="0" w:color="auto"/>
        <w:bottom w:val="none" w:sz="0" w:space="0" w:color="auto"/>
        <w:right w:val="none" w:sz="0" w:space="0" w:color="auto"/>
      </w:divBdr>
    </w:div>
    <w:div w:id="1819148818">
      <w:bodyDiv w:val="1"/>
      <w:marLeft w:val="0"/>
      <w:marRight w:val="0"/>
      <w:marTop w:val="0"/>
      <w:marBottom w:val="0"/>
      <w:divBdr>
        <w:top w:val="none" w:sz="0" w:space="0" w:color="auto"/>
        <w:left w:val="none" w:sz="0" w:space="0" w:color="auto"/>
        <w:bottom w:val="none" w:sz="0" w:space="0" w:color="auto"/>
        <w:right w:val="none" w:sz="0" w:space="0" w:color="auto"/>
      </w:divBdr>
    </w:div>
    <w:div w:id="1822890216">
      <w:bodyDiv w:val="1"/>
      <w:marLeft w:val="0"/>
      <w:marRight w:val="0"/>
      <w:marTop w:val="0"/>
      <w:marBottom w:val="0"/>
      <w:divBdr>
        <w:top w:val="none" w:sz="0" w:space="0" w:color="auto"/>
        <w:left w:val="none" w:sz="0" w:space="0" w:color="auto"/>
        <w:bottom w:val="none" w:sz="0" w:space="0" w:color="auto"/>
        <w:right w:val="none" w:sz="0" w:space="0" w:color="auto"/>
      </w:divBdr>
    </w:div>
    <w:div w:id="1824347806">
      <w:bodyDiv w:val="1"/>
      <w:marLeft w:val="0"/>
      <w:marRight w:val="0"/>
      <w:marTop w:val="0"/>
      <w:marBottom w:val="0"/>
      <w:divBdr>
        <w:top w:val="none" w:sz="0" w:space="0" w:color="auto"/>
        <w:left w:val="none" w:sz="0" w:space="0" w:color="auto"/>
        <w:bottom w:val="none" w:sz="0" w:space="0" w:color="auto"/>
        <w:right w:val="none" w:sz="0" w:space="0" w:color="auto"/>
      </w:divBdr>
    </w:div>
    <w:div w:id="1833132212">
      <w:bodyDiv w:val="1"/>
      <w:marLeft w:val="0"/>
      <w:marRight w:val="0"/>
      <w:marTop w:val="0"/>
      <w:marBottom w:val="0"/>
      <w:divBdr>
        <w:top w:val="none" w:sz="0" w:space="0" w:color="auto"/>
        <w:left w:val="none" w:sz="0" w:space="0" w:color="auto"/>
        <w:bottom w:val="none" w:sz="0" w:space="0" w:color="auto"/>
        <w:right w:val="none" w:sz="0" w:space="0" w:color="auto"/>
      </w:divBdr>
    </w:div>
    <w:div w:id="1854420630">
      <w:bodyDiv w:val="1"/>
      <w:marLeft w:val="0"/>
      <w:marRight w:val="0"/>
      <w:marTop w:val="0"/>
      <w:marBottom w:val="0"/>
      <w:divBdr>
        <w:top w:val="none" w:sz="0" w:space="0" w:color="auto"/>
        <w:left w:val="none" w:sz="0" w:space="0" w:color="auto"/>
        <w:bottom w:val="none" w:sz="0" w:space="0" w:color="auto"/>
        <w:right w:val="none" w:sz="0" w:space="0" w:color="auto"/>
      </w:divBdr>
    </w:div>
    <w:div w:id="1932810962">
      <w:bodyDiv w:val="1"/>
      <w:marLeft w:val="0"/>
      <w:marRight w:val="0"/>
      <w:marTop w:val="0"/>
      <w:marBottom w:val="0"/>
      <w:divBdr>
        <w:top w:val="none" w:sz="0" w:space="0" w:color="auto"/>
        <w:left w:val="none" w:sz="0" w:space="0" w:color="auto"/>
        <w:bottom w:val="none" w:sz="0" w:space="0" w:color="auto"/>
        <w:right w:val="none" w:sz="0" w:space="0" w:color="auto"/>
      </w:divBdr>
    </w:div>
    <w:div w:id="1932855804">
      <w:bodyDiv w:val="1"/>
      <w:marLeft w:val="0"/>
      <w:marRight w:val="0"/>
      <w:marTop w:val="0"/>
      <w:marBottom w:val="0"/>
      <w:divBdr>
        <w:top w:val="none" w:sz="0" w:space="0" w:color="auto"/>
        <w:left w:val="none" w:sz="0" w:space="0" w:color="auto"/>
        <w:bottom w:val="none" w:sz="0" w:space="0" w:color="auto"/>
        <w:right w:val="none" w:sz="0" w:space="0" w:color="auto"/>
      </w:divBdr>
    </w:div>
    <w:div w:id="1975328129">
      <w:bodyDiv w:val="1"/>
      <w:marLeft w:val="0"/>
      <w:marRight w:val="0"/>
      <w:marTop w:val="0"/>
      <w:marBottom w:val="0"/>
      <w:divBdr>
        <w:top w:val="none" w:sz="0" w:space="0" w:color="auto"/>
        <w:left w:val="none" w:sz="0" w:space="0" w:color="auto"/>
        <w:bottom w:val="none" w:sz="0" w:space="0" w:color="auto"/>
        <w:right w:val="none" w:sz="0" w:space="0" w:color="auto"/>
      </w:divBdr>
    </w:div>
    <w:div w:id="1979450926">
      <w:bodyDiv w:val="1"/>
      <w:marLeft w:val="0"/>
      <w:marRight w:val="0"/>
      <w:marTop w:val="0"/>
      <w:marBottom w:val="0"/>
      <w:divBdr>
        <w:top w:val="none" w:sz="0" w:space="0" w:color="auto"/>
        <w:left w:val="none" w:sz="0" w:space="0" w:color="auto"/>
        <w:bottom w:val="none" w:sz="0" w:space="0" w:color="auto"/>
        <w:right w:val="none" w:sz="0" w:space="0" w:color="auto"/>
      </w:divBdr>
    </w:div>
    <w:div w:id="1990283736">
      <w:bodyDiv w:val="1"/>
      <w:marLeft w:val="0"/>
      <w:marRight w:val="0"/>
      <w:marTop w:val="0"/>
      <w:marBottom w:val="0"/>
      <w:divBdr>
        <w:top w:val="none" w:sz="0" w:space="0" w:color="auto"/>
        <w:left w:val="none" w:sz="0" w:space="0" w:color="auto"/>
        <w:bottom w:val="none" w:sz="0" w:space="0" w:color="auto"/>
        <w:right w:val="none" w:sz="0" w:space="0" w:color="auto"/>
      </w:divBdr>
    </w:div>
    <w:div w:id="2000305148">
      <w:bodyDiv w:val="1"/>
      <w:marLeft w:val="0"/>
      <w:marRight w:val="0"/>
      <w:marTop w:val="0"/>
      <w:marBottom w:val="0"/>
      <w:divBdr>
        <w:top w:val="none" w:sz="0" w:space="0" w:color="auto"/>
        <w:left w:val="none" w:sz="0" w:space="0" w:color="auto"/>
        <w:bottom w:val="none" w:sz="0" w:space="0" w:color="auto"/>
        <w:right w:val="none" w:sz="0" w:space="0" w:color="auto"/>
      </w:divBdr>
    </w:div>
    <w:div w:id="2007900338">
      <w:bodyDiv w:val="1"/>
      <w:marLeft w:val="0"/>
      <w:marRight w:val="0"/>
      <w:marTop w:val="0"/>
      <w:marBottom w:val="0"/>
      <w:divBdr>
        <w:top w:val="none" w:sz="0" w:space="0" w:color="auto"/>
        <w:left w:val="none" w:sz="0" w:space="0" w:color="auto"/>
        <w:bottom w:val="none" w:sz="0" w:space="0" w:color="auto"/>
        <w:right w:val="none" w:sz="0" w:space="0" w:color="auto"/>
      </w:divBdr>
    </w:div>
    <w:div w:id="2016028921">
      <w:bodyDiv w:val="1"/>
      <w:marLeft w:val="0"/>
      <w:marRight w:val="0"/>
      <w:marTop w:val="0"/>
      <w:marBottom w:val="0"/>
      <w:divBdr>
        <w:top w:val="none" w:sz="0" w:space="0" w:color="auto"/>
        <w:left w:val="none" w:sz="0" w:space="0" w:color="auto"/>
        <w:bottom w:val="none" w:sz="0" w:space="0" w:color="auto"/>
        <w:right w:val="none" w:sz="0" w:space="0" w:color="auto"/>
      </w:divBdr>
    </w:div>
    <w:div w:id="2020547089">
      <w:bodyDiv w:val="1"/>
      <w:marLeft w:val="0"/>
      <w:marRight w:val="0"/>
      <w:marTop w:val="0"/>
      <w:marBottom w:val="0"/>
      <w:divBdr>
        <w:top w:val="none" w:sz="0" w:space="0" w:color="auto"/>
        <w:left w:val="none" w:sz="0" w:space="0" w:color="auto"/>
        <w:bottom w:val="none" w:sz="0" w:space="0" w:color="auto"/>
        <w:right w:val="none" w:sz="0" w:space="0" w:color="auto"/>
      </w:divBdr>
    </w:div>
    <w:div w:id="2031910777">
      <w:bodyDiv w:val="1"/>
      <w:marLeft w:val="0"/>
      <w:marRight w:val="0"/>
      <w:marTop w:val="0"/>
      <w:marBottom w:val="0"/>
      <w:divBdr>
        <w:top w:val="none" w:sz="0" w:space="0" w:color="auto"/>
        <w:left w:val="none" w:sz="0" w:space="0" w:color="auto"/>
        <w:bottom w:val="none" w:sz="0" w:space="0" w:color="auto"/>
        <w:right w:val="none" w:sz="0" w:space="0" w:color="auto"/>
      </w:divBdr>
    </w:div>
    <w:div w:id="2045865038">
      <w:bodyDiv w:val="1"/>
      <w:marLeft w:val="0"/>
      <w:marRight w:val="0"/>
      <w:marTop w:val="0"/>
      <w:marBottom w:val="0"/>
      <w:divBdr>
        <w:top w:val="none" w:sz="0" w:space="0" w:color="auto"/>
        <w:left w:val="none" w:sz="0" w:space="0" w:color="auto"/>
        <w:bottom w:val="none" w:sz="0" w:space="0" w:color="auto"/>
        <w:right w:val="none" w:sz="0" w:space="0" w:color="auto"/>
      </w:divBdr>
    </w:div>
    <w:div w:id="2057462255">
      <w:bodyDiv w:val="1"/>
      <w:marLeft w:val="0"/>
      <w:marRight w:val="0"/>
      <w:marTop w:val="0"/>
      <w:marBottom w:val="0"/>
      <w:divBdr>
        <w:top w:val="none" w:sz="0" w:space="0" w:color="auto"/>
        <w:left w:val="none" w:sz="0" w:space="0" w:color="auto"/>
        <w:bottom w:val="none" w:sz="0" w:space="0" w:color="auto"/>
        <w:right w:val="none" w:sz="0" w:space="0" w:color="auto"/>
      </w:divBdr>
    </w:div>
    <w:div w:id="2062551976">
      <w:bodyDiv w:val="1"/>
      <w:marLeft w:val="0"/>
      <w:marRight w:val="0"/>
      <w:marTop w:val="0"/>
      <w:marBottom w:val="0"/>
      <w:divBdr>
        <w:top w:val="none" w:sz="0" w:space="0" w:color="auto"/>
        <w:left w:val="none" w:sz="0" w:space="0" w:color="auto"/>
        <w:bottom w:val="none" w:sz="0" w:space="0" w:color="auto"/>
        <w:right w:val="none" w:sz="0" w:space="0" w:color="auto"/>
      </w:divBdr>
    </w:div>
    <w:div w:id="2065135376">
      <w:bodyDiv w:val="1"/>
      <w:marLeft w:val="0"/>
      <w:marRight w:val="0"/>
      <w:marTop w:val="0"/>
      <w:marBottom w:val="0"/>
      <w:divBdr>
        <w:top w:val="none" w:sz="0" w:space="0" w:color="auto"/>
        <w:left w:val="none" w:sz="0" w:space="0" w:color="auto"/>
        <w:bottom w:val="none" w:sz="0" w:space="0" w:color="auto"/>
        <w:right w:val="none" w:sz="0" w:space="0" w:color="auto"/>
      </w:divBdr>
    </w:div>
    <w:div w:id="2070573690">
      <w:bodyDiv w:val="1"/>
      <w:marLeft w:val="0"/>
      <w:marRight w:val="0"/>
      <w:marTop w:val="0"/>
      <w:marBottom w:val="0"/>
      <w:divBdr>
        <w:top w:val="none" w:sz="0" w:space="0" w:color="auto"/>
        <w:left w:val="none" w:sz="0" w:space="0" w:color="auto"/>
        <w:bottom w:val="none" w:sz="0" w:space="0" w:color="auto"/>
        <w:right w:val="none" w:sz="0" w:space="0" w:color="auto"/>
      </w:divBdr>
    </w:div>
    <w:div w:id="2088260973">
      <w:bodyDiv w:val="1"/>
      <w:marLeft w:val="0"/>
      <w:marRight w:val="0"/>
      <w:marTop w:val="0"/>
      <w:marBottom w:val="0"/>
      <w:divBdr>
        <w:top w:val="none" w:sz="0" w:space="0" w:color="auto"/>
        <w:left w:val="none" w:sz="0" w:space="0" w:color="auto"/>
        <w:bottom w:val="none" w:sz="0" w:space="0" w:color="auto"/>
        <w:right w:val="none" w:sz="0" w:space="0" w:color="auto"/>
      </w:divBdr>
    </w:div>
    <w:div w:id="2096708880">
      <w:bodyDiv w:val="1"/>
      <w:marLeft w:val="0"/>
      <w:marRight w:val="0"/>
      <w:marTop w:val="0"/>
      <w:marBottom w:val="0"/>
      <w:divBdr>
        <w:top w:val="none" w:sz="0" w:space="0" w:color="auto"/>
        <w:left w:val="none" w:sz="0" w:space="0" w:color="auto"/>
        <w:bottom w:val="none" w:sz="0" w:space="0" w:color="auto"/>
        <w:right w:val="none" w:sz="0" w:space="0" w:color="auto"/>
      </w:divBdr>
    </w:div>
    <w:div w:id="2135058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E5F5B-3D89-435D-A5BC-A2E0FAD7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14898</Words>
  <Characters>84919</Characters>
  <Application>Microsoft Office Word</Application>
  <DocSecurity>0</DocSecurity>
  <Lines>707</Lines>
  <Paragraphs>199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Model Contract</vt:lpstr>
      <vt:lpstr>Model Contract</vt:lpstr>
    </vt:vector>
  </TitlesOfParts>
  <Manager>Laurie Schmidt</Manager>
  <Company>Salym Petroleum Development N.V.</Company>
  <LinksUpToDate>false</LinksUpToDate>
  <CharactersWithSpaces>99618</CharactersWithSpaces>
  <SharedDoc>false</SharedDoc>
  <HLinks>
    <vt:vector size="1332" baseType="variant">
      <vt:variant>
        <vt:i4>2949234</vt:i4>
      </vt:variant>
      <vt:variant>
        <vt:i4>1293</vt:i4>
      </vt:variant>
      <vt:variant>
        <vt:i4>0</vt:i4>
      </vt:variant>
      <vt:variant>
        <vt:i4>5</vt:i4>
      </vt:variant>
      <vt:variant>
        <vt:lpwstr>http://amsdc1-s-42247:9001/Prepare/Doc/51b10003-d75a-4ff1-b30f-daa6e8aae35d/3/ae935bb8-4df8-435b-8b54-04a82eb1828c</vt:lpwstr>
      </vt:variant>
      <vt:variant>
        <vt:lpwstr/>
      </vt:variant>
      <vt:variant>
        <vt:i4>6553640</vt:i4>
      </vt:variant>
      <vt:variant>
        <vt:i4>1290</vt:i4>
      </vt:variant>
      <vt:variant>
        <vt:i4>0</vt:i4>
      </vt:variant>
      <vt:variant>
        <vt:i4>5</vt:i4>
      </vt:variant>
      <vt:variant>
        <vt:lpwstr>http://salympetroleum.ru/cp/documents/</vt:lpwstr>
      </vt:variant>
      <vt:variant>
        <vt:lpwstr/>
      </vt:variant>
      <vt:variant>
        <vt:i4>6553640</vt:i4>
      </vt:variant>
      <vt:variant>
        <vt:i4>1287</vt:i4>
      </vt:variant>
      <vt:variant>
        <vt:i4>0</vt:i4>
      </vt:variant>
      <vt:variant>
        <vt:i4>5</vt:i4>
      </vt:variant>
      <vt:variant>
        <vt:lpwstr>http://salympetroleum.ru/cp/documents/</vt:lpwstr>
      </vt:variant>
      <vt:variant>
        <vt:lpwstr/>
      </vt:variant>
      <vt:variant>
        <vt:i4>786521</vt:i4>
      </vt:variant>
      <vt:variant>
        <vt:i4>1284</vt:i4>
      </vt:variant>
      <vt:variant>
        <vt:i4>0</vt:i4>
      </vt:variant>
      <vt:variant>
        <vt:i4>5</vt:i4>
      </vt:variant>
      <vt:variant>
        <vt:lpwstr>http://www.salympetroleum.ru/</vt:lpwstr>
      </vt:variant>
      <vt:variant>
        <vt:lpwstr/>
      </vt:variant>
      <vt:variant>
        <vt:i4>786521</vt:i4>
      </vt:variant>
      <vt:variant>
        <vt:i4>1281</vt:i4>
      </vt:variant>
      <vt:variant>
        <vt:i4>0</vt:i4>
      </vt:variant>
      <vt:variant>
        <vt:i4>5</vt:i4>
      </vt:variant>
      <vt:variant>
        <vt:lpwstr>http://www.salympetroleum.ru/</vt:lpwstr>
      </vt:variant>
      <vt:variant>
        <vt:lpwstr/>
      </vt:variant>
      <vt:variant>
        <vt:i4>7143435</vt:i4>
      </vt:variant>
      <vt:variant>
        <vt:i4>1278</vt:i4>
      </vt:variant>
      <vt:variant>
        <vt:i4>0</vt:i4>
      </vt:variant>
      <vt:variant>
        <vt:i4>5</vt:i4>
      </vt:variant>
      <vt:variant>
        <vt:lpwstr>mailto:spd-salym-fuel-admin@salympetroleum.ru</vt:lpwstr>
      </vt:variant>
      <vt:variant>
        <vt:lpwstr/>
      </vt:variant>
      <vt:variant>
        <vt:i4>3866681</vt:i4>
      </vt:variant>
      <vt:variant>
        <vt:i4>1275</vt:i4>
      </vt:variant>
      <vt:variant>
        <vt:i4>0</vt:i4>
      </vt:variant>
      <vt:variant>
        <vt:i4>5</vt:i4>
      </vt:variant>
      <vt:variant>
        <vt:lpwstr>http://www.salympetroleum.ru/index.php?s=10</vt:lpwstr>
      </vt:variant>
      <vt:variant>
        <vt:lpwstr/>
      </vt:variant>
      <vt:variant>
        <vt:i4>3866681</vt:i4>
      </vt:variant>
      <vt:variant>
        <vt:i4>1272</vt:i4>
      </vt:variant>
      <vt:variant>
        <vt:i4>0</vt:i4>
      </vt:variant>
      <vt:variant>
        <vt:i4>5</vt:i4>
      </vt:variant>
      <vt:variant>
        <vt:lpwstr>http://www.salympetroleum.ru/index.php?s=10</vt:lpwstr>
      </vt:variant>
      <vt:variant>
        <vt:lpwstr/>
      </vt:variant>
      <vt:variant>
        <vt:i4>983065</vt:i4>
      </vt:variant>
      <vt:variant>
        <vt:i4>1269</vt:i4>
      </vt:variant>
      <vt:variant>
        <vt:i4>0</vt:i4>
      </vt:variant>
      <vt:variant>
        <vt:i4>5</vt:i4>
      </vt:variant>
      <vt:variant>
        <vt:lpwstr>http://context.reverso.net/перевод/английский-русский/unless+otherwise+stipulated+by</vt:lpwstr>
      </vt:variant>
      <vt:variant>
        <vt:lpwstr/>
      </vt:variant>
      <vt:variant>
        <vt:i4>983065</vt:i4>
      </vt:variant>
      <vt:variant>
        <vt:i4>1266</vt:i4>
      </vt:variant>
      <vt:variant>
        <vt:i4>0</vt:i4>
      </vt:variant>
      <vt:variant>
        <vt:i4>5</vt:i4>
      </vt:variant>
      <vt:variant>
        <vt:lpwstr>http://context.reverso.net/перевод/английский-русский/unless+otherwise+stipulated+by</vt:lpwstr>
      </vt:variant>
      <vt:variant>
        <vt:lpwstr/>
      </vt:variant>
      <vt:variant>
        <vt:i4>5111808</vt:i4>
      </vt:variant>
      <vt:variant>
        <vt:i4>1263</vt:i4>
      </vt:variant>
      <vt:variant>
        <vt:i4>0</vt:i4>
      </vt:variant>
      <vt:variant>
        <vt:i4>5</vt:i4>
      </vt:variant>
      <vt:variant>
        <vt:lpwstr>http://context.reverso.net/перевод/английский-русский/harmful</vt:lpwstr>
      </vt:variant>
      <vt:variant>
        <vt:lpwstr/>
      </vt:variant>
      <vt:variant>
        <vt:i4>3997799</vt:i4>
      </vt:variant>
      <vt:variant>
        <vt:i4>1260</vt:i4>
      </vt:variant>
      <vt:variant>
        <vt:i4>0</vt:i4>
      </vt:variant>
      <vt:variant>
        <vt:i4>5</vt:i4>
      </vt:variant>
      <vt:variant>
        <vt:lpwstr>http://context.reverso.net/перевод/английский-русский/ignorance</vt:lpwstr>
      </vt:variant>
      <vt:variant>
        <vt:lpwstr/>
      </vt:variant>
      <vt:variant>
        <vt:i4>1638452</vt:i4>
      </vt:variant>
      <vt:variant>
        <vt:i4>1253</vt:i4>
      </vt:variant>
      <vt:variant>
        <vt:i4>0</vt:i4>
      </vt:variant>
      <vt:variant>
        <vt:i4>5</vt:i4>
      </vt:variant>
      <vt:variant>
        <vt:lpwstr/>
      </vt:variant>
      <vt:variant>
        <vt:lpwstr>_Toc27490121</vt:lpwstr>
      </vt:variant>
      <vt:variant>
        <vt:i4>1572916</vt:i4>
      </vt:variant>
      <vt:variant>
        <vt:i4>1247</vt:i4>
      </vt:variant>
      <vt:variant>
        <vt:i4>0</vt:i4>
      </vt:variant>
      <vt:variant>
        <vt:i4>5</vt:i4>
      </vt:variant>
      <vt:variant>
        <vt:lpwstr/>
      </vt:variant>
      <vt:variant>
        <vt:lpwstr>_Toc27490120</vt:lpwstr>
      </vt:variant>
      <vt:variant>
        <vt:i4>1114167</vt:i4>
      </vt:variant>
      <vt:variant>
        <vt:i4>1241</vt:i4>
      </vt:variant>
      <vt:variant>
        <vt:i4>0</vt:i4>
      </vt:variant>
      <vt:variant>
        <vt:i4>5</vt:i4>
      </vt:variant>
      <vt:variant>
        <vt:lpwstr/>
      </vt:variant>
      <vt:variant>
        <vt:lpwstr>_Toc27490119</vt:lpwstr>
      </vt:variant>
      <vt:variant>
        <vt:i4>1048631</vt:i4>
      </vt:variant>
      <vt:variant>
        <vt:i4>1235</vt:i4>
      </vt:variant>
      <vt:variant>
        <vt:i4>0</vt:i4>
      </vt:variant>
      <vt:variant>
        <vt:i4>5</vt:i4>
      </vt:variant>
      <vt:variant>
        <vt:lpwstr/>
      </vt:variant>
      <vt:variant>
        <vt:lpwstr>_Toc27490118</vt:lpwstr>
      </vt:variant>
      <vt:variant>
        <vt:i4>2031671</vt:i4>
      </vt:variant>
      <vt:variant>
        <vt:i4>1229</vt:i4>
      </vt:variant>
      <vt:variant>
        <vt:i4>0</vt:i4>
      </vt:variant>
      <vt:variant>
        <vt:i4>5</vt:i4>
      </vt:variant>
      <vt:variant>
        <vt:lpwstr/>
      </vt:variant>
      <vt:variant>
        <vt:lpwstr>_Toc27490117</vt:lpwstr>
      </vt:variant>
      <vt:variant>
        <vt:i4>1966135</vt:i4>
      </vt:variant>
      <vt:variant>
        <vt:i4>1223</vt:i4>
      </vt:variant>
      <vt:variant>
        <vt:i4>0</vt:i4>
      </vt:variant>
      <vt:variant>
        <vt:i4>5</vt:i4>
      </vt:variant>
      <vt:variant>
        <vt:lpwstr/>
      </vt:variant>
      <vt:variant>
        <vt:lpwstr>_Toc27490116</vt:lpwstr>
      </vt:variant>
      <vt:variant>
        <vt:i4>1900599</vt:i4>
      </vt:variant>
      <vt:variant>
        <vt:i4>1217</vt:i4>
      </vt:variant>
      <vt:variant>
        <vt:i4>0</vt:i4>
      </vt:variant>
      <vt:variant>
        <vt:i4>5</vt:i4>
      </vt:variant>
      <vt:variant>
        <vt:lpwstr/>
      </vt:variant>
      <vt:variant>
        <vt:lpwstr>_Toc27490115</vt:lpwstr>
      </vt:variant>
      <vt:variant>
        <vt:i4>1835063</vt:i4>
      </vt:variant>
      <vt:variant>
        <vt:i4>1211</vt:i4>
      </vt:variant>
      <vt:variant>
        <vt:i4>0</vt:i4>
      </vt:variant>
      <vt:variant>
        <vt:i4>5</vt:i4>
      </vt:variant>
      <vt:variant>
        <vt:lpwstr/>
      </vt:variant>
      <vt:variant>
        <vt:lpwstr>_Toc27490114</vt:lpwstr>
      </vt:variant>
      <vt:variant>
        <vt:i4>1769527</vt:i4>
      </vt:variant>
      <vt:variant>
        <vt:i4>1205</vt:i4>
      </vt:variant>
      <vt:variant>
        <vt:i4>0</vt:i4>
      </vt:variant>
      <vt:variant>
        <vt:i4>5</vt:i4>
      </vt:variant>
      <vt:variant>
        <vt:lpwstr/>
      </vt:variant>
      <vt:variant>
        <vt:lpwstr>_Toc27490113</vt:lpwstr>
      </vt:variant>
      <vt:variant>
        <vt:i4>1703991</vt:i4>
      </vt:variant>
      <vt:variant>
        <vt:i4>1199</vt:i4>
      </vt:variant>
      <vt:variant>
        <vt:i4>0</vt:i4>
      </vt:variant>
      <vt:variant>
        <vt:i4>5</vt:i4>
      </vt:variant>
      <vt:variant>
        <vt:lpwstr/>
      </vt:variant>
      <vt:variant>
        <vt:lpwstr>_Toc27490112</vt:lpwstr>
      </vt:variant>
      <vt:variant>
        <vt:i4>1638455</vt:i4>
      </vt:variant>
      <vt:variant>
        <vt:i4>1193</vt:i4>
      </vt:variant>
      <vt:variant>
        <vt:i4>0</vt:i4>
      </vt:variant>
      <vt:variant>
        <vt:i4>5</vt:i4>
      </vt:variant>
      <vt:variant>
        <vt:lpwstr/>
      </vt:variant>
      <vt:variant>
        <vt:lpwstr>_Toc27490111</vt:lpwstr>
      </vt:variant>
      <vt:variant>
        <vt:i4>1572919</vt:i4>
      </vt:variant>
      <vt:variant>
        <vt:i4>1187</vt:i4>
      </vt:variant>
      <vt:variant>
        <vt:i4>0</vt:i4>
      </vt:variant>
      <vt:variant>
        <vt:i4>5</vt:i4>
      </vt:variant>
      <vt:variant>
        <vt:lpwstr/>
      </vt:variant>
      <vt:variant>
        <vt:lpwstr>_Toc27490110</vt:lpwstr>
      </vt:variant>
      <vt:variant>
        <vt:i4>1114166</vt:i4>
      </vt:variant>
      <vt:variant>
        <vt:i4>1181</vt:i4>
      </vt:variant>
      <vt:variant>
        <vt:i4>0</vt:i4>
      </vt:variant>
      <vt:variant>
        <vt:i4>5</vt:i4>
      </vt:variant>
      <vt:variant>
        <vt:lpwstr/>
      </vt:variant>
      <vt:variant>
        <vt:lpwstr>_Toc27490109</vt:lpwstr>
      </vt:variant>
      <vt:variant>
        <vt:i4>1048630</vt:i4>
      </vt:variant>
      <vt:variant>
        <vt:i4>1175</vt:i4>
      </vt:variant>
      <vt:variant>
        <vt:i4>0</vt:i4>
      </vt:variant>
      <vt:variant>
        <vt:i4>5</vt:i4>
      </vt:variant>
      <vt:variant>
        <vt:lpwstr/>
      </vt:variant>
      <vt:variant>
        <vt:lpwstr>_Toc27490108</vt:lpwstr>
      </vt:variant>
      <vt:variant>
        <vt:i4>2031670</vt:i4>
      </vt:variant>
      <vt:variant>
        <vt:i4>1169</vt:i4>
      </vt:variant>
      <vt:variant>
        <vt:i4>0</vt:i4>
      </vt:variant>
      <vt:variant>
        <vt:i4>5</vt:i4>
      </vt:variant>
      <vt:variant>
        <vt:lpwstr/>
      </vt:variant>
      <vt:variant>
        <vt:lpwstr>_Toc27490107</vt:lpwstr>
      </vt:variant>
      <vt:variant>
        <vt:i4>1966134</vt:i4>
      </vt:variant>
      <vt:variant>
        <vt:i4>1163</vt:i4>
      </vt:variant>
      <vt:variant>
        <vt:i4>0</vt:i4>
      </vt:variant>
      <vt:variant>
        <vt:i4>5</vt:i4>
      </vt:variant>
      <vt:variant>
        <vt:lpwstr/>
      </vt:variant>
      <vt:variant>
        <vt:lpwstr>_Toc27490106</vt:lpwstr>
      </vt:variant>
      <vt:variant>
        <vt:i4>1900598</vt:i4>
      </vt:variant>
      <vt:variant>
        <vt:i4>1157</vt:i4>
      </vt:variant>
      <vt:variant>
        <vt:i4>0</vt:i4>
      </vt:variant>
      <vt:variant>
        <vt:i4>5</vt:i4>
      </vt:variant>
      <vt:variant>
        <vt:lpwstr/>
      </vt:variant>
      <vt:variant>
        <vt:lpwstr>_Toc27490105</vt:lpwstr>
      </vt:variant>
      <vt:variant>
        <vt:i4>1835062</vt:i4>
      </vt:variant>
      <vt:variant>
        <vt:i4>1151</vt:i4>
      </vt:variant>
      <vt:variant>
        <vt:i4>0</vt:i4>
      </vt:variant>
      <vt:variant>
        <vt:i4>5</vt:i4>
      </vt:variant>
      <vt:variant>
        <vt:lpwstr/>
      </vt:variant>
      <vt:variant>
        <vt:lpwstr>_Toc27490104</vt:lpwstr>
      </vt:variant>
      <vt:variant>
        <vt:i4>1769526</vt:i4>
      </vt:variant>
      <vt:variant>
        <vt:i4>1145</vt:i4>
      </vt:variant>
      <vt:variant>
        <vt:i4>0</vt:i4>
      </vt:variant>
      <vt:variant>
        <vt:i4>5</vt:i4>
      </vt:variant>
      <vt:variant>
        <vt:lpwstr/>
      </vt:variant>
      <vt:variant>
        <vt:lpwstr>_Toc27490103</vt:lpwstr>
      </vt:variant>
      <vt:variant>
        <vt:i4>1703990</vt:i4>
      </vt:variant>
      <vt:variant>
        <vt:i4>1139</vt:i4>
      </vt:variant>
      <vt:variant>
        <vt:i4>0</vt:i4>
      </vt:variant>
      <vt:variant>
        <vt:i4>5</vt:i4>
      </vt:variant>
      <vt:variant>
        <vt:lpwstr/>
      </vt:variant>
      <vt:variant>
        <vt:lpwstr>_Toc27490102</vt:lpwstr>
      </vt:variant>
      <vt:variant>
        <vt:i4>1638454</vt:i4>
      </vt:variant>
      <vt:variant>
        <vt:i4>1133</vt:i4>
      </vt:variant>
      <vt:variant>
        <vt:i4>0</vt:i4>
      </vt:variant>
      <vt:variant>
        <vt:i4>5</vt:i4>
      </vt:variant>
      <vt:variant>
        <vt:lpwstr/>
      </vt:variant>
      <vt:variant>
        <vt:lpwstr>_Toc27490101</vt:lpwstr>
      </vt:variant>
      <vt:variant>
        <vt:i4>1572918</vt:i4>
      </vt:variant>
      <vt:variant>
        <vt:i4>1127</vt:i4>
      </vt:variant>
      <vt:variant>
        <vt:i4>0</vt:i4>
      </vt:variant>
      <vt:variant>
        <vt:i4>5</vt:i4>
      </vt:variant>
      <vt:variant>
        <vt:lpwstr/>
      </vt:variant>
      <vt:variant>
        <vt:lpwstr>_Toc27490100</vt:lpwstr>
      </vt:variant>
      <vt:variant>
        <vt:i4>1048639</vt:i4>
      </vt:variant>
      <vt:variant>
        <vt:i4>1121</vt:i4>
      </vt:variant>
      <vt:variant>
        <vt:i4>0</vt:i4>
      </vt:variant>
      <vt:variant>
        <vt:i4>5</vt:i4>
      </vt:variant>
      <vt:variant>
        <vt:lpwstr/>
      </vt:variant>
      <vt:variant>
        <vt:lpwstr>_Toc27490099</vt:lpwstr>
      </vt:variant>
      <vt:variant>
        <vt:i4>1114175</vt:i4>
      </vt:variant>
      <vt:variant>
        <vt:i4>1115</vt:i4>
      </vt:variant>
      <vt:variant>
        <vt:i4>0</vt:i4>
      </vt:variant>
      <vt:variant>
        <vt:i4>5</vt:i4>
      </vt:variant>
      <vt:variant>
        <vt:lpwstr/>
      </vt:variant>
      <vt:variant>
        <vt:lpwstr>_Toc27490098</vt:lpwstr>
      </vt:variant>
      <vt:variant>
        <vt:i4>1966143</vt:i4>
      </vt:variant>
      <vt:variant>
        <vt:i4>1109</vt:i4>
      </vt:variant>
      <vt:variant>
        <vt:i4>0</vt:i4>
      </vt:variant>
      <vt:variant>
        <vt:i4>5</vt:i4>
      </vt:variant>
      <vt:variant>
        <vt:lpwstr/>
      </vt:variant>
      <vt:variant>
        <vt:lpwstr>_Toc27490097</vt:lpwstr>
      </vt:variant>
      <vt:variant>
        <vt:i4>2031679</vt:i4>
      </vt:variant>
      <vt:variant>
        <vt:i4>1103</vt:i4>
      </vt:variant>
      <vt:variant>
        <vt:i4>0</vt:i4>
      </vt:variant>
      <vt:variant>
        <vt:i4>5</vt:i4>
      </vt:variant>
      <vt:variant>
        <vt:lpwstr/>
      </vt:variant>
      <vt:variant>
        <vt:lpwstr>_Toc27490096</vt:lpwstr>
      </vt:variant>
      <vt:variant>
        <vt:i4>1835071</vt:i4>
      </vt:variant>
      <vt:variant>
        <vt:i4>1097</vt:i4>
      </vt:variant>
      <vt:variant>
        <vt:i4>0</vt:i4>
      </vt:variant>
      <vt:variant>
        <vt:i4>5</vt:i4>
      </vt:variant>
      <vt:variant>
        <vt:lpwstr/>
      </vt:variant>
      <vt:variant>
        <vt:lpwstr>_Toc27490095</vt:lpwstr>
      </vt:variant>
      <vt:variant>
        <vt:i4>1900607</vt:i4>
      </vt:variant>
      <vt:variant>
        <vt:i4>1091</vt:i4>
      </vt:variant>
      <vt:variant>
        <vt:i4>0</vt:i4>
      </vt:variant>
      <vt:variant>
        <vt:i4>5</vt:i4>
      </vt:variant>
      <vt:variant>
        <vt:lpwstr/>
      </vt:variant>
      <vt:variant>
        <vt:lpwstr>_Toc27490094</vt:lpwstr>
      </vt:variant>
      <vt:variant>
        <vt:i4>1703999</vt:i4>
      </vt:variant>
      <vt:variant>
        <vt:i4>1085</vt:i4>
      </vt:variant>
      <vt:variant>
        <vt:i4>0</vt:i4>
      </vt:variant>
      <vt:variant>
        <vt:i4>5</vt:i4>
      </vt:variant>
      <vt:variant>
        <vt:lpwstr/>
      </vt:variant>
      <vt:variant>
        <vt:lpwstr>_Toc27490093</vt:lpwstr>
      </vt:variant>
      <vt:variant>
        <vt:i4>1769535</vt:i4>
      </vt:variant>
      <vt:variant>
        <vt:i4>1079</vt:i4>
      </vt:variant>
      <vt:variant>
        <vt:i4>0</vt:i4>
      </vt:variant>
      <vt:variant>
        <vt:i4>5</vt:i4>
      </vt:variant>
      <vt:variant>
        <vt:lpwstr/>
      </vt:variant>
      <vt:variant>
        <vt:lpwstr>_Toc27490092</vt:lpwstr>
      </vt:variant>
      <vt:variant>
        <vt:i4>1572927</vt:i4>
      </vt:variant>
      <vt:variant>
        <vt:i4>1073</vt:i4>
      </vt:variant>
      <vt:variant>
        <vt:i4>0</vt:i4>
      </vt:variant>
      <vt:variant>
        <vt:i4>5</vt:i4>
      </vt:variant>
      <vt:variant>
        <vt:lpwstr/>
      </vt:variant>
      <vt:variant>
        <vt:lpwstr>_Toc27490091</vt:lpwstr>
      </vt:variant>
      <vt:variant>
        <vt:i4>1638463</vt:i4>
      </vt:variant>
      <vt:variant>
        <vt:i4>1067</vt:i4>
      </vt:variant>
      <vt:variant>
        <vt:i4>0</vt:i4>
      </vt:variant>
      <vt:variant>
        <vt:i4>5</vt:i4>
      </vt:variant>
      <vt:variant>
        <vt:lpwstr/>
      </vt:variant>
      <vt:variant>
        <vt:lpwstr>_Toc27490090</vt:lpwstr>
      </vt:variant>
      <vt:variant>
        <vt:i4>1048638</vt:i4>
      </vt:variant>
      <vt:variant>
        <vt:i4>1061</vt:i4>
      </vt:variant>
      <vt:variant>
        <vt:i4>0</vt:i4>
      </vt:variant>
      <vt:variant>
        <vt:i4>5</vt:i4>
      </vt:variant>
      <vt:variant>
        <vt:lpwstr/>
      </vt:variant>
      <vt:variant>
        <vt:lpwstr>_Toc27490089</vt:lpwstr>
      </vt:variant>
      <vt:variant>
        <vt:i4>1114174</vt:i4>
      </vt:variant>
      <vt:variant>
        <vt:i4>1055</vt:i4>
      </vt:variant>
      <vt:variant>
        <vt:i4>0</vt:i4>
      </vt:variant>
      <vt:variant>
        <vt:i4>5</vt:i4>
      </vt:variant>
      <vt:variant>
        <vt:lpwstr/>
      </vt:variant>
      <vt:variant>
        <vt:lpwstr>_Toc27490088</vt:lpwstr>
      </vt:variant>
      <vt:variant>
        <vt:i4>1966142</vt:i4>
      </vt:variant>
      <vt:variant>
        <vt:i4>1049</vt:i4>
      </vt:variant>
      <vt:variant>
        <vt:i4>0</vt:i4>
      </vt:variant>
      <vt:variant>
        <vt:i4>5</vt:i4>
      </vt:variant>
      <vt:variant>
        <vt:lpwstr/>
      </vt:variant>
      <vt:variant>
        <vt:lpwstr>_Toc27490087</vt:lpwstr>
      </vt:variant>
      <vt:variant>
        <vt:i4>2031678</vt:i4>
      </vt:variant>
      <vt:variant>
        <vt:i4>1043</vt:i4>
      </vt:variant>
      <vt:variant>
        <vt:i4>0</vt:i4>
      </vt:variant>
      <vt:variant>
        <vt:i4>5</vt:i4>
      </vt:variant>
      <vt:variant>
        <vt:lpwstr/>
      </vt:variant>
      <vt:variant>
        <vt:lpwstr>_Toc27490086</vt:lpwstr>
      </vt:variant>
      <vt:variant>
        <vt:i4>1835070</vt:i4>
      </vt:variant>
      <vt:variant>
        <vt:i4>1037</vt:i4>
      </vt:variant>
      <vt:variant>
        <vt:i4>0</vt:i4>
      </vt:variant>
      <vt:variant>
        <vt:i4>5</vt:i4>
      </vt:variant>
      <vt:variant>
        <vt:lpwstr/>
      </vt:variant>
      <vt:variant>
        <vt:lpwstr>_Toc27490085</vt:lpwstr>
      </vt:variant>
      <vt:variant>
        <vt:i4>1900606</vt:i4>
      </vt:variant>
      <vt:variant>
        <vt:i4>1031</vt:i4>
      </vt:variant>
      <vt:variant>
        <vt:i4>0</vt:i4>
      </vt:variant>
      <vt:variant>
        <vt:i4>5</vt:i4>
      </vt:variant>
      <vt:variant>
        <vt:lpwstr/>
      </vt:variant>
      <vt:variant>
        <vt:lpwstr>_Toc27490084</vt:lpwstr>
      </vt:variant>
      <vt:variant>
        <vt:i4>1703998</vt:i4>
      </vt:variant>
      <vt:variant>
        <vt:i4>1025</vt:i4>
      </vt:variant>
      <vt:variant>
        <vt:i4>0</vt:i4>
      </vt:variant>
      <vt:variant>
        <vt:i4>5</vt:i4>
      </vt:variant>
      <vt:variant>
        <vt:lpwstr/>
      </vt:variant>
      <vt:variant>
        <vt:lpwstr>_Toc27490083</vt:lpwstr>
      </vt:variant>
      <vt:variant>
        <vt:i4>1769534</vt:i4>
      </vt:variant>
      <vt:variant>
        <vt:i4>1019</vt:i4>
      </vt:variant>
      <vt:variant>
        <vt:i4>0</vt:i4>
      </vt:variant>
      <vt:variant>
        <vt:i4>5</vt:i4>
      </vt:variant>
      <vt:variant>
        <vt:lpwstr/>
      </vt:variant>
      <vt:variant>
        <vt:lpwstr>_Toc27490082</vt:lpwstr>
      </vt:variant>
      <vt:variant>
        <vt:i4>1572926</vt:i4>
      </vt:variant>
      <vt:variant>
        <vt:i4>1013</vt:i4>
      </vt:variant>
      <vt:variant>
        <vt:i4>0</vt:i4>
      </vt:variant>
      <vt:variant>
        <vt:i4>5</vt:i4>
      </vt:variant>
      <vt:variant>
        <vt:lpwstr/>
      </vt:variant>
      <vt:variant>
        <vt:lpwstr>_Toc27490081</vt:lpwstr>
      </vt:variant>
      <vt:variant>
        <vt:i4>1638462</vt:i4>
      </vt:variant>
      <vt:variant>
        <vt:i4>1007</vt:i4>
      </vt:variant>
      <vt:variant>
        <vt:i4>0</vt:i4>
      </vt:variant>
      <vt:variant>
        <vt:i4>5</vt:i4>
      </vt:variant>
      <vt:variant>
        <vt:lpwstr/>
      </vt:variant>
      <vt:variant>
        <vt:lpwstr>_Toc27490080</vt:lpwstr>
      </vt:variant>
      <vt:variant>
        <vt:i4>1048625</vt:i4>
      </vt:variant>
      <vt:variant>
        <vt:i4>1001</vt:i4>
      </vt:variant>
      <vt:variant>
        <vt:i4>0</vt:i4>
      </vt:variant>
      <vt:variant>
        <vt:i4>5</vt:i4>
      </vt:variant>
      <vt:variant>
        <vt:lpwstr/>
      </vt:variant>
      <vt:variant>
        <vt:lpwstr>_Toc27490079</vt:lpwstr>
      </vt:variant>
      <vt:variant>
        <vt:i4>1114161</vt:i4>
      </vt:variant>
      <vt:variant>
        <vt:i4>995</vt:i4>
      </vt:variant>
      <vt:variant>
        <vt:i4>0</vt:i4>
      </vt:variant>
      <vt:variant>
        <vt:i4>5</vt:i4>
      </vt:variant>
      <vt:variant>
        <vt:lpwstr/>
      </vt:variant>
      <vt:variant>
        <vt:lpwstr>_Toc27490078</vt:lpwstr>
      </vt:variant>
      <vt:variant>
        <vt:i4>1966129</vt:i4>
      </vt:variant>
      <vt:variant>
        <vt:i4>989</vt:i4>
      </vt:variant>
      <vt:variant>
        <vt:i4>0</vt:i4>
      </vt:variant>
      <vt:variant>
        <vt:i4>5</vt:i4>
      </vt:variant>
      <vt:variant>
        <vt:lpwstr/>
      </vt:variant>
      <vt:variant>
        <vt:lpwstr>_Toc27490077</vt:lpwstr>
      </vt:variant>
      <vt:variant>
        <vt:i4>2031665</vt:i4>
      </vt:variant>
      <vt:variant>
        <vt:i4>983</vt:i4>
      </vt:variant>
      <vt:variant>
        <vt:i4>0</vt:i4>
      </vt:variant>
      <vt:variant>
        <vt:i4>5</vt:i4>
      </vt:variant>
      <vt:variant>
        <vt:lpwstr/>
      </vt:variant>
      <vt:variant>
        <vt:lpwstr>_Toc27490076</vt:lpwstr>
      </vt:variant>
      <vt:variant>
        <vt:i4>1835057</vt:i4>
      </vt:variant>
      <vt:variant>
        <vt:i4>977</vt:i4>
      </vt:variant>
      <vt:variant>
        <vt:i4>0</vt:i4>
      </vt:variant>
      <vt:variant>
        <vt:i4>5</vt:i4>
      </vt:variant>
      <vt:variant>
        <vt:lpwstr/>
      </vt:variant>
      <vt:variant>
        <vt:lpwstr>_Toc27490075</vt:lpwstr>
      </vt:variant>
      <vt:variant>
        <vt:i4>1900593</vt:i4>
      </vt:variant>
      <vt:variant>
        <vt:i4>971</vt:i4>
      </vt:variant>
      <vt:variant>
        <vt:i4>0</vt:i4>
      </vt:variant>
      <vt:variant>
        <vt:i4>5</vt:i4>
      </vt:variant>
      <vt:variant>
        <vt:lpwstr/>
      </vt:variant>
      <vt:variant>
        <vt:lpwstr>_Toc27490074</vt:lpwstr>
      </vt:variant>
      <vt:variant>
        <vt:i4>1703985</vt:i4>
      </vt:variant>
      <vt:variant>
        <vt:i4>965</vt:i4>
      </vt:variant>
      <vt:variant>
        <vt:i4>0</vt:i4>
      </vt:variant>
      <vt:variant>
        <vt:i4>5</vt:i4>
      </vt:variant>
      <vt:variant>
        <vt:lpwstr/>
      </vt:variant>
      <vt:variant>
        <vt:lpwstr>_Toc27490073</vt:lpwstr>
      </vt:variant>
      <vt:variant>
        <vt:i4>1769521</vt:i4>
      </vt:variant>
      <vt:variant>
        <vt:i4>959</vt:i4>
      </vt:variant>
      <vt:variant>
        <vt:i4>0</vt:i4>
      </vt:variant>
      <vt:variant>
        <vt:i4>5</vt:i4>
      </vt:variant>
      <vt:variant>
        <vt:lpwstr/>
      </vt:variant>
      <vt:variant>
        <vt:lpwstr>_Toc27490072</vt:lpwstr>
      </vt:variant>
      <vt:variant>
        <vt:i4>1572913</vt:i4>
      </vt:variant>
      <vt:variant>
        <vt:i4>953</vt:i4>
      </vt:variant>
      <vt:variant>
        <vt:i4>0</vt:i4>
      </vt:variant>
      <vt:variant>
        <vt:i4>5</vt:i4>
      </vt:variant>
      <vt:variant>
        <vt:lpwstr/>
      </vt:variant>
      <vt:variant>
        <vt:lpwstr>_Toc27490071</vt:lpwstr>
      </vt:variant>
      <vt:variant>
        <vt:i4>1638449</vt:i4>
      </vt:variant>
      <vt:variant>
        <vt:i4>947</vt:i4>
      </vt:variant>
      <vt:variant>
        <vt:i4>0</vt:i4>
      </vt:variant>
      <vt:variant>
        <vt:i4>5</vt:i4>
      </vt:variant>
      <vt:variant>
        <vt:lpwstr/>
      </vt:variant>
      <vt:variant>
        <vt:lpwstr>_Toc27490070</vt:lpwstr>
      </vt:variant>
      <vt:variant>
        <vt:i4>1048624</vt:i4>
      </vt:variant>
      <vt:variant>
        <vt:i4>941</vt:i4>
      </vt:variant>
      <vt:variant>
        <vt:i4>0</vt:i4>
      </vt:variant>
      <vt:variant>
        <vt:i4>5</vt:i4>
      </vt:variant>
      <vt:variant>
        <vt:lpwstr/>
      </vt:variant>
      <vt:variant>
        <vt:lpwstr>_Toc27490069</vt:lpwstr>
      </vt:variant>
      <vt:variant>
        <vt:i4>1114160</vt:i4>
      </vt:variant>
      <vt:variant>
        <vt:i4>935</vt:i4>
      </vt:variant>
      <vt:variant>
        <vt:i4>0</vt:i4>
      </vt:variant>
      <vt:variant>
        <vt:i4>5</vt:i4>
      </vt:variant>
      <vt:variant>
        <vt:lpwstr/>
      </vt:variant>
      <vt:variant>
        <vt:lpwstr>_Toc27490068</vt:lpwstr>
      </vt:variant>
      <vt:variant>
        <vt:i4>1966128</vt:i4>
      </vt:variant>
      <vt:variant>
        <vt:i4>929</vt:i4>
      </vt:variant>
      <vt:variant>
        <vt:i4>0</vt:i4>
      </vt:variant>
      <vt:variant>
        <vt:i4>5</vt:i4>
      </vt:variant>
      <vt:variant>
        <vt:lpwstr/>
      </vt:variant>
      <vt:variant>
        <vt:lpwstr>_Toc27490067</vt:lpwstr>
      </vt:variant>
      <vt:variant>
        <vt:i4>2031664</vt:i4>
      </vt:variant>
      <vt:variant>
        <vt:i4>923</vt:i4>
      </vt:variant>
      <vt:variant>
        <vt:i4>0</vt:i4>
      </vt:variant>
      <vt:variant>
        <vt:i4>5</vt:i4>
      </vt:variant>
      <vt:variant>
        <vt:lpwstr/>
      </vt:variant>
      <vt:variant>
        <vt:lpwstr>_Toc27490066</vt:lpwstr>
      </vt:variant>
      <vt:variant>
        <vt:i4>1835056</vt:i4>
      </vt:variant>
      <vt:variant>
        <vt:i4>917</vt:i4>
      </vt:variant>
      <vt:variant>
        <vt:i4>0</vt:i4>
      </vt:variant>
      <vt:variant>
        <vt:i4>5</vt:i4>
      </vt:variant>
      <vt:variant>
        <vt:lpwstr/>
      </vt:variant>
      <vt:variant>
        <vt:lpwstr>_Toc27490065</vt:lpwstr>
      </vt:variant>
      <vt:variant>
        <vt:i4>1900592</vt:i4>
      </vt:variant>
      <vt:variant>
        <vt:i4>911</vt:i4>
      </vt:variant>
      <vt:variant>
        <vt:i4>0</vt:i4>
      </vt:variant>
      <vt:variant>
        <vt:i4>5</vt:i4>
      </vt:variant>
      <vt:variant>
        <vt:lpwstr/>
      </vt:variant>
      <vt:variant>
        <vt:lpwstr>_Toc27490064</vt:lpwstr>
      </vt:variant>
      <vt:variant>
        <vt:i4>1703984</vt:i4>
      </vt:variant>
      <vt:variant>
        <vt:i4>905</vt:i4>
      </vt:variant>
      <vt:variant>
        <vt:i4>0</vt:i4>
      </vt:variant>
      <vt:variant>
        <vt:i4>5</vt:i4>
      </vt:variant>
      <vt:variant>
        <vt:lpwstr/>
      </vt:variant>
      <vt:variant>
        <vt:lpwstr>_Toc27490063</vt:lpwstr>
      </vt:variant>
      <vt:variant>
        <vt:i4>1769520</vt:i4>
      </vt:variant>
      <vt:variant>
        <vt:i4>899</vt:i4>
      </vt:variant>
      <vt:variant>
        <vt:i4>0</vt:i4>
      </vt:variant>
      <vt:variant>
        <vt:i4>5</vt:i4>
      </vt:variant>
      <vt:variant>
        <vt:lpwstr/>
      </vt:variant>
      <vt:variant>
        <vt:lpwstr>_Toc27490062</vt:lpwstr>
      </vt:variant>
      <vt:variant>
        <vt:i4>1572912</vt:i4>
      </vt:variant>
      <vt:variant>
        <vt:i4>893</vt:i4>
      </vt:variant>
      <vt:variant>
        <vt:i4>0</vt:i4>
      </vt:variant>
      <vt:variant>
        <vt:i4>5</vt:i4>
      </vt:variant>
      <vt:variant>
        <vt:lpwstr/>
      </vt:variant>
      <vt:variant>
        <vt:lpwstr>_Toc27490061</vt:lpwstr>
      </vt:variant>
      <vt:variant>
        <vt:i4>1638448</vt:i4>
      </vt:variant>
      <vt:variant>
        <vt:i4>887</vt:i4>
      </vt:variant>
      <vt:variant>
        <vt:i4>0</vt:i4>
      </vt:variant>
      <vt:variant>
        <vt:i4>5</vt:i4>
      </vt:variant>
      <vt:variant>
        <vt:lpwstr/>
      </vt:variant>
      <vt:variant>
        <vt:lpwstr>_Toc27490060</vt:lpwstr>
      </vt:variant>
      <vt:variant>
        <vt:i4>1048627</vt:i4>
      </vt:variant>
      <vt:variant>
        <vt:i4>881</vt:i4>
      </vt:variant>
      <vt:variant>
        <vt:i4>0</vt:i4>
      </vt:variant>
      <vt:variant>
        <vt:i4>5</vt:i4>
      </vt:variant>
      <vt:variant>
        <vt:lpwstr/>
      </vt:variant>
      <vt:variant>
        <vt:lpwstr>_Toc27490059</vt:lpwstr>
      </vt:variant>
      <vt:variant>
        <vt:i4>1114163</vt:i4>
      </vt:variant>
      <vt:variant>
        <vt:i4>875</vt:i4>
      </vt:variant>
      <vt:variant>
        <vt:i4>0</vt:i4>
      </vt:variant>
      <vt:variant>
        <vt:i4>5</vt:i4>
      </vt:variant>
      <vt:variant>
        <vt:lpwstr/>
      </vt:variant>
      <vt:variant>
        <vt:lpwstr>_Toc27490058</vt:lpwstr>
      </vt:variant>
      <vt:variant>
        <vt:i4>1966131</vt:i4>
      </vt:variant>
      <vt:variant>
        <vt:i4>869</vt:i4>
      </vt:variant>
      <vt:variant>
        <vt:i4>0</vt:i4>
      </vt:variant>
      <vt:variant>
        <vt:i4>5</vt:i4>
      </vt:variant>
      <vt:variant>
        <vt:lpwstr/>
      </vt:variant>
      <vt:variant>
        <vt:lpwstr>_Toc27490057</vt:lpwstr>
      </vt:variant>
      <vt:variant>
        <vt:i4>2031667</vt:i4>
      </vt:variant>
      <vt:variant>
        <vt:i4>863</vt:i4>
      </vt:variant>
      <vt:variant>
        <vt:i4>0</vt:i4>
      </vt:variant>
      <vt:variant>
        <vt:i4>5</vt:i4>
      </vt:variant>
      <vt:variant>
        <vt:lpwstr/>
      </vt:variant>
      <vt:variant>
        <vt:lpwstr>_Toc27490056</vt:lpwstr>
      </vt:variant>
      <vt:variant>
        <vt:i4>1835059</vt:i4>
      </vt:variant>
      <vt:variant>
        <vt:i4>857</vt:i4>
      </vt:variant>
      <vt:variant>
        <vt:i4>0</vt:i4>
      </vt:variant>
      <vt:variant>
        <vt:i4>5</vt:i4>
      </vt:variant>
      <vt:variant>
        <vt:lpwstr/>
      </vt:variant>
      <vt:variant>
        <vt:lpwstr>_Toc27490055</vt:lpwstr>
      </vt:variant>
      <vt:variant>
        <vt:i4>1900595</vt:i4>
      </vt:variant>
      <vt:variant>
        <vt:i4>851</vt:i4>
      </vt:variant>
      <vt:variant>
        <vt:i4>0</vt:i4>
      </vt:variant>
      <vt:variant>
        <vt:i4>5</vt:i4>
      </vt:variant>
      <vt:variant>
        <vt:lpwstr/>
      </vt:variant>
      <vt:variant>
        <vt:lpwstr>_Toc27490054</vt:lpwstr>
      </vt:variant>
      <vt:variant>
        <vt:i4>1703987</vt:i4>
      </vt:variant>
      <vt:variant>
        <vt:i4>845</vt:i4>
      </vt:variant>
      <vt:variant>
        <vt:i4>0</vt:i4>
      </vt:variant>
      <vt:variant>
        <vt:i4>5</vt:i4>
      </vt:variant>
      <vt:variant>
        <vt:lpwstr/>
      </vt:variant>
      <vt:variant>
        <vt:lpwstr>_Toc27490053</vt:lpwstr>
      </vt:variant>
      <vt:variant>
        <vt:i4>1769523</vt:i4>
      </vt:variant>
      <vt:variant>
        <vt:i4>839</vt:i4>
      </vt:variant>
      <vt:variant>
        <vt:i4>0</vt:i4>
      </vt:variant>
      <vt:variant>
        <vt:i4>5</vt:i4>
      </vt:variant>
      <vt:variant>
        <vt:lpwstr/>
      </vt:variant>
      <vt:variant>
        <vt:lpwstr>_Toc27490052</vt:lpwstr>
      </vt:variant>
      <vt:variant>
        <vt:i4>1572915</vt:i4>
      </vt:variant>
      <vt:variant>
        <vt:i4>833</vt:i4>
      </vt:variant>
      <vt:variant>
        <vt:i4>0</vt:i4>
      </vt:variant>
      <vt:variant>
        <vt:i4>5</vt:i4>
      </vt:variant>
      <vt:variant>
        <vt:lpwstr/>
      </vt:variant>
      <vt:variant>
        <vt:lpwstr>_Toc27490051</vt:lpwstr>
      </vt:variant>
      <vt:variant>
        <vt:i4>1638451</vt:i4>
      </vt:variant>
      <vt:variant>
        <vt:i4>827</vt:i4>
      </vt:variant>
      <vt:variant>
        <vt:i4>0</vt:i4>
      </vt:variant>
      <vt:variant>
        <vt:i4>5</vt:i4>
      </vt:variant>
      <vt:variant>
        <vt:lpwstr/>
      </vt:variant>
      <vt:variant>
        <vt:lpwstr>_Toc27490050</vt:lpwstr>
      </vt:variant>
      <vt:variant>
        <vt:i4>1048626</vt:i4>
      </vt:variant>
      <vt:variant>
        <vt:i4>821</vt:i4>
      </vt:variant>
      <vt:variant>
        <vt:i4>0</vt:i4>
      </vt:variant>
      <vt:variant>
        <vt:i4>5</vt:i4>
      </vt:variant>
      <vt:variant>
        <vt:lpwstr/>
      </vt:variant>
      <vt:variant>
        <vt:lpwstr>_Toc27490049</vt:lpwstr>
      </vt:variant>
      <vt:variant>
        <vt:i4>1114162</vt:i4>
      </vt:variant>
      <vt:variant>
        <vt:i4>815</vt:i4>
      </vt:variant>
      <vt:variant>
        <vt:i4>0</vt:i4>
      </vt:variant>
      <vt:variant>
        <vt:i4>5</vt:i4>
      </vt:variant>
      <vt:variant>
        <vt:lpwstr/>
      </vt:variant>
      <vt:variant>
        <vt:lpwstr>_Toc27490048</vt:lpwstr>
      </vt:variant>
      <vt:variant>
        <vt:i4>1966130</vt:i4>
      </vt:variant>
      <vt:variant>
        <vt:i4>809</vt:i4>
      </vt:variant>
      <vt:variant>
        <vt:i4>0</vt:i4>
      </vt:variant>
      <vt:variant>
        <vt:i4>5</vt:i4>
      </vt:variant>
      <vt:variant>
        <vt:lpwstr/>
      </vt:variant>
      <vt:variant>
        <vt:lpwstr>_Toc27490047</vt:lpwstr>
      </vt:variant>
      <vt:variant>
        <vt:i4>2031666</vt:i4>
      </vt:variant>
      <vt:variant>
        <vt:i4>803</vt:i4>
      </vt:variant>
      <vt:variant>
        <vt:i4>0</vt:i4>
      </vt:variant>
      <vt:variant>
        <vt:i4>5</vt:i4>
      </vt:variant>
      <vt:variant>
        <vt:lpwstr/>
      </vt:variant>
      <vt:variant>
        <vt:lpwstr>_Toc27490046</vt:lpwstr>
      </vt:variant>
      <vt:variant>
        <vt:i4>1835058</vt:i4>
      </vt:variant>
      <vt:variant>
        <vt:i4>797</vt:i4>
      </vt:variant>
      <vt:variant>
        <vt:i4>0</vt:i4>
      </vt:variant>
      <vt:variant>
        <vt:i4>5</vt:i4>
      </vt:variant>
      <vt:variant>
        <vt:lpwstr/>
      </vt:variant>
      <vt:variant>
        <vt:lpwstr>_Toc27490045</vt:lpwstr>
      </vt:variant>
      <vt:variant>
        <vt:i4>1900594</vt:i4>
      </vt:variant>
      <vt:variant>
        <vt:i4>791</vt:i4>
      </vt:variant>
      <vt:variant>
        <vt:i4>0</vt:i4>
      </vt:variant>
      <vt:variant>
        <vt:i4>5</vt:i4>
      </vt:variant>
      <vt:variant>
        <vt:lpwstr/>
      </vt:variant>
      <vt:variant>
        <vt:lpwstr>_Toc27490044</vt:lpwstr>
      </vt:variant>
      <vt:variant>
        <vt:i4>1703986</vt:i4>
      </vt:variant>
      <vt:variant>
        <vt:i4>785</vt:i4>
      </vt:variant>
      <vt:variant>
        <vt:i4>0</vt:i4>
      </vt:variant>
      <vt:variant>
        <vt:i4>5</vt:i4>
      </vt:variant>
      <vt:variant>
        <vt:lpwstr/>
      </vt:variant>
      <vt:variant>
        <vt:lpwstr>_Toc27490043</vt:lpwstr>
      </vt:variant>
      <vt:variant>
        <vt:i4>1769522</vt:i4>
      </vt:variant>
      <vt:variant>
        <vt:i4>779</vt:i4>
      </vt:variant>
      <vt:variant>
        <vt:i4>0</vt:i4>
      </vt:variant>
      <vt:variant>
        <vt:i4>5</vt:i4>
      </vt:variant>
      <vt:variant>
        <vt:lpwstr/>
      </vt:variant>
      <vt:variant>
        <vt:lpwstr>_Toc27490042</vt:lpwstr>
      </vt:variant>
      <vt:variant>
        <vt:i4>1572914</vt:i4>
      </vt:variant>
      <vt:variant>
        <vt:i4>773</vt:i4>
      </vt:variant>
      <vt:variant>
        <vt:i4>0</vt:i4>
      </vt:variant>
      <vt:variant>
        <vt:i4>5</vt:i4>
      </vt:variant>
      <vt:variant>
        <vt:lpwstr/>
      </vt:variant>
      <vt:variant>
        <vt:lpwstr>_Toc27490041</vt:lpwstr>
      </vt:variant>
      <vt:variant>
        <vt:i4>1638450</vt:i4>
      </vt:variant>
      <vt:variant>
        <vt:i4>767</vt:i4>
      </vt:variant>
      <vt:variant>
        <vt:i4>0</vt:i4>
      </vt:variant>
      <vt:variant>
        <vt:i4>5</vt:i4>
      </vt:variant>
      <vt:variant>
        <vt:lpwstr/>
      </vt:variant>
      <vt:variant>
        <vt:lpwstr>_Toc27490040</vt:lpwstr>
      </vt:variant>
      <vt:variant>
        <vt:i4>1048629</vt:i4>
      </vt:variant>
      <vt:variant>
        <vt:i4>761</vt:i4>
      </vt:variant>
      <vt:variant>
        <vt:i4>0</vt:i4>
      </vt:variant>
      <vt:variant>
        <vt:i4>5</vt:i4>
      </vt:variant>
      <vt:variant>
        <vt:lpwstr/>
      </vt:variant>
      <vt:variant>
        <vt:lpwstr>_Toc27490039</vt:lpwstr>
      </vt:variant>
      <vt:variant>
        <vt:i4>1114165</vt:i4>
      </vt:variant>
      <vt:variant>
        <vt:i4>755</vt:i4>
      </vt:variant>
      <vt:variant>
        <vt:i4>0</vt:i4>
      </vt:variant>
      <vt:variant>
        <vt:i4>5</vt:i4>
      </vt:variant>
      <vt:variant>
        <vt:lpwstr/>
      </vt:variant>
      <vt:variant>
        <vt:lpwstr>_Toc27490038</vt:lpwstr>
      </vt:variant>
      <vt:variant>
        <vt:i4>1966133</vt:i4>
      </vt:variant>
      <vt:variant>
        <vt:i4>749</vt:i4>
      </vt:variant>
      <vt:variant>
        <vt:i4>0</vt:i4>
      </vt:variant>
      <vt:variant>
        <vt:i4>5</vt:i4>
      </vt:variant>
      <vt:variant>
        <vt:lpwstr/>
      </vt:variant>
      <vt:variant>
        <vt:lpwstr>_Toc27490037</vt:lpwstr>
      </vt:variant>
      <vt:variant>
        <vt:i4>2031669</vt:i4>
      </vt:variant>
      <vt:variant>
        <vt:i4>743</vt:i4>
      </vt:variant>
      <vt:variant>
        <vt:i4>0</vt:i4>
      </vt:variant>
      <vt:variant>
        <vt:i4>5</vt:i4>
      </vt:variant>
      <vt:variant>
        <vt:lpwstr/>
      </vt:variant>
      <vt:variant>
        <vt:lpwstr>_Toc27490036</vt:lpwstr>
      </vt:variant>
      <vt:variant>
        <vt:i4>1835061</vt:i4>
      </vt:variant>
      <vt:variant>
        <vt:i4>737</vt:i4>
      </vt:variant>
      <vt:variant>
        <vt:i4>0</vt:i4>
      </vt:variant>
      <vt:variant>
        <vt:i4>5</vt:i4>
      </vt:variant>
      <vt:variant>
        <vt:lpwstr/>
      </vt:variant>
      <vt:variant>
        <vt:lpwstr>_Toc27490035</vt:lpwstr>
      </vt:variant>
      <vt:variant>
        <vt:i4>1900597</vt:i4>
      </vt:variant>
      <vt:variant>
        <vt:i4>731</vt:i4>
      </vt:variant>
      <vt:variant>
        <vt:i4>0</vt:i4>
      </vt:variant>
      <vt:variant>
        <vt:i4>5</vt:i4>
      </vt:variant>
      <vt:variant>
        <vt:lpwstr/>
      </vt:variant>
      <vt:variant>
        <vt:lpwstr>_Toc27490034</vt:lpwstr>
      </vt:variant>
      <vt:variant>
        <vt:i4>1703989</vt:i4>
      </vt:variant>
      <vt:variant>
        <vt:i4>725</vt:i4>
      </vt:variant>
      <vt:variant>
        <vt:i4>0</vt:i4>
      </vt:variant>
      <vt:variant>
        <vt:i4>5</vt:i4>
      </vt:variant>
      <vt:variant>
        <vt:lpwstr/>
      </vt:variant>
      <vt:variant>
        <vt:lpwstr>_Toc27490033</vt:lpwstr>
      </vt:variant>
      <vt:variant>
        <vt:i4>1769525</vt:i4>
      </vt:variant>
      <vt:variant>
        <vt:i4>719</vt:i4>
      </vt:variant>
      <vt:variant>
        <vt:i4>0</vt:i4>
      </vt:variant>
      <vt:variant>
        <vt:i4>5</vt:i4>
      </vt:variant>
      <vt:variant>
        <vt:lpwstr/>
      </vt:variant>
      <vt:variant>
        <vt:lpwstr>_Toc27490032</vt:lpwstr>
      </vt:variant>
      <vt:variant>
        <vt:i4>1572917</vt:i4>
      </vt:variant>
      <vt:variant>
        <vt:i4>713</vt:i4>
      </vt:variant>
      <vt:variant>
        <vt:i4>0</vt:i4>
      </vt:variant>
      <vt:variant>
        <vt:i4>5</vt:i4>
      </vt:variant>
      <vt:variant>
        <vt:lpwstr/>
      </vt:variant>
      <vt:variant>
        <vt:lpwstr>_Toc27490031</vt:lpwstr>
      </vt:variant>
      <vt:variant>
        <vt:i4>1638453</vt:i4>
      </vt:variant>
      <vt:variant>
        <vt:i4>707</vt:i4>
      </vt:variant>
      <vt:variant>
        <vt:i4>0</vt:i4>
      </vt:variant>
      <vt:variant>
        <vt:i4>5</vt:i4>
      </vt:variant>
      <vt:variant>
        <vt:lpwstr/>
      </vt:variant>
      <vt:variant>
        <vt:lpwstr>_Toc27490030</vt:lpwstr>
      </vt:variant>
      <vt:variant>
        <vt:i4>1048628</vt:i4>
      </vt:variant>
      <vt:variant>
        <vt:i4>701</vt:i4>
      </vt:variant>
      <vt:variant>
        <vt:i4>0</vt:i4>
      </vt:variant>
      <vt:variant>
        <vt:i4>5</vt:i4>
      </vt:variant>
      <vt:variant>
        <vt:lpwstr/>
      </vt:variant>
      <vt:variant>
        <vt:lpwstr>_Toc27490029</vt:lpwstr>
      </vt:variant>
      <vt:variant>
        <vt:i4>1114164</vt:i4>
      </vt:variant>
      <vt:variant>
        <vt:i4>695</vt:i4>
      </vt:variant>
      <vt:variant>
        <vt:i4>0</vt:i4>
      </vt:variant>
      <vt:variant>
        <vt:i4>5</vt:i4>
      </vt:variant>
      <vt:variant>
        <vt:lpwstr/>
      </vt:variant>
      <vt:variant>
        <vt:lpwstr>_Toc27490028</vt:lpwstr>
      </vt:variant>
      <vt:variant>
        <vt:i4>1966132</vt:i4>
      </vt:variant>
      <vt:variant>
        <vt:i4>689</vt:i4>
      </vt:variant>
      <vt:variant>
        <vt:i4>0</vt:i4>
      </vt:variant>
      <vt:variant>
        <vt:i4>5</vt:i4>
      </vt:variant>
      <vt:variant>
        <vt:lpwstr/>
      </vt:variant>
      <vt:variant>
        <vt:lpwstr>_Toc27490027</vt:lpwstr>
      </vt:variant>
      <vt:variant>
        <vt:i4>2031668</vt:i4>
      </vt:variant>
      <vt:variant>
        <vt:i4>683</vt:i4>
      </vt:variant>
      <vt:variant>
        <vt:i4>0</vt:i4>
      </vt:variant>
      <vt:variant>
        <vt:i4>5</vt:i4>
      </vt:variant>
      <vt:variant>
        <vt:lpwstr/>
      </vt:variant>
      <vt:variant>
        <vt:lpwstr>_Toc27490026</vt:lpwstr>
      </vt:variant>
      <vt:variant>
        <vt:i4>1835060</vt:i4>
      </vt:variant>
      <vt:variant>
        <vt:i4>677</vt:i4>
      </vt:variant>
      <vt:variant>
        <vt:i4>0</vt:i4>
      </vt:variant>
      <vt:variant>
        <vt:i4>5</vt:i4>
      </vt:variant>
      <vt:variant>
        <vt:lpwstr/>
      </vt:variant>
      <vt:variant>
        <vt:lpwstr>_Toc27490025</vt:lpwstr>
      </vt:variant>
      <vt:variant>
        <vt:i4>1900596</vt:i4>
      </vt:variant>
      <vt:variant>
        <vt:i4>671</vt:i4>
      </vt:variant>
      <vt:variant>
        <vt:i4>0</vt:i4>
      </vt:variant>
      <vt:variant>
        <vt:i4>5</vt:i4>
      </vt:variant>
      <vt:variant>
        <vt:lpwstr/>
      </vt:variant>
      <vt:variant>
        <vt:lpwstr>_Toc27490024</vt:lpwstr>
      </vt:variant>
      <vt:variant>
        <vt:i4>1703988</vt:i4>
      </vt:variant>
      <vt:variant>
        <vt:i4>665</vt:i4>
      </vt:variant>
      <vt:variant>
        <vt:i4>0</vt:i4>
      </vt:variant>
      <vt:variant>
        <vt:i4>5</vt:i4>
      </vt:variant>
      <vt:variant>
        <vt:lpwstr/>
      </vt:variant>
      <vt:variant>
        <vt:lpwstr>_Toc27490023</vt:lpwstr>
      </vt:variant>
      <vt:variant>
        <vt:i4>1769524</vt:i4>
      </vt:variant>
      <vt:variant>
        <vt:i4>659</vt:i4>
      </vt:variant>
      <vt:variant>
        <vt:i4>0</vt:i4>
      </vt:variant>
      <vt:variant>
        <vt:i4>5</vt:i4>
      </vt:variant>
      <vt:variant>
        <vt:lpwstr/>
      </vt:variant>
      <vt:variant>
        <vt:lpwstr>_Toc27490022</vt:lpwstr>
      </vt:variant>
      <vt:variant>
        <vt:i4>1572916</vt:i4>
      </vt:variant>
      <vt:variant>
        <vt:i4>653</vt:i4>
      </vt:variant>
      <vt:variant>
        <vt:i4>0</vt:i4>
      </vt:variant>
      <vt:variant>
        <vt:i4>5</vt:i4>
      </vt:variant>
      <vt:variant>
        <vt:lpwstr/>
      </vt:variant>
      <vt:variant>
        <vt:lpwstr>_Toc27490021</vt:lpwstr>
      </vt:variant>
      <vt:variant>
        <vt:i4>1638452</vt:i4>
      </vt:variant>
      <vt:variant>
        <vt:i4>647</vt:i4>
      </vt:variant>
      <vt:variant>
        <vt:i4>0</vt:i4>
      </vt:variant>
      <vt:variant>
        <vt:i4>5</vt:i4>
      </vt:variant>
      <vt:variant>
        <vt:lpwstr/>
      </vt:variant>
      <vt:variant>
        <vt:lpwstr>_Toc27490020</vt:lpwstr>
      </vt:variant>
      <vt:variant>
        <vt:i4>1048631</vt:i4>
      </vt:variant>
      <vt:variant>
        <vt:i4>641</vt:i4>
      </vt:variant>
      <vt:variant>
        <vt:i4>0</vt:i4>
      </vt:variant>
      <vt:variant>
        <vt:i4>5</vt:i4>
      </vt:variant>
      <vt:variant>
        <vt:lpwstr/>
      </vt:variant>
      <vt:variant>
        <vt:lpwstr>_Toc27490019</vt:lpwstr>
      </vt:variant>
      <vt:variant>
        <vt:i4>1114167</vt:i4>
      </vt:variant>
      <vt:variant>
        <vt:i4>635</vt:i4>
      </vt:variant>
      <vt:variant>
        <vt:i4>0</vt:i4>
      </vt:variant>
      <vt:variant>
        <vt:i4>5</vt:i4>
      </vt:variant>
      <vt:variant>
        <vt:lpwstr/>
      </vt:variant>
      <vt:variant>
        <vt:lpwstr>_Toc27490018</vt:lpwstr>
      </vt:variant>
      <vt:variant>
        <vt:i4>1966135</vt:i4>
      </vt:variant>
      <vt:variant>
        <vt:i4>629</vt:i4>
      </vt:variant>
      <vt:variant>
        <vt:i4>0</vt:i4>
      </vt:variant>
      <vt:variant>
        <vt:i4>5</vt:i4>
      </vt:variant>
      <vt:variant>
        <vt:lpwstr/>
      </vt:variant>
      <vt:variant>
        <vt:lpwstr>_Toc27490017</vt:lpwstr>
      </vt:variant>
      <vt:variant>
        <vt:i4>2031671</vt:i4>
      </vt:variant>
      <vt:variant>
        <vt:i4>623</vt:i4>
      </vt:variant>
      <vt:variant>
        <vt:i4>0</vt:i4>
      </vt:variant>
      <vt:variant>
        <vt:i4>5</vt:i4>
      </vt:variant>
      <vt:variant>
        <vt:lpwstr/>
      </vt:variant>
      <vt:variant>
        <vt:lpwstr>_Toc27490016</vt:lpwstr>
      </vt:variant>
      <vt:variant>
        <vt:i4>1835063</vt:i4>
      </vt:variant>
      <vt:variant>
        <vt:i4>617</vt:i4>
      </vt:variant>
      <vt:variant>
        <vt:i4>0</vt:i4>
      </vt:variant>
      <vt:variant>
        <vt:i4>5</vt:i4>
      </vt:variant>
      <vt:variant>
        <vt:lpwstr/>
      </vt:variant>
      <vt:variant>
        <vt:lpwstr>_Toc27490015</vt:lpwstr>
      </vt:variant>
      <vt:variant>
        <vt:i4>1900599</vt:i4>
      </vt:variant>
      <vt:variant>
        <vt:i4>611</vt:i4>
      </vt:variant>
      <vt:variant>
        <vt:i4>0</vt:i4>
      </vt:variant>
      <vt:variant>
        <vt:i4>5</vt:i4>
      </vt:variant>
      <vt:variant>
        <vt:lpwstr/>
      </vt:variant>
      <vt:variant>
        <vt:lpwstr>_Toc27490014</vt:lpwstr>
      </vt:variant>
      <vt:variant>
        <vt:i4>1703991</vt:i4>
      </vt:variant>
      <vt:variant>
        <vt:i4>605</vt:i4>
      </vt:variant>
      <vt:variant>
        <vt:i4>0</vt:i4>
      </vt:variant>
      <vt:variant>
        <vt:i4>5</vt:i4>
      </vt:variant>
      <vt:variant>
        <vt:lpwstr/>
      </vt:variant>
      <vt:variant>
        <vt:lpwstr>_Toc27490013</vt:lpwstr>
      </vt:variant>
      <vt:variant>
        <vt:i4>1769527</vt:i4>
      </vt:variant>
      <vt:variant>
        <vt:i4>599</vt:i4>
      </vt:variant>
      <vt:variant>
        <vt:i4>0</vt:i4>
      </vt:variant>
      <vt:variant>
        <vt:i4>5</vt:i4>
      </vt:variant>
      <vt:variant>
        <vt:lpwstr/>
      </vt:variant>
      <vt:variant>
        <vt:lpwstr>_Toc27490012</vt:lpwstr>
      </vt:variant>
      <vt:variant>
        <vt:i4>1572919</vt:i4>
      </vt:variant>
      <vt:variant>
        <vt:i4>593</vt:i4>
      </vt:variant>
      <vt:variant>
        <vt:i4>0</vt:i4>
      </vt:variant>
      <vt:variant>
        <vt:i4>5</vt:i4>
      </vt:variant>
      <vt:variant>
        <vt:lpwstr/>
      </vt:variant>
      <vt:variant>
        <vt:lpwstr>_Toc27490011</vt:lpwstr>
      </vt:variant>
      <vt:variant>
        <vt:i4>1638455</vt:i4>
      </vt:variant>
      <vt:variant>
        <vt:i4>587</vt:i4>
      </vt:variant>
      <vt:variant>
        <vt:i4>0</vt:i4>
      </vt:variant>
      <vt:variant>
        <vt:i4>5</vt:i4>
      </vt:variant>
      <vt:variant>
        <vt:lpwstr/>
      </vt:variant>
      <vt:variant>
        <vt:lpwstr>_Toc27490010</vt:lpwstr>
      </vt:variant>
      <vt:variant>
        <vt:i4>1048630</vt:i4>
      </vt:variant>
      <vt:variant>
        <vt:i4>581</vt:i4>
      </vt:variant>
      <vt:variant>
        <vt:i4>0</vt:i4>
      </vt:variant>
      <vt:variant>
        <vt:i4>5</vt:i4>
      </vt:variant>
      <vt:variant>
        <vt:lpwstr/>
      </vt:variant>
      <vt:variant>
        <vt:lpwstr>_Toc27490009</vt:lpwstr>
      </vt:variant>
      <vt:variant>
        <vt:i4>1114166</vt:i4>
      </vt:variant>
      <vt:variant>
        <vt:i4>575</vt:i4>
      </vt:variant>
      <vt:variant>
        <vt:i4>0</vt:i4>
      </vt:variant>
      <vt:variant>
        <vt:i4>5</vt:i4>
      </vt:variant>
      <vt:variant>
        <vt:lpwstr/>
      </vt:variant>
      <vt:variant>
        <vt:lpwstr>_Toc27490008</vt:lpwstr>
      </vt:variant>
      <vt:variant>
        <vt:i4>1966134</vt:i4>
      </vt:variant>
      <vt:variant>
        <vt:i4>569</vt:i4>
      </vt:variant>
      <vt:variant>
        <vt:i4>0</vt:i4>
      </vt:variant>
      <vt:variant>
        <vt:i4>5</vt:i4>
      </vt:variant>
      <vt:variant>
        <vt:lpwstr/>
      </vt:variant>
      <vt:variant>
        <vt:lpwstr>_Toc27490007</vt:lpwstr>
      </vt:variant>
      <vt:variant>
        <vt:i4>2031670</vt:i4>
      </vt:variant>
      <vt:variant>
        <vt:i4>563</vt:i4>
      </vt:variant>
      <vt:variant>
        <vt:i4>0</vt:i4>
      </vt:variant>
      <vt:variant>
        <vt:i4>5</vt:i4>
      </vt:variant>
      <vt:variant>
        <vt:lpwstr/>
      </vt:variant>
      <vt:variant>
        <vt:lpwstr>_Toc27490006</vt:lpwstr>
      </vt:variant>
      <vt:variant>
        <vt:i4>1835062</vt:i4>
      </vt:variant>
      <vt:variant>
        <vt:i4>557</vt:i4>
      </vt:variant>
      <vt:variant>
        <vt:i4>0</vt:i4>
      </vt:variant>
      <vt:variant>
        <vt:i4>5</vt:i4>
      </vt:variant>
      <vt:variant>
        <vt:lpwstr/>
      </vt:variant>
      <vt:variant>
        <vt:lpwstr>_Toc27490005</vt:lpwstr>
      </vt:variant>
      <vt:variant>
        <vt:i4>1900598</vt:i4>
      </vt:variant>
      <vt:variant>
        <vt:i4>551</vt:i4>
      </vt:variant>
      <vt:variant>
        <vt:i4>0</vt:i4>
      </vt:variant>
      <vt:variant>
        <vt:i4>5</vt:i4>
      </vt:variant>
      <vt:variant>
        <vt:lpwstr/>
      </vt:variant>
      <vt:variant>
        <vt:lpwstr>_Toc27490004</vt:lpwstr>
      </vt:variant>
      <vt:variant>
        <vt:i4>1703990</vt:i4>
      </vt:variant>
      <vt:variant>
        <vt:i4>545</vt:i4>
      </vt:variant>
      <vt:variant>
        <vt:i4>0</vt:i4>
      </vt:variant>
      <vt:variant>
        <vt:i4>5</vt:i4>
      </vt:variant>
      <vt:variant>
        <vt:lpwstr/>
      </vt:variant>
      <vt:variant>
        <vt:lpwstr>_Toc27490003</vt:lpwstr>
      </vt:variant>
      <vt:variant>
        <vt:i4>1769526</vt:i4>
      </vt:variant>
      <vt:variant>
        <vt:i4>539</vt:i4>
      </vt:variant>
      <vt:variant>
        <vt:i4>0</vt:i4>
      </vt:variant>
      <vt:variant>
        <vt:i4>5</vt:i4>
      </vt:variant>
      <vt:variant>
        <vt:lpwstr/>
      </vt:variant>
      <vt:variant>
        <vt:lpwstr>_Toc27490002</vt:lpwstr>
      </vt:variant>
      <vt:variant>
        <vt:i4>1572918</vt:i4>
      </vt:variant>
      <vt:variant>
        <vt:i4>533</vt:i4>
      </vt:variant>
      <vt:variant>
        <vt:i4>0</vt:i4>
      </vt:variant>
      <vt:variant>
        <vt:i4>5</vt:i4>
      </vt:variant>
      <vt:variant>
        <vt:lpwstr/>
      </vt:variant>
      <vt:variant>
        <vt:lpwstr>_Toc27490001</vt:lpwstr>
      </vt:variant>
      <vt:variant>
        <vt:i4>1638454</vt:i4>
      </vt:variant>
      <vt:variant>
        <vt:i4>527</vt:i4>
      </vt:variant>
      <vt:variant>
        <vt:i4>0</vt:i4>
      </vt:variant>
      <vt:variant>
        <vt:i4>5</vt:i4>
      </vt:variant>
      <vt:variant>
        <vt:lpwstr/>
      </vt:variant>
      <vt:variant>
        <vt:lpwstr>_Toc27490000</vt:lpwstr>
      </vt:variant>
      <vt:variant>
        <vt:i4>1572918</vt:i4>
      </vt:variant>
      <vt:variant>
        <vt:i4>521</vt:i4>
      </vt:variant>
      <vt:variant>
        <vt:i4>0</vt:i4>
      </vt:variant>
      <vt:variant>
        <vt:i4>5</vt:i4>
      </vt:variant>
      <vt:variant>
        <vt:lpwstr/>
      </vt:variant>
      <vt:variant>
        <vt:lpwstr>_Toc27489999</vt:lpwstr>
      </vt:variant>
      <vt:variant>
        <vt:i4>1638454</vt:i4>
      </vt:variant>
      <vt:variant>
        <vt:i4>515</vt:i4>
      </vt:variant>
      <vt:variant>
        <vt:i4>0</vt:i4>
      </vt:variant>
      <vt:variant>
        <vt:i4>5</vt:i4>
      </vt:variant>
      <vt:variant>
        <vt:lpwstr/>
      </vt:variant>
      <vt:variant>
        <vt:lpwstr>_Toc27489998</vt:lpwstr>
      </vt:variant>
      <vt:variant>
        <vt:i4>1441846</vt:i4>
      </vt:variant>
      <vt:variant>
        <vt:i4>509</vt:i4>
      </vt:variant>
      <vt:variant>
        <vt:i4>0</vt:i4>
      </vt:variant>
      <vt:variant>
        <vt:i4>5</vt:i4>
      </vt:variant>
      <vt:variant>
        <vt:lpwstr/>
      </vt:variant>
      <vt:variant>
        <vt:lpwstr>_Toc27489997</vt:lpwstr>
      </vt:variant>
      <vt:variant>
        <vt:i4>1507382</vt:i4>
      </vt:variant>
      <vt:variant>
        <vt:i4>503</vt:i4>
      </vt:variant>
      <vt:variant>
        <vt:i4>0</vt:i4>
      </vt:variant>
      <vt:variant>
        <vt:i4>5</vt:i4>
      </vt:variant>
      <vt:variant>
        <vt:lpwstr/>
      </vt:variant>
      <vt:variant>
        <vt:lpwstr>_Toc27489996</vt:lpwstr>
      </vt:variant>
      <vt:variant>
        <vt:i4>1310774</vt:i4>
      </vt:variant>
      <vt:variant>
        <vt:i4>497</vt:i4>
      </vt:variant>
      <vt:variant>
        <vt:i4>0</vt:i4>
      </vt:variant>
      <vt:variant>
        <vt:i4>5</vt:i4>
      </vt:variant>
      <vt:variant>
        <vt:lpwstr/>
      </vt:variant>
      <vt:variant>
        <vt:lpwstr>_Toc27489995</vt:lpwstr>
      </vt:variant>
      <vt:variant>
        <vt:i4>1376310</vt:i4>
      </vt:variant>
      <vt:variant>
        <vt:i4>491</vt:i4>
      </vt:variant>
      <vt:variant>
        <vt:i4>0</vt:i4>
      </vt:variant>
      <vt:variant>
        <vt:i4>5</vt:i4>
      </vt:variant>
      <vt:variant>
        <vt:lpwstr/>
      </vt:variant>
      <vt:variant>
        <vt:lpwstr>_Toc27489994</vt:lpwstr>
      </vt:variant>
      <vt:variant>
        <vt:i4>1179702</vt:i4>
      </vt:variant>
      <vt:variant>
        <vt:i4>485</vt:i4>
      </vt:variant>
      <vt:variant>
        <vt:i4>0</vt:i4>
      </vt:variant>
      <vt:variant>
        <vt:i4>5</vt:i4>
      </vt:variant>
      <vt:variant>
        <vt:lpwstr/>
      </vt:variant>
      <vt:variant>
        <vt:lpwstr>_Toc27489993</vt:lpwstr>
      </vt:variant>
      <vt:variant>
        <vt:i4>1245238</vt:i4>
      </vt:variant>
      <vt:variant>
        <vt:i4>479</vt:i4>
      </vt:variant>
      <vt:variant>
        <vt:i4>0</vt:i4>
      </vt:variant>
      <vt:variant>
        <vt:i4>5</vt:i4>
      </vt:variant>
      <vt:variant>
        <vt:lpwstr/>
      </vt:variant>
      <vt:variant>
        <vt:lpwstr>_Toc27489992</vt:lpwstr>
      </vt:variant>
      <vt:variant>
        <vt:i4>1048630</vt:i4>
      </vt:variant>
      <vt:variant>
        <vt:i4>473</vt:i4>
      </vt:variant>
      <vt:variant>
        <vt:i4>0</vt:i4>
      </vt:variant>
      <vt:variant>
        <vt:i4>5</vt:i4>
      </vt:variant>
      <vt:variant>
        <vt:lpwstr/>
      </vt:variant>
      <vt:variant>
        <vt:lpwstr>_Toc27489991</vt:lpwstr>
      </vt:variant>
      <vt:variant>
        <vt:i4>1114166</vt:i4>
      </vt:variant>
      <vt:variant>
        <vt:i4>467</vt:i4>
      </vt:variant>
      <vt:variant>
        <vt:i4>0</vt:i4>
      </vt:variant>
      <vt:variant>
        <vt:i4>5</vt:i4>
      </vt:variant>
      <vt:variant>
        <vt:lpwstr/>
      </vt:variant>
      <vt:variant>
        <vt:lpwstr>_Toc27489990</vt:lpwstr>
      </vt:variant>
      <vt:variant>
        <vt:i4>1572919</vt:i4>
      </vt:variant>
      <vt:variant>
        <vt:i4>461</vt:i4>
      </vt:variant>
      <vt:variant>
        <vt:i4>0</vt:i4>
      </vt:variant>
      <vt:variant>
        <vt:i4>5</vt:i4>
      </vt:variant>
      <vt:variant>
        <vt:lpwstr/>
      </vt:variant>
      <vt:variant>
        <vt:lpwstr>_Toc27489989</vt:lpwstr>
      </vt:variant>
      <vt:variant>
        <vt:i4>1638455</vt:i4>
      </vt:variant>
      <vt:variant>
        <vt:i4>455</vt:i4>
      </vt:variant>
      <vt:variant>
        <vt:i4>0</vt:i4>
      </vt:variant>
      <vt:variant>
        <vt:i4>5</vt:i4>
      </vt:variant>
      <vt:variant>
        <vt:lpwstr/>
      </vt:variant>
      <vt:variant>
        <vt:lpwstr>_Toc27489988</vt:lpwstr>
      </vt:variant>
      <vt:variant>
        <vt:i4>1441847</vt:i4>
      </vt:variant>
      <vt:variant>
        <vt:i4>449</vt:i4>
      </vt:variant>
      <vt:variant>
        <vt:i4>0</vt:i4>
      </vt:variant>
      <vt:variant>
        <vt:i4>5</vt:i4>
      </vt:variant>
      <vt:variant>
        <vt:lpwstr/>
      </vt:variant>
      <vt:variant>
        <vt:lpwstr>_Toc27489987</vt:lpwstr>
      </vt:variant>
      <vt:variant>
        <vt:i4>1507383</vt:i4>
      </vt:variant>
      <vt:variant>
        <vt:i4>443</vt:i4>
      </vt:variant>
      <vt:variant>
        <vt:i4>0</vt:i4>
      </vt:variant>
      <vt:variant>
        <vt:i4>5</vt:i4>
      </vt:variant>
      <vt:variant>
        <vt:lpwstr/>
      </vt:variant>
      <vt:variant>
        <vt:lpwstr>_Toc27489986</vt:lpwstr>
      </vt:variant>
      <vt:variant>
        <vt:i4>1310775</vt:i4>
      </vt:variant>
      <vt:variant>
        <vt:i4>437</vt:i4>
      </vt:variant>
      <vt:variant>
        <vt:i4>0</vt:i4>
      </vt:variant>
      <vt:variant>
        <vt:i4>5</vt:i4>
      </vt:variant>
      <vt:variant>
        <vt:lpwstr/>
      </vt:variant>
      <vt:variant>
        <vt:lpwstr>_Toc27489985</vt:lpwstr>
      </vt:variant>
      <vt:variant>
        <vt:i4>1376311</vt:i4>
      </vt:variant>
      <vt:variant>
        <vt:i4>431</vt:i4>
      </vt:variant>
      <vt:variant>
        <vt:i4>0</vt:i4>
      </vt:variant>
      <vt:variant>
        <vt:i4>5</vt:i4>
      </vt:variant>
      <vt:variant>
        <vt:lpwstr/>
      </vt:variant>
      <vt:variant>
        <vt:lpwstr>_Toc27489984</vt:lpwstr>
      </vt:variant>
      <vt:variant>
        <vt:i4>1179703</vt:i4>
      </vt:variant>
      <vt:variant>
        <vt:i4>425</vt:i4>
      </vt:variant>
      <vt:variant>
        <vt:i4>0</vt:i4>
      </vt:variant>
      <vt:variant>
        <vt:i4>5</vt:i4>
      </vt:variant>
      <vt:variant>
        <vt:lpwstr/>
      </vt:variant>
      <vt:variant>
        <vt:lpwstr>_Toc27489983</vt:lpwstr>
      </vt:variant>
      <vt:variant>
        <vt:i4>1245239</vt:i4>
      </vt:variant>
      <vt:variant>
        <vt:i4>419</vt:i4>
      </vt:variant>
      <vt:variant>
        <vt:i4>0</vt:i4>
      </vt:variant>
      <vt:variant>
        <vt:i4>5</vt:i4>
      </vt:variant>
      <vt:variant>
        <vt:lpwstr/>
      </vt:variant>
      <vt:variant>
        <vt:lpwstr>_Toc27489982</vt:lpwstr>
      </vt:variant>
      <vt:variant>
        <vt:i4>1048631</vt:i4>
      </vt:variant>
      <vt:variant>
        <vt:i4>413</vt:i4>
      </vt:variant>
      <vt:variant>
        <vt:i4>0</vt:i4>
      </vt:variant>
      <vt:variant>
        <vt:i4>5</vt:i4>
      </vt:variant>
      <vt:variant>
        <vt:lpwstr/>
      </vt:variant>
      <vt:variant>
        <vt:lpwstr>_Toc27489981</vt:lpwstr>
      </vt:variant>
      <vt:variant>
        <vt:i4>1114167</vt:i4>
      </vt:variant>
      <vt:variant>
        <vt:i4>407</vt:i4>
      </vt:variant>
      <vt:variant>
        <vt:i4>0</vt:i4>
      </vt:variant>
      <vt:variant>
        <vt:i4>5</vt:i4>
      </vt:variant>
      <vt:variant>
        <vt:lpwstr/>
      </vt:variant>
      <vt:variant>
        <vt:lpwstr>_Toc27489980</vt:lpwstr>
      </vt:variant>
      <vt:variant>
        <vt:i4>1572920</vt:i4>
      </vt:variant>
      <vt:variant>
        <vt:i4>401</vt:i4>
      </vt:variant>
      <vt:variant>
        <vt:i4>0</vt:i4>
      </vt:variant>
      <vt:variant>
        <vt:i4>5</vt:i4>
      </vt:variant>
      <vt:variant>
        <vt:lpwstr/>
      </vt:variant>
      <vt:variant>
        <vt:lpwstr>_Toc27489979</vt:lpwstr>
      </vt:variant>
      <vt:variant>
        <vt:i4>1638456</vt:i4>
      </vt:variant>
      <vt:variant>
        <vt:i4>395</vt:i4>
      </vt:variant>
      <vt:variant>
        <vt:i4>0</vt:i4>
      </vt:variant>
      <vt:variant>
        <vt:i4>5</vt:i4>
      </vt:variant>
      <vt:variant>
        <vt:lpwstr/>
      </vt:variant>
      <vt:variant>
        <vt:lpwstr>_Toc27489978</vt:lpwstr>
      </vt:variant>
      <vt:variant>
        <vt:i4>1441848</vt:i4>
      </vt:variant>
      <vt:variant>
        <vt:i4>389</vt:i4>
      </vt:variant>
      <vt:variant>
        <vt:i4>0</vt:i4>
      </vt:variant>
      <vt:variant>
        <vt:i4>5</vt:i4>
      </vt:variant>
      <vt:variant>
        <vt:lpwstr/>
      </vt:variant>
      <vt:variant>
        <vt:lpwstr>_Toc27489977</vt:lpwstr>
      </vt:variant>
      <vt:variant>
        <vt:i4>1507384</vt:i4>
      </vt:variant>
      <vt:variant>
        <vt:i4>383</vt:i4>
      </vt:variant>
      <vt:variant>
        <vt:i4>0</vt:i4>
      </vt:variant>
      <vt:variant>
        <vt:i4>5</vt:i4>
      </vt:variant>
      <vt:variant>
        <vt:lpwstr/>
      </vt:variant>
      <vt:variant>
        <vt:lpwstr>_Toc27489976</vt:lpwstr>
      </vt:variant>
      <vt:variant>
        <vt:i4>1310776</vt:i4>
      </vt:variant>
      <vt:variant>
        <vt:i4>377</vt:i4>
      </vt:variant>
      <vt:variant>
        <vt:i4>0</vt:i4>
      </vt:variant>
      <vt:variant>
        <vt:i4>5</vt:i4>
      </vt:variant>
      <vt:variant>
        <vt:lpwstr/>
      </vt:variant>
      <vt:variant>
        <vt:lpwstr>_Toc27489975</vt:lpwstr>
      </vt:variant>
      <vt:variant>
        <vt:i4>1376312</vt:i4>
      </vt:variant>
      <vt:variant>
        <vt:i4>371</vt:i4>
      </vt:variant>
      <vt:variant>
        <vt:i4>0</vt:i4>
      </vt:variant>
      <vt:variant>
        <vt:i4>5</vt:i4>
      </vt:variant>
      <vt:variant>
        <vt:lpwstr/>
      </vt:variant>
      <vt:variant>
        <vt:lpwstr>_Toc27489974</vt:lpwstr>
      </vt:variant>
      <vt:variant>
        <vt:i4>1179704</vt:i4>
      </vt:variant>
      <vt:variant>
        <vt:i4>365</vt:i4>
      </vt:variant>
      <vt:variant>
        <vt:i4>0</vt:i4>
      </vt:variant>
      <vt:variant>
        <vt:i4>5</vt:i4>
      </vt:variant>
      <vt:variant>
        <vt:lpwstr/>
      </vt:variant>
      <vt:variant>
        <vt:lpwstr>_Toc27489973</vt:lpwstr>
      </vt:variant>
      <vt:variant>
        <vt:i4>1245240</vt:i4>
      </vt:variant>
      <vt:variant>
        <vt:i4>359</vt:i4>
      </vt:variant>
      <vt:variant>
        <vt:i4>0</vt:i4>
      </vt:variant>
      <vt:variant>
        <vt:i4>5</vt:i4>
      </vt:variant>
      <vt:variant>
        <vt:lpwstr/>
      </vt:variant>
      <vt:variant>
        <vt:lpwstr>_Toc27489972</vt:lpwstr>
      </vt:variant>
      <vt:variant>
        <vt:i4>1048632</vt:i4>
      </vt:variant>
      <vt:variant>
        <vt:i4>353</vt:i4>
      </vt:variant>
      <vt:variant>
        <vt:i4>0</vt:i4>
      </vt:variant>
      <vt:variant>
        <vt:i4>5</vt:i4>
      </vt:variant>
      <vt:variant>
        <vt:lpwstr/>
      </vt:variant>
      <vt:variant>
        <vt:lpwstr>_Toc27489971</vt:lpwstr>
      </vt:variant>
      <vt:variant>
        <vt:i4>1114168</vt:i4>
      </vt:variant>
      <vt:variant>
        <vt:i4>347</vt:i4>
      </vt:variant>
      <vt:variant>
        <vt:i4>0</vt:i4>
      </vt:variant>
      <vt:variant>
        <vt:i4>5</vt:i4>
      </vt:variant>
      <vt:variant>
        <vt:lpwstr/>
      </vt:variant>
      <vt:variant>
        <vt:lpwstr>_Toc27489970</vt:lpwstr>
      </vt:variant>
      <vt:variant>
        <vt:i4>1572921</vt:i4>
      </vt:variant>
      <vt:variant>
        <vt:i4>341</vt:i4>
      </vt:variant>
      <vt:variant>
        <vt:i4>0</vt:i4>
      </vt:variant>
      <vt:variant>
        <vt:i4>5</vt:i4>
      </vt:variant>
      <vt:variant>
        <vt:lpwstr/>
      </vt:variant>
      <vt:variant>
        <vt:lpwstr>_Toc27489969</vt:lpwstr>
      </vt:variant>
      <vt:variant>
        <vt:i4>1638457</vt:i4>
      </vt:variant>
      <vt:variant>
        <vt:i4>335</vt:i4>
      </vt:variant>
      <vt:variant>
        <vt:i4>0</vt:i4>
      </vt:variant>
      <vt:variant>
        <vt:i4>5</vt:i4>
      </vt:variant>
      <vt:variant>
        <vt:lpwstr/>
      </vt:variant>
      <vt:variant>
        <vt:lpwstr>_Toc27489968</vt:lpwstr>
      </vt:variant>
      <vt:variant>
        <vt:i4>1441849</vt:i4>
      </vt:variant>
      <vt:variant>
        <vt:i4>329</vt:i4>
      </vt:variant>
      <vt:variant>
        <vt:i4>0</vt:i4>
      </vt:variant>
      <vt:variant>
        <vt:i4>5</vt:i4>
      </vt:variant>
      <vt:variant>
        <vt:lpwstr/>
      </vt:variant>
      <vt:variant>
        <vt:lpwstr>_Toc27489967</vt:lpwstr>
      </vt:variant>
      <vt:variant>
        <vt:i4>1507385</vt:i4>
      </vt:variant>
      <vt:variant>
        <vt:i4>323</vt:i4>
      </vt:variant>
      <vt:variant>
        <vt:i4>0</vt:i4>
      </vt:variant>
      <vt:variant>
        <vt:i4>5</vt:i4>
      </vt:variant>
      <vt:variant>
        <vt:lpwstr/>
      </vt:variant>
      <vt:variant>
        <vt:lpwstr>_Toc27489966</vt:lpwstr>
      </vt:variant>
      <vt:variant>
        <vt:i4>1310777</vt:i4>
      </vt:variant>
      <vt:variant>
        <vt:i4>317</vt:i4>
      </vt:variant>
      <vt:variant>
        <vt:i4>0</vt:i4>
      </vt:variant>
      <vt:variant>
        <vt:i4>5</vt:i4>
      </vt:variant>
      <vt:variant>
        <vt:lpwstr/>
      </vt:variant>
      <vt:variant>
        <vt:lpwstr>_Toc27489965</vt:lpwstr>
      </vt:variant>
      <vt:variant>
        <vt:i4>1376313</vt:i4>
      </vt:variant>
      <vt:variant>
        <vt:i4>311</vt:i4>
      </vt:variant>
      <vt:variant>
        <vt:i4>0</vt:i4>
      </vt:variant>
      <vt:variant>
        <vt:i4>5</vt:i4>
      </vt:variant>
      <vt:variant>
        <vt:lpwstr/>
      </vt:variant>
      <vt:variant>
        <vt:lpwstr>_Toc27489964</vt:lpwstr>
      </vt:variant>
      <vt:variant>
        <vt:i4>1179705</vt:i4>
      </vt:variant>
      <vt:variant>
        <vt:i4>305</vt:i4>
      </vt:variant>
      <vt:variant>
        <vt:i4>0</vt:i4>
      </vt:variant>
      <vt:variant>
        <vt:i4>5</vt:i4>
      </vt:variant>
      <vt:variant>
        <vt:lpwstr/>
      </vt:variant>
      <vt:variant>
        <vt:lpwstr>_Toc27489963</vt:lpwstr>
      </vt:variant>
      <vt:variant>
        <vt:i4>1245241</vt:i4>
      </vt:variant>
      <vt:variant>
        <vt:i4>299</vt:i4>
      </vt:variant>
      <vt:variant>
        <vt:i4>0</vt:i4>
      </vt:variant>
      <vt:variant>
        <vt:i4>5</vt:i4>
      </vt:variant>
      <vt:variant>
        <vt:lpwstr/>
      </vt:variant>
      <vt:variant>
        <vt:lpwstr>_Toc27489962</vt:lpwstr>
      </vt:variant>
      <vt:variant>
        <vt:i4>1048633</vt:i4>
      </vt:variant>
      <vt:variant>
        <vt:i4>293</vt:i4>
      </vt:variant>
      <vt:variant>
        <vt:i4>0</vt:i4>
      </vt:variant>
      <vt:variant>
        <vt:i4>5</vt:i4>
      </vt:variant>
      <vt:variant>
        <vt:lpwstr/>
      </vt:variant>
      <vt:variant>
        <vt:lpwstr>_Toc27489961</vt:lpwstr>
      </vt:variant>
      <vt:variant>
        <vt:i4>1114169</vt:i4>
      </vt:variant>
      <vt:variant>
        <vt:i4>287</vt:i4>
      </vt:variant>
      <vt:variant>
        <vt:i4>0</vt:i4>
      </vt:variant>
      <vt:variant>
        <vt:i4>5</vt:i4>
      </vt:variant>
      <vt:variant>
        <vt:lpwstr/>
      </vt:variant>
      <vt:variant>
        <vt:lpwstr>_Toc27489960</vt:lpwstr>
      </vt:variant>
      <vt:variant>
        <vt:i4>1572922</vt:i4>
      </vt:variant>
      <vt:variant>
        <vt:i4>281</vt:i4>
      </vt:variant>
      <vt:variant>
        <vt:i4>0</vt:i4>
      </vt:variant>
      <vt:variant>
        <vt:i4>5</vt:i4>
      </vt:variant>
      <vt:variant>
        <vt:lpwstr/>
      </vt:variant>
      <vt:variant>
        <vt:lpwstr>_Toc27489959</vt:lpwstr>
      </vt:variant>
      <vt:variant>
        <vt:i4>1638458</vt:i4>
      </vt:variant>
      <vt:variant>
        <vt:i4>275</vt:i4>
      </vt:variant>
      <vt:variant>
        <vt:i4>0</vt:i4>
      </vt:variant>
      <vt:variant>
        <vt:i4>5</vt:i4>
      </vt:variant>
      <vt:variant>
        <vt:lpwstr/>
      </vt:variant>
      <vt:variant>
        <vt:lpwstr>_Toc27489958</vt:lpwstr>
      </vt:variant>
      <vt:variant>
        <vt:i4>1441850</vt:i4>
      </vt:variant>
      <vt:variant>
        <vt:i4>269</vt:i4>
      </vt:variant>
      <vt:variant>
        <vt:i4>0</vt:i4>
      </vt:variant>
      <vt:variant>
        <vt:i4>5</vt:i4>
      </vt:variant>
      <vt:variant>
        <vt:lpwstr/>
      </vt:variant>
      <vt:variant>
        <vt:lpwstr>_Toc27489957</vt:lpwstr>
      </vt:variant>
      <vt:variant>
        <vt:i4>1507386</vt:i4>
      </vt:variant>
      <vt:variant>
        <vt:i4>263</vt:i4>
      </vt:variant>
      <vt:variant>
        <vt:i4>0</vt:i4>
      </vt:variant>
      <vt:variant>
        <vt:i4>5</vt:i4>
      </vt:variant>
      <vt:variant>
        <vt:lpwstr/>
      </vt:variant>
      <vt:variant>
        <vt:lpwstr>_Toc27489956</vt:lpwstr>
      </vt:variant>
      <vt:variant>
        <vt:i4>1310778</vt:i4>
      </vt:variant>
      <vt:variant>
        <vt:i4>257</vt:i4>
      </vt:variant>
      <vt:variant>
        <vt:i4>0</vt:i4>
      </vt:variant>
      <vt:variant>
        <vt:i4>5</vt:i4>
      </vt:variant>
      <vt:variant>
        <vt:lpwstr/>
      </vt:variant>
      <vt:variant>
        <vt:lpwstr>_Toc27489955</vt:lpwstr>
      </vt:variant>
      <vt:variant>
        <vt:i4>1376314</vt:i4>
      </vt:variant>
      <vt:variant>
        <vt:i4>251</vt:i4>
      </vt:variant>
      <vt:variant>
        <vt:i4>0</vt:i4>
      </vt:variant>
      <vt:variant>
        <vt:i4>5</vt:i4>
      </vt:variant>
      <vt:variant>
        <vt:lpwstr/>
      </vt:variant>
      <vt:variant>
        <vt:lpwstr>_Toc27489954</vt:lpwstr>
      </vt:variant>
      <vt:variant>
        <vt:i4>1179706</vt:i4>
      </vt:variant>
      <vt:variant>
        <vt:i4>245</vt:i4>
      </vt:variant>
      <vt:variant>
        <vt:i4>0</vt:i4>
      </vt:variant>
      <vt:variant>
        <vt:i4>5</vt:i4>
      </vt:variant>
      <vt:variant>
        <vt:lpwstr/>
      </vt:variant>
      <vt:variant>
        <vt:lpwstr>_Toc27489953</vt:lpwstr>
      </vt:variant>
      <vt:variant>
        <vt:i4>1245242</vt:i4>
      </vt:variant>
      <vt:variant>
        <vt:i4>239</vt:i4>
      </vt:variant>
      <vt:variant>
        <vt:i4>0</vt:i4>
      </vt:variant>
      <vt:variant>
        <vt:i4>5</vt:i4>
      </vt:variant>
      <vt:variant>
        <vt:lpwstr/>
      </vt:variant>
      <vt:variant>
        <vt:lpwstr>_Toc27489952</vt:lpwstr>
      </vt:variant>
      <vt:variant>
        <vt:i4>1048634</vt:i4>
      </vt:variant>
      <vt:variant>
        <vt:i4>233</vt:i4>
      </vt:variant>
      <vt:variant>
        <vt:i4>0</vt:i4>
      </vt:variant>
      <vt:variant>
        <vt:i4>5</vt:i4>
      </vt:variant>
      <vt:variant>
        <vt:lpwstr/>
      </vt:variant>
      <vt:variant>
        <vt:lpwstr>_Toc27489951</vt:lpwstr>
      </vt:variant>
      <vt:variant>
        <vt:i4>1114170</vt:i4>
      </vt:variant>
      <vt:variant>
        <vt:i4>227</vt:i4>
      </vt:variant>
      <vt:variant>
        <vt:i4>0</vt:i4>
      </vt:variant>
      <vt:variant>
        <vt:i4>5</vt:i4>
      </vt:variant>
      <vt:variant>
        <vt:lpwstr/>
      </vt:variant>
      <vt:variant>
        <vt:lpwstr>_Toc27489950</vt:lpwstr>
      </vt:variant>
      <vt:variant>
        <vt:i4>1572923</vt:i4>
      </vt:variant>
      <vt:variant>
        <vt:i4>221</vt:i4>
      </vt:variant>
      <vt:variant>
        <vt:i4>0</vt:i4>
      </vt:variant>
      <vt:variant>
        <vt:i4>5</vt:i4>
      </vt:variant>
      <vt:variant>
        <vt:lpwstr/>
      </vt:variant>
      <vt:variant>
        <vt:lpwstr>_Toc27489949</vt:lpwstr>
      </vt:variant>
      <vt:variant>
        <vt:i4>1638459</vt:i4>
      </vt:variant>
      <vt:variant>
        <vt:i4>215</vt:i4>
      </vt:variant>
      <vt:variant>
        <vt:i4>0</vt:i4>
      </vt:variant>
      <vt:variant>
        <vt:i4>5</vt:i4>
      </vt:variant>
      <vt:variant>
        <vt:lpwstr/>
      </vt:variant>
      <vt:variant>
        <vt:lpwstr>_Toc27489948</vt:lpwstr>
      </vt:variant>
      <vt:variant>
        <vt:i4>1441851</vt:i4>
      </vt:variant>
      <vt:variant>
        <vt:i4>209</vt:i4>
      </vt:variant>
      <vt:variant>
        <vt:i4>0</vt:i4>
      </vt:variant>
      <vt:variant>
        <vt:i4>5</vt:i4>
      </vt:variant>
      <vt:variant>
        <vt:lpwstr/>
      </vt:variant>
      <vt:variant>
        <vt:lpwstr>_Toc27489947</vt:lpwstr>
      </vt:variant>
      <vt:variant>
        <vt:i4>1507387</vt:i4>
      </vt:variant>
      <vt:variant>
        <vt:i4>203</vt:i4>
      </vt:variant>
      <vt:variant>
        <vt:i4>0</vt:i4>
      </vt:variant>
      <vt:variant>
        <vt:i4>5</vt:i4>
      </vt:variant>
      <vt:variant>
        <vt:lpwstr/>
      </vt:variant>
      <vt:variant>
        <vt:lpwstr>_Toc27489946</vt:lpwstr>
      </vt:variant>
      <vt:variant>
        <vt:i4>1310779</vt:i4>
      </vt:variant>
      <vt:variant>
        <vt:i4>197</vt:i4>
      </vt:variant>
      <vt:variant>
        <vt:i4>0</vt:i4>
      </vt:variant>
      <vt:variant>
        <vt:i4>5</vt:i4>
      </vt:variant>
      <vt:variant>
        <vt:lpwstr/>
      </vt:variant>
      <vt:variant>
        <vt:lpwstr>_Toc27489945</vt:lpwstr>
      </vt:variant>
      <vt:variant>
        <vt:i4>1376315</vt:i4>
      </vt:variant>
      <vt:variant>
        <vt:i4>191</vt:i4>
      </vt:variant>
      <vt:variant>
        <vt:i4>0</vt:i4>
      </vt:variant>
      <vt:variant>
        <vt:i4>5</vt:i4>
      </vt:variant>
      <vt:variant>
        <vt:lpwstr/>
      </vt:variant>
      <vt:variant>
        <vt:lpwstr>_Toc27489944</vt:lpwstr>
      </vt:variant>
      <vt:variant>
        <vt:i4>1179707</vt:i4>
      </vt:variant>
      <vt:variant>
        <vt:i4>185</vt:i4>
      </vt:variant>
      <vt:variant>
        <vt:i4>0</vt:i4>
      </vt:variant>
      <vt:variant>
        <vt:i4>5</vt:i4>
      </vt:variant>
      <vt:variant>
        <vt:lpwstr/>
      </vt:variant>
      <vt:variant>
        <vt:lpwstr>_Toc27489943</vt:lpwstr>
      </vt:variant>
      <vt:variant>
        <vt:i4>1245243</vt:i4>
      </vt:variant>
      <vt:variant>
        <vt:i4>179</vt:i4>
      </vt:variant>
      <vt:variant>
        <vt:i4>0</vt:i4>
      </vt:variant>
      <vt:variant>
        <vt:i4>5</vt:i4>
      </vt:variant>
      <vt:variant>
        <vt:lpwstr/>
      </vt:variant>
      <vt:variant>
        <vt:lpwstr>_Toc27489942</vt:lpwstr>
      </vt:variant>
      <vt:variant>
        <vt:i4>1048635</vt:i4>
      </vt:variant>
      <vt:variant>
        <vt:i4>173</vt:i4>
      </vt:variant>
      <vt:variant>
        <vt:i4>0</vt:i4>
      </vt:variant>
      <vt:variant>
        <vt:i4>5</vt:i4>
      </vt:variant>
      <vt:variant>
        <vt:lpwstr/>
      </vt:variant>
      <vt:variant>
        <vt:lpwstr>_Toc27489941</vt:lpwstr>
      </vt:variant>
      <vt:variant>
        <vt:i4>1114171</vt:i4>
      </vt:variant>
      <vt:variant>
        <vt:i4>167</vt:i4>
      </vt:variant>
      <vt:variant>
        <vt:i4>0</vt:i4>
      </vt:variant>
      <vt:variant>
        <vt:i4>5</vt:i4>
      </vt:variant>
      <vt:variant>
        <vt:lpwstr/>
      </vt:variant>
      <vt:variant>
        <vt:lpwstr>_Toc27489940</vt:lpwstr>
      </vt:variant>
      <vt:variant>
        <vt:i4>1572924</vt:i4>
      </vt:variant>
      <vt:variant>
        <vt:i4>161</vt:i4>
      </vt:variant>
      <vt:variant>
        <vt:i4>0</vt:i4>
      </vt:variant>
      <vt:variant>
        <vt:i4>5</vt:i4>
      </vt:variant>
      <vt:variant>
        <vt:lpwstr/>
      </vt:variant>
      <vt:variant>
        <vt:lpwstr>_Toc27489939</vt:lpwstr>
      </vt:variant>
      <vt:variant>
        <vt:i4>1638460</vt:i4>
      </vt:variant>
      <vt:variant>
        <vt:i4>155</vt:i4>
      </vt:variant>
      <vt:variant>
        <vt:i4>0</vt:i4>
      </vt:variant>
      <vt:variant>
        <vt:i4>5</vt:i4>
      </vt:variant>
      <vt:variant>
        <vt:lpwstr/>
      </vt:variant>
      <vt:variant>
        <vt:lpwstr>_Toc27489938</vt:lpwstr>
      </vt:variant>
      <vt:variant>
        <vt:i4>1441852</vt:i4>
      </vt:variant>
      <vt:variant>
        <vt:i4>149</vt:i4>
      </vt:variant>
      <vt:variant>
        <vt:i4>0</vt:i4>
      </vt:variant>
      <vt:variant>
        <vt:i4>5</vt:i4>
      </vt:variant>
      <vt:variant>
        <vt:lpwstr/>
      </vt:variant>
      <vt:variant>
        <vt:lpwstr>_Toc27489937</vt:lpwstr>
      </vt:variant>
      <vt:variant>
        <vt:i4>1507388</vt:i4>
      </vt:variant>
      <vt:variant>
        <vt:i4>143</vt:i4>
      </vt:variant>
      <vt:variant>
        <vt:i4>0</vt:i4>
      </vt:variant>
      <vt:variant>
        <vt:i4>5</vt:i4>
      </vt:variant>
      <vt:variant>
        <vt:lpwstr/>
      </vt:variant>
      <vt:variant>
        <vt:lpwstr>_Toc27489936</vt:lpwstr>
      </vt:variant>
      <vt:variant>
        <vt:i4>1310780</vt:i4>
      </vt:variant>
      <vt:variant>
        <vt:i4>137</vt:i4>
      </vt:variant>
      <vt:variant>
        <vt:i4>0</vt:i4>
      </vt:variant>
      <vt:variant>
        <vt:i4>5</vt:i4>
      </vt:variant>
      <vt:variant>
        <vt:lpwstr/>
      </vt:variant>
      <vt:variant>
        <vt:lpwstr>_Toc27489935</vt:lpwstr>
      </vt:variant>
      <vt:variant>
        <vt:i4>1376316</vt:i4>
      </vt:variant>
      <vt:variant>
        <vt:i4>131</vt:i4>
      </vt:variant>
      <vt:variant>
        <vt:i4>0</vt:i4>
      </vt:variant>
      <vt:variant>
        <vt:i4>5</vt:i4>
      </vt:variant>
      <vt:variant>
        <vt:lpwstr/>
      </vt:variant>
      <vt:variant>
        <vt:lpwstr>_Toc27489934</vt:lpwstr>
      </vt:variant>
      <vt:variant>
        <vt:i4>1179708</vt:i4>
      </vt:variant>
      <vt:variant>
        <vt:i4>125</vt:i4>
      </vt:variant>
      <vt:variant>
        <vt:i4>0</vt:i4>
      </vt:variant>
      <vt:variant>
        <vt:i4>5</vt:i4>
      </vt:variant>
      <vt:variant>
        <vt:lpwstr/>
      </vt:variant>
      <vt:variant>
        <vt:lpwstr>_Toc27489933</vt:lpwstr>
      </vt:variant>
      <vt:variant>
        <vt:i4>1245244</vt:i4>
      </vt:variant>
      <vt:variant>
        <vt:i4>119</vt:i4>
      </vt:variant>
      <vt:variant>
        <vt:i4>0</vt:i4>
      </vt:variant>
      <vt:variant>
        <vt:i4>5</vt:i4>
      </vt:variant>
      <vt:variant>
        <vt:lpwstr/>
      </vt:variant>
      <vt:variant>
        <vt:lpwstr>_Toc27489932</vt:lpwstr>
      </vt:variant>
      <vt:variant>
        <vt:i4>1048636</vt:i4>
      </vt:variant>
      <vt:variant>
        <vt:i4>113</vt:i4>
      </vt:variant>
      <vt:variant>
        <vt:i4>0</vt:i4>
      </vt:variant>
      <vt:variant>
        <vt:i4>5</vt:i4>
      </vt:variant>
      <vt:variant>
        <vt:lpwstr/>
      </vt:variant>
      <vt:variant>
        <vt:lpwstr>_Toc27489931</vt:lpwstr>
      </vt:variant>
      <vt:variant>
        <vt:i4>1114172</vt:i4>
      </vt:variant>
      <vt:variant>
        <vt:i4>107</vt:i4>
      </vt:variant>
      <vt:variant>
        <vt:i4>0</vt:i4>
      </vt:variant>
      <vt:variant>
        <vt:i4>5</vt:i4>
      </vt:variant>
      <vt:variant>
        <vt:lpwstr/>
      </vt:variant>
      <vt:variant>
        <vt:lpwstr>_Toc27489930</vt:lpwstr>
      </vt:variant>
      <vt:variant>
        <vt:i4>1572925</vt:i4>
      </vt:variant>
      <vt:variant>
        <vt:i4>101</vt:i4>
      </vt:variant>
      <vt:variant>
        <vt:i4>0</vt:i4>
      </vt:variant>
      <vt:variant>
        <vt:i4>5</vt:i4>
      </vt:variant>
      <vt:variant>
        <vt:lpwstr/>
      </vt:variant>
      <vt:variant>
        <vt:lpwstr>_Toc27489929</vt:lpwstr>
      </vt:variant>
      <vt:variant>
        <vt:i4>1638461</vt:i4>
      </vt:variant>
      <vt:variant>
        <vt:i4>95</vt:i4>
      </vt:variant>
      <vt:variant>
        <vt:i4>0</vt:i4>
      </vt:variant>
      <vt:variant>
        <vt:i4>5</vt:i4>
      </vt:variant>
      <vt:variant>
        <vt:lpwstr/>
      </vt:variant>
      <vt:variant>
        <vt:lpwstr>_Toc27489928</vt:lpwstr>
      </vt:variant>
      <vt:variant>
        <vt:i4>1441853</vt:i4>
      </vt:variant>
      <vt:variant>
        <vt:i4>89</vt:i4>
      </vt:variant>
      <vt:variant>
        <vt:i4>0</vt:i4>
      </vt:variant>
      <vt:variant>
        <vt:i4>5</vt:i4>
      </vt:variant>
      <vt:variant>
        <vt:lpwstr/>
      </vt:variant>
      <vt:variant>
        <vt:lpwstr>_Toc27489927</vt:lpwstr>
      </vt:variant>
      <vt:variant>
        <vt:i4>1507389</vt:i4>
      </vt:variant>
      <vt:variant>
        <vt:i4>83</vt:i4>
      </vt:variant>
      <vt:variant>
        <vt:i4>0</vt:i4>
      </vt:variant>
      <vt:variant>
        <vt:i4>5</vt:i4>
      </vt:variant>
      <vt:variant>
        <vt:lpwstr/>
      </vt:variant>
      <vt:variant>
        <vt:lpwstr>_Toc27489926</vt:lpwstr>
      </vt:variant>
      <vt:variant>
        <vt:i4>1310781</vt:i4>
      </vt:variant>
      <vt:variant>
        <vt:i4>77</vt:i4>
      </vt:variant>
      <vt:variant>
        <vt:i4>0</vt:i4>
      </vt:variant>
      <vt:variant>
        <vt:i4>5</vt:i4>
      </vt:variant>
      <vt:variant>
        <vt:lpwstr/>
      </vt:variant>
      <vt:variant>
        <vt:lpwstr>_Toc27489925</vt:lpwstr>
      </vt:variant>
      <vt:variant>
        <vt:i4>1376317</vt:i4>
      </vt:variant>
      <vt:variant>
        <vt:i4>71</vt:i4>
      </vt:variant>
      <vt:variant>
        <vt:i4>0</vt:i4>
      </vt:variant>
      <vt:variant>
        <vt:i4>5</vt:i4>
      </vt:variant>
      <vt:variant>
        <vt:lpwstr/>
      </vt:variant>
      <vt:variant>
        <vt:lpwstr>_Toc27489924</vt:lpwstr>
      </vt:variant>
      <vt:variant>
        <vt:i4>1179709</vt:i4>
      </vt:variant>
      <vt:variant>
        <vt:i4>65</vt:i4>
      </vt:variant>
      <vt:variant>
        <vt:i4>0</vt:i4>
      </vt:variant>
      <vt:variant>
        <vt:i4>5</vt:i4>
      </vt:variant>
      <vt:variant>
        <vt:lpwstr/>
      </vt:variant>
      <vt:variant>
        <vt:lpwstr>_Toc27489923</vt:lpwstr>
      </vt:variant>
      <vt:variant>
        <vt:i4>1245245</vt:i4>
      </vt:variant>
      <vt:variant>
        <vt:i4>59</vt:i4>
      </vt:variant>
      <vt:variant>
        <vt:i4>0</vt:i4>
      </vt:variant>
      <vt:variant>
        <vt:i4>5</vt:i4>
      </vt:variant>
      <vt:variant>
        <vt:lpwstr/>
      </vt:variant>
      <vt:variant>
        <vt:lpwstr>_Toc27489922</vt:lpwstr>
      </vt:variant>
      <vt:variant>
        <vt:i4>1048637</vt:i4>
      </vt:variant>
      <vt:variant>
        <vt:i4>53</vt:i4>
      </vt:variant>
      <vt:variant>
        <vt:i4>0</vt:i4>
      </vt:variant>
      <vt:variant>
        <vt:i4>5</vt:i4>
      </vt:variant>
      <vt:variant>
        <vt:lpwstr/>
      </vt:variant>
      <vt:variant>
        <vt:lpwstr>_Toc27489921</vt:lpwstr>
      </vt:variant>
      <vt:variant>
        <vt:i4>1114173</vt:i4>
      </vt:variant>
      <vt:variant>
        <vt:i4>47</vt:i4>
      </vt:variant>
      <vt:variant>
        <vt:i4>0</vt:i4>
      </vt:variant>
      <vt:variant>
        <vt:i4>5</vt:i4>
      </vt:variant>
      <vt:variant>
        <vt:lpwstr/>
      </vt:variant>
      <vt:variant>
        <vt:lpwstr>_Toc27489920</vt:lpwstr>
      </vt:variant>
      <vt:variant>
        <vt:i4>1572926</vt:i4>
      </vt:variant>
      <vt:variant>
        <vt:i4>41</vt:i4>
      </vt:variant>
      <vt:variant>
        <vt:i4>0</vt:i4>
      </vt:variant>
      <vt:variant>
        <vt:i4>5</vt:i4>
      </vt:variant>
      <vt:variant>
        <vt:lpwstr/>
      </vt:variant>
      <vt:variant>
        <vt:lpwstr>_Toc27489919</vt:lpwstr>
      </vt:variant>
      <vt:variant>
        <vt:i4>1638462</vt:i4>
      </vt:variant>
      <vt:variant>
        <vt:i4>35</vt:i4>
      </vt:variant>
      <vt:variant>
        <vt:i4>0</vt:i4>
      </vt:variant>
      <vt:variant>
        <vt:i4>5</vt:i4>
      </vt:variant>
      <vt:variant>
        <vt:lpwstr/>
      </vt:variant>
      <vt:variant>
        <vt:lpwstr>_Toc27489918</vt:lpwstr>
      </vt:variant>
      <vt:variant>
        <vt:i4>1441854</vt:i4>
      </vt:variant>
      <vt:variant>
        <vt:i4>29</vt:i4>
      </vt:variant>
      <vt:variant>
        <vt:i4>0</vt:i4>
      </vt:variant>
      <vt:variant>
        <vt:i4>5</vt:i4>
      </vt:variant>
      <vt:variant>
        <vt:lpwstr/>
      </vt:variant>
      <vt:variant>
        <vt:lpwstr>_Toc27489917</vt:lpwstr>
      </vt:variant>
      <vt:variant>
        <vt:i4>1507390</vt:i4>
      </vt:variant>
      <vt:variant>
        <vt:i4>23</vt:i4>
      </vt:variant>
      <vt:variant>
        <vt:i4>0</vt:i4>
      </vt:variant>
      <vt:variant>
        <vt:i4>5</vt:i4>
      </vt:variant>
      <vt:variant>
        <vt:lpwstr/>
      </vt:variant>
      <vt:variant>
        <vt:lpwstr>_Toc27489916</vt:lpwstr>
      </vt:variant>
      <vt:variant>
        <vt:i4>1310782</vt:i4>
      </vt:variant>
      <vt:variant>
        <vt:i4>17</vt:i4>
      </vt:variant>
      <vt:variant>
        <vt:i4>0</vt:i4>
      </vt:variant>
      <vt:variant>
        <vt:i4>5</vt:i4>
      </vt:variant>
      <vt:variant>
        <vt:lpwstr/>
      </vt:variant>
      <vt:variant>
        <vt:lpwstr>_Toc27489915</vt:lpwstr>
      </vt:variant>
      <vt:variant>
        <vt:i4>1376318</vt:i4>
      </vt:variant>
      <vt:variant>
        <vt:i4>11</vt:i4>
      </vt:variant>
      <vt:variant>
        <vt:i4>0</vt:i4>
      </vt:variant>
      <vt:variant>
        <vt:i4>5</vt:i4>
      </vt:variant>
      <vt:variant>
        <vt:lpwstr/>
      </vt:variant>
      <vt:variant>
        <vt:lpwstr>_Toc27489914</vt:lpwstr>
      </vt:variant>
      <vt:variant>
        <vt:i4>1179710</vt:i4>
      </vt:variant>
      <vt:variant>
        <vt:i4>5</vt:i4>
      </vt:variant>
      <vt:variant>
        <vt:i4>0</vt:i4>
      </vt:variant>
      <vt:variant>
        <vt:i4>5</vt:i4>
      </vt:variant>
      <vt:variant>
        <vt:lpwstr/>
      </vt:variant>
      <vt:variant>
        <vt:lpwstr>_Toc27489913</vt:lpwstr>
      </vt:variant>
      <vt:variant>
        <vt:i4>5898244</vt:i4>
      </vt:variant>
      <vt:variant>
        <vt:i4>0</vt:i4>
      </vt:variant>
      <vt:variant>
        <vt:i4>0</vt:i4>
      </vt:variant>
      <vt:variant>
        <vt:i4>5</vt:i4>
      </vt:variant>
      <vt:variant>
        <vt:lpwstr>http://context.reverso.net/перевод/английский-русский/Primary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dc:title>
  <dc:subject>Medium Risk Services</dc:subject>
  <dc:creator>William John Downie</dc:creator>
  <cp:keywords/>
  <dc:description/>
  <cp:lastModifiedBy>Salym SAlym</cp:lastModifiedBy>
  <cp:revision>6</cp:revision>
  <cp:lastPrinted>2022-03-22T16:44:00Z</cp:lastPrinted>
  <dcterms:created xsi:type="dcterms:W3CDTF">2023-01-09T13:46:00Z</dcterms:created>
  <dcterms:modified xsi:type="dcterms:W3CDTF">2023-01-10T08:24:00Z</dcterms:modified>
</cp:coreProperties>
</file>