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4E2B" w14:textId="77777777" w:rsidR="00170525" w:rsidRDefault="00170525" w:rsidP="003E51A6">
      <w:pPr>
        <w:widowControl w:val="0"/>
        <w:tabs>
          <w:tab w:val="center" w:pos="4960"/>
          <w:tab w:val="left" w:pos="7701"/>
        </w:tabs>
        <w:jc w:val="center"/>
        <w:rPr>
          <w:rFonts w:cs="Arial"/>
          <w:b/>
          <w:sz w:val="20"/>
          <w:szCs w:val="20"/>
        </w:rPr>
      </w:pPr>
    </w:p>
    <w:p w14:paraId="2C05FBA9" w14:textId="77777777" w:rsidR="00170525" w:rsidRDefault="00170525" w:rsidP="003E51A6">
      <w:pPr>
        <w:widowControl w:val="0"/>
        <w:tabs>
          <w:tab w:val="center" w:pos="4960"/>
          <w:tab w:val="left" w:pos="7701"/>
        </w:tabs>
        <w:jc w:val="center"/>
        <w:rPr>
          <w:rFonts w:cs="Arial"/>
          <w:b/>
          <w:sz w:val="20"/>
          <w:szCs w:val="20"/>
        </w:rPr>
      </w:pPr>
    </w:p>
    <w:p w14:paraId="5F19C434" w14:textId="77777777" w:rsidR="00170525" w:rsidRDefault="00170525" w:rsidP="003E51A6">
      <w:pPr>
        <w:widowControl w:val="0"/>
        <w:tabs>
          <w:tab w:val="center" w:pos="4960"/>
          <w:tab w:val="left" w:pos="7701"/>
        </w:tabs>
        <w:jc w:val="center"/>
        <w:rPr>
          <w:rFonts w:cs="Arial"/>
          <w:b/>
          <w:sz w:val="20"/>
          <w:szCs w:val="20"/>
        </w:rPr>
      </w:pPr>
    </w:p>
    <w:p w14:paraId="73B218C5" w14:textId="77777777" w:rsidR="00170525" w:rsidRDefault="00170525" w:rsidP="003E51A6">
      <w:pPr>
        <w:widowControl w:val="0"/>
        <w:tabs>
          <w:tab w:val="center" w:pos="4960"/>
          <w:tab w:val="left" w:pos="7701"/>
        </w:tabs>
        <w:jc w:val="center"/>
        <w:rPr>
          <w:rFonts w:cs="Arial"/>
          <w:b/>
          <w:sz w:val="20"/>
          <w:szCs w:val="20"/>
        </w:rPr>
      </w:pPr>
    </w:p>
    <w:p w14:paraId="00B7250C" w14:textId="77777777" w:rsidR="00170525" w:rsidRDefault="00170525" w:rsidP="003E51A6">
      <w:pPr>
        <w:widowControl w:val="0"/>
        <w:tabs>
          <w:tab w:val="center" w:pos="4960"/>
          <w:tab w:val="left" w:pos="7701"/>
        </w:tabs>
        <w:jc w:val="center"/>
        <w:rPr>
          <w:rFonts w:cs="Arial"/>
          <w:b/>
          <w:sz w:val="20"/>
          <w:szCs w:val="20"/>
        </w:rPr>
      </w:pPr>
    </w:p>
    <w:p w14:paraId="758DC8C0" w14:textId="77777777" w:rsidR="00170525" w:rsidRDefault="00170525" w:rsidP="003E51A6">
      <w:pPr>
        <w:widowControl w:val="0"/>
        <w:tabs>
          <w:tab w:val="center" w:pos="4960"/>
          <w:tab w:val="left" w:pos="7701"/>
        </w:tabs>
        <w:jc w:val="center"/>
        <w:rPr>
          <w:rFonts w:cs="Arial"/>
          <w:b/>
          <w:sz w:val="20"/>
          <w:szCs w:val="20"/>
        </w:rPr>
      </w:pPr>
    </w:p>
    <w:p w14:paraId="5DA8AA82" w14:textId="77777777" w:rsidR="00170525" w:rsidRDefault="00170525" w:rsidP="003E51A6">
      <w:pPr>
        <w:widowControl w:val="0"/>
        <w:tabs>
          <w:tab w:val="center" w:pos="4960"/>
          <w:tab w:val="left" w:pos="7701"/>
        </w:tabs>
        <w:jc w:val="center"/>
        <w:rPr>
          <w:rFonts w:cs="Arial"/>
          <w:b/>
          <w:sz w:val="20"/>
          <w:szCs w:val="20"/>
        </w:rPr>
      </w:pPr>
    </w:p>
    <w:p w14:paraId="298C3FA1" w14:textId="77777777" w:rsidR="00170525" w:rsidRDefault="00170525" w:rsidP="003E51A6">
      <w:pPr>
        <w:widowControl w:val="0"/>
        <w:tabs>
          <w:tab w:val="center" w:pos="4960"/>
          <w:tab w:val="left" w:pos="7701"/>
        </w:tabs>
        <w:jc w:val="center"/>
        <w:rPr>
          <w:rFonts w:cs="Arial"/>
          <w:b/>
          <w:sz w:val="20"/>
          <w:szCs w:val="20"/>
        </w:rPr>
      </w:pPr>
    </w:p>
    <w:p w14:paraId="1F810E79" w14:textId="77777777" w:rsidR="00170525" w:rsidRDefault="00170525" w:rsidP="003E51A6">
      <w:pPr>
        <w:widowControl w:val="0"/>
        <w:tabs>
          <w:tab w:val="center" w:pos="4960"/>
          <w:tab w:val="left" w:pos="7701"/>
        </w:tabs>
        <w:jc w:val="center"/>
        <w:rPr>
          <w:rFonts w:cs="Arial"/>
          <w:b/>
          <w:sz w:val="20"/>
          <w:szCs w:val="20"/>
        </w:rPr>
      </w:pPr>
    </w:p>
    <w:p w14:paraId="02CEC281" w14:textId="77777777" w:rsidR="00170525" w:rsidRDefault="00170525" w:rsidP="003E51A6">
      <w:pPr>
        <w:widowControl w:val="0"/>
        <w:tabs>
          <w:tab w:val="center" w:pos="4960"/>
          <w:tab w:val="left" w:pos="7701"/>
        </w:tabs>
        <w:jc w:val="center"/>
        <w:rPr>
          <w:rFonts w:cs="Arial"/>
          <w:b/>
          <w:sz w:val="20"/>
          <w:szCs w:val="20"/>
        </w:rPr>
      </w:pPr>
    </w:p>
    <w:p w14:paraId="4CCB08CF" w14:textId="77777777" w:rsidR="00170525" w:rsidRDefault="00170525" w:rsidP="003E51A6">
      <w:pPr>
        <w:widowControl w:val="0"/>
        <w:tabs>
          <w:tab w:val="center" w:pos="4960"/>
          <w:tab w:val="left" w:pos="7701"/>
        </w:tabs>
        <w:jc w:val="center"/>
        <w:rPr>
          <w:rFonts w:cs="Arial"/>
          <w:b/>
          <w:sz w:val="20"/>
          <w:szCs w:val="20"/>
        </w:rPr>
      </w:pPr>
    </w:p>
    <w:p w14:paraId="244FE8FB" w14:textId="77777777" w:rsidR="00170525" w:rsidRDefault="00170525" w:rsidP="003E51A6">
      <w:pPr>
        <w:widowControl w:val="0"/>
        <w:tabs>
          <w:tab w:val="center" w:pos="4960"/>
          <w:tab w:val="left" w:pos="7701"/>
        </w:tabs>
        <w:jc w:val="center"/>
        <w:rPr>
          <w:rFonts w:cs="Arial"/>
          <w:b/>
          <w:sz w:val="20"/>
          <w:szCs w:val="20"/>
        </w:rPr>
      </w:pPr>
    </w:p>
    <w:p w14:paraId="10493AED" w14:textId="77777777" w:rsidR="00170525" w:rsidRDefault="00170525" w:rsidP="003E51A6">
      <w:pPr>
        <w:widowControl w:val="0"/>
        <w:tabs>
          <w:tab w:val="center" w:pos="4960"/>
          <w:tab w:val="left" w:pos="7701"/>
        </w:tabs>
        <w:jc w:val="center"/>
        <w:rPr>
          <w:rFonts w:cs="Arial"/>
          <w:b/>
          <w:sz w:val="20"/>
          <w:szCs w:val="20"/>
        </w:rPr>
      </w:pPr>
    </w:p>
    <w:p w14:paraId="46BEF46E" w14:textId="77777777" w:rsidR="00170525" w:rsidRDefault="00170525" w:rsidP="003E51A6">
      <w:pPr>
        <w:widowControl w:val="0"/>
        <w:tabs>
          <w:tab w:val="center" w:pos="4960"/>
          <w:tab w:val="left" w:pos="7701"/>
        </w:tabs>
        <w:jc w:val="center"/>
        <w:rPr>
          <w:rFonts w:cs="Arial"/>
          <w:b/>
          <w:sz w:val="20"/>
          <w:szCs w:val="20"/>
        </w:rPr>
      </w:pPr>
    </w:p>
    <w:p w14:paraId="63CD64C3" w14:textId="77777777" w:rsidR="00170525" w:rsidRDefault="00170525" w:rsidP="003E51A6">
      <w:pPr>
        <w:widowControl w:val="0"/>
        <w:tabs>
          <w:tab w:val="center" w:pos="4960"/>
          <w:tab w:val="left" w:pos="7701"/>
        </w:tabs>
        <w:jc w:val="center"/>
        <w:rPr>
          <w:rFonts w:cs="Arial"/>
          <w:b/>
          <w:sz w:val="20"/>
          <w:szCs w:val="20"/>
        </w:rPr>
      </w:pPr>
    </w:p>
    <w:p w14:paraId="53A02DF8" w14:textId="77777777" w:rsidR="00170525" w:rsidRDefault="00170525" w:rsidP="003E51A6">
      <w:pPr>
        <w:widowControl w:val="0"/>
        <w:tabs>
          <w:tab w:val="center" w:pos="4960"/>
          <w:tab w:val="left" w:pos="7701"/>
        </w:tabs>
        <w:jc w:val="center"/>
        <w:rPr>
          <w:rFonts w:cs="Arial"/>
          <w:b/>
          <w:sz w:val="20"/>
          <w:szCs w:val="20"/>
        </w:rPr>
      </w:pPr>
    </w:p>
    <w:p w14:paraId="654014B4" w14:textId="77777777" w:rsidR="00170525" w:rsidRDefault="00170525" w:rsidP="003E51A6">
      <w:pPr>
        <w:widowControl w:val="0"/>
        <w:tabs>
          <w:tab w:val="center" w:pos="4960"/>
          <w:tab w:val="left" w:pos="7701"/>
        </w:tabs>
        <w:jc w:val="center"/>
        <w:rPr>
          <w:rFonts w:cs="Arial"/>
          <w:b/>
          <w:sz w:val="20"/>
          <w:szCs w:val="20"/>
        </w:rPr>
      </w:pPr>
    </w:p>
    <w:p w14:paraId="1CC7BA8A" w14:textId="77777777" w:rsidR="00170525" w:rsidRDefault="00170525" w:rsidP="003E51A6">
      <w:pPr>
        <w:widowControl w:val="0"/>
        <w:tabs>
          <w:tab w:val="center" w:pos="4960"/>
          <w:tab w:val="left" w:pos="7701"/>
        </w:tabs>
        <w:jc w:val="center"/>
        <w:rPr>
          <w:rFonts w:cs="Arial"/>
          <w:b/>
          <w:sz w:val="20"/>
          <w:szCs w:val="20"/>
        </w:rPr>
      </w:pPr>
    </w:p>
    <w:p w14:paraId="3E06F6C2" w14:textId="77777777" w:rsidR="00170525" w:rsidRDefault="00170525" w:rsidP="003E51A6">
      <w:pPr>
        <w:widowControl w:val="0"/>
        <w:tabs>
          <w:tab w:val="center" w:pos="4960"/>
          <w:tab w:val="left" w:pos="7701"/>
        </w:tabs>
        <w:jc w:val="center"/>
        <w:rPr>
          <w:rFonts w:cs="Arial"/>
          <w:b/>
          <w:sz w:val="20"/>
          <w:szCs w:val="20"/>
        </w:rPr>
      </w:pPr>
    </w:p>
    <w:p w14:paraId="128521B5" w14:textId="77777777" w:rsidR="00170525" w:rsidRDefault="00170525" w:rsidP="003E51A6">
      <w:pPr>
        <w:widowControl w:val="0"/>
        <w:tabs>
          <w:tab w:val="center" w:pos="4960"/>
          <w:tab w:val="left" w:pos="7701"/>
        </w:tabs>
        <w:jc w:val="center"/>
        <w:rPr>
          <w:rFonts w:cs="Arial"/>
          <w:b/>
          <w:sz w:val="20"/>
          <w:szCs w:val="20"/>
        </w:rPr>
      </w:pPr>
    </w:p>
    <w:p w14:paraId="5398468E" w14:textId="77777777" w:rsidR="00170525" w:rsidRDefault="00170525" w:rsidP="003E51A6">
      <w:pPr>
        <w:widowControl w:val="0"/>
        <w:tabs>
          <w:tab w:val="center" w:pos="4960"/>
          <w:tab w:val="left" w:pos="7701"/>
        </w:tabs>
        <w:jc w:val="center"/>
        <w:rPr>
          <w:rFonts w:cs="Arial"/>
          <w:b/>
          <w:sz w:val="20"/>
          <w:szCs w:val="20"/>
        </w:rPr>
      </w:pPr>
    </w:p>
    <w:p w14:paraId="5091CFAA" w14:textId="77777777" w:rsidR="00170525" w:rsidRDefault="00170525" w:rsidP="003E51A6">
      <w:pPr>
        <w:widowControl w:val="0"/>
        <w:tabs>
          <w:tab w:val="center" w:pos="4960"/>
          <w:tab w:val="left" w:pos="7701"/>
        </w:tabs>
        <w:jc w:val="center"/>
        <w:rPr>
          <w:rFonts w:cs="Arial"/>
          <w:b/>
          <w:sz w:val="20"/>
          <w:szCs w:val="20"/>
        </w:rPr>
      </w:pPr>
    </w:p>
    <w:p w14:paraId="02B8E15C" w14:textId="77777777" w:rsidR="00170525" w:rsidRDefault="00170525" w:rsidP="003E51A6">
      <w:pPr>
        <w:widowControl w:val="0"/>
        <w:tabs>
          <w:tab w:val="center" w:pos="4960"/>
          <w:tab w:val="left" w:pos="7701"/>
        </w:tabs>
        <w:jc w:val="center"/>
        <w:rPr>
          <w:rFonts w:cs="Arial"/>
          <w:b/>
          <w:sz w:val="20"/>
          <w:szCs w:val="20"/>
        </w:rPr>
      </w:pPr>
    </w:p>
    <w:p w14:paraId="64C26B42" w14:textId="04D88D7F" w:rsidR="000849E0" w:rsidRPr="003E51A6" w:rsidRDefault="002D2580" w:rsidP="003E51A6">
      <w:pPr>
        <w:widowControl w:val="0"/>
        <w:tabs>
          <w:tab w:val="center" w:pos="4960"/>
          <w:tab w:val="left" w:pos="7701"/>
        </w:tabs>
        <w:jc w:val="center"/>
        <w:rPr>
          <w:rFonts w:cs="Arial"/>
          <w:b/>
          <w:sz w:val="20"/>
          <w:szCs w:val="20"/>
        </w:rPr>
      </w:pPr>
      <w:r w:rsidRPr="003E51A6">
        <w:rPr>
          <w:rFonts w:cs="Arial"/>
          <w:b/>
          <w:sz w:val="20"/>
          <w:szCs w:val="20"/>
        </w:rPr>
        <w:t>ТЕХНИЧЕСКОЕ ЗАДАНИЕ</w:t>
      </w:r>
    </w:p>
    <w:p w14:paraId="531ED065" w14:textId="77777777" w:rsidR="00170525" w:rsidRDefault="00170525" w:rsidP="003E51A6">
      <w:pPr>
        <w:widowControl w:val="0"/>
        <w:jc w:val="center"/>
        <w:rPr>
          <w:rFonts w:cs="Arial"/>
          <w:sz w:val="20"/>
          <w:szCs w:val="20"/>
        </w:rPr>
      </w:pPr>
    </w:p>
    <w:p w14:paraId="0C8A9BD3" w14:textId="57EDA6A4" w:rsidR="003D5871" w:rsidRPr="003E51A6" w:rsidRDefault="000F537A" w:rsidP="003E51A6">
      <w:pPr>
        <w:widowControl w:val="0"/>
        <w:jc w:val="center"/>
        <w:rPr>
          <w:rFonts w:cs="Arial"/>
          <w:sz w:val="20"/>
          <w:szCs w:val="20"/>
        </w:rPr>
      </w:pPr>
      <w:r w:rsidRPr="003E51A6">
        <w:rPr>
          <w:rFonts w:cs="Arial"/>
          <w:sz w:val="20"/>
          <w:szCs w:val="20"/>
        </w:rPr>
        <w:t xml:space="preserve">Предмет закупки: </w:t>
      </w:r>
    </w:p>
    <w:p w14:paraId="2ACB0DBA" w14:textId="2E28156D" w:rsidR="00B87E7B" w:rsidRPr="003E51A6" w:rsidRDefault="003D5871" w:rsidP="003E51A6">
      <w:pPr>
        <w:widowControl w:val="0"/>
        <w:jc w:val="center"/>
        <w:rPr>
          <w:rFonts w:cs="Arial"/>
          <w:i/>
          <w:iCs/>
          <w:sz w:val="20"/>
          <w:szCs w:val="20"/>
          <w:u w:val="single"/>
        </w:rPr>
      </w:pPr>
      <w:bookmarkStart w:id="0" w:name="_Hlk138419663"/>
      <w:r w:rsidRPr="003E51A6">
        <w:rPr>
          <w:rFonts w:cs="Arial"/>
          <w:i/>
          <w:iCs/>
          <w:sz w:val="20"/>
          <w:szCs w:val="20"/>
          <w:u w:val="single"/>
        </w:rPr>
        <w:t xml:space="preserve">Выполнение работ по </w:t>
      </w:r>
      <w:bookmarkEnd w:id="0"/>
      <w:r w:rsidR="005C5E03" w:rsidRPr="003E51A6">
        <w:rPr>
          <w:rFonts w:cs="Arial"/>
          <w:i/>
          <w:iCs/>
          <w:sz w:val="20"/>
          <w:szCs w:val="20"/>
          <w:u w:val="single"/>
        </w:rPr>
        <w:t xml:space="preserve">предоставлению оборудования и инженерному сопровождению в процессе ликвидации аварий при бурении, освоении, капитальном и текущем ремонте скважин </w:t>
      </w:r>
      <w:r w:rsidR="00B87E7B" w:rsidRPr="003E51A6">
        <w:rPr>
          <w:rFonts w:cs="Arial"/>
          <w:i/>
          <w:iCs/>
          <w:sz w:val="20"/>
          <w:szCs w:val="20"/>
          <w:u w:val="single"/>
        </w:rPr>
        <w:t>в 2024-2028 г.</w:t>
      </w:r>
    </w:p>
    <w:p w14:paraId="6317373E" w14:textId="77777777" w:rsidR="00170525" w:rsidRDefault="00170525" w:rsidP="003E51A6">
      <w:pPr>
        <w:widowControl w:val="0"/>
        <w:jc w:val="center"/>
        <w:rPr>
          <w:rFonts w:cs="Arial"/>
          <w:sz w:val="20"/>
          <w:szCs w:val="20"/>
        </w:rPr>
      </w:pPr>
    </w:p>
    <w:p w14:paraId="39D91454" w14:textId="77777777" w:rsidR="00170525" w:rsidRDefault="00170525" w:rsidP="003E51A6">
      <w:pPr>
        <w:widowControl w:val="0"/>
        <w:jc w:val="center"/>
        <w:rPr>
          <w:rFonts w:cs="Arial"/>
          <w:sz w:val="20"/>
          <w:szCs w:val="20"/>
        </w:rPr>
      </w:pPr>
    </w:p>
    <w:p w14:paraId="0B53AE80" w14:textId="0CAF3D8D" w:rsidR="00DE3DFB" w:rsidRPr="003E51A6" w:rsidRDefault="00DE3DFB" w:rsidP="003E51A6">
      <w:pPr>
        <w:widowControl w:val="0"/>
        <w:jc w:val="center"/>
        <w:rPr>
          <w:rFonts w:cs="Arial"/>
          <w:sz w:val="20"/>
          <w:szCs w:val="20"/>
        </w:rPr>
      </w:pPr>
      <w:r w:rsidRPr="003E51A6">
        <w:rPr>
          <w:rFonts w:cs="Arial"/>
          <w:sz w:val="20"/>
          <w:szCs w:val="20"/>
        </w:rPr>
        <w:t>Заказчик:</w:t>
      </w:r>
    </w:p>
    <w:p w14:paraId="1407260E" w14:textId="4996E787" w:rsidR="00DE3DFB" w:rsidRPr="003E51A6" w:rsidRDefault="00B87E7B" w:rsidP="003E51A6">
      <w:pPr>
        <w:widowControl w:val="0"/>
        <w:jc w:val="center"/>
        <w:rPr>
          <w:rFonts w:eastAsia="Times New Roman" w:cs="Arial"/>
          <w:i/>
          <w:snapToGrid w:val="0"/>
          <w:sz w:val="20"/>
          <w:szCs w:val="20"/>
          <w:shd w:val="clear" w:color="auto" w:fill="FFFF99"/>
          <w:lang w:eastAsia="ru-RU"/>
        </w:rPr>
      </w:pPr>
      <w:r w:rsidRPr="003E51A6">
        <w:rPr>
          <w:rFonts w:eastAsia="Times New Roman" w:cs="Arial"/>
          <w:i/>
          <w:snapToGrid w:val="0"/>
          <w:sz w:val="20"/>
          <w:szCs w:val="20"/>
          <w:shd w:val="clear" w:color="auto" w:fill="FFFFFF" w:themeFill="background1"/>
          <w:lang w:eastAsia="ru-RU"/>
        </w:rPr>
        <w:t>ООО «Салым Петролеум Девелопмент»</w:t>
      </w:r>
    </w:p>
    <w:p w14:paraId="561C0AC9" w14:textId="14A3701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8E22357" w14:textId="672BCB0B" w:rsidR="00A500BB" w:rsidRPr="00A500BB" w:rsidRDefault="005C5E03" w:rsidP="00A500BB">
      <w:pPr>
        <w:widowControl w:val="0"/>
        <w:jc w:val="center"/>
        <w:rPr>
          <w:rFonts w:eastAsia="Times New Roman" w:cs="Arial"/>
          <w:i/>
          <w:snapToGrid w:val="0"/>
          <w:sz w:val="20"/>
          <w:szCs w:val="20"/>
          <w:shd w:val="clear" w:color="auto" w:fill="FFFF99"/>
          <w:lang w:eastAsia="ru-RU"/>
        </w:rPr>
      </w:pPr>
      <w:r w:rsidRPr="003E51A6">
        <w:rPr>
          <w:rFonts w:eastAsia="Times New Roman" w:cs="Arial"/>
          <w:i/>
          <w:snapToGrid w:val="0"/>
          <w:sz w:val="20"/>
          <w:szCs w:val="20"/>
          <w:shd w:val="clear" w:color="auto" w:fill="FFFF99"/>
          <w:lang w:eastAsia="ru-RU"/>
        </w:rPr>
        <w:t xml:space="preserve">ЛОТ </w:t>
      </w:r>
      <w:r w:rsidR="0066259F">
        <w:rPr>
          <w:rFonts w:eastAsia="Times New Roman" w:cs="Arial"/>
          <w:i/>
          <w:snapToGrid w:val="0"/>
          <w:sz w:val="20"/>
          <w:szCs w:val="20"/>
          <w:shd w:val="clear" w:color="auto" w:fill="FFFF99"/>
          <w:lang w:eastAsia="ru-RU"/>
        </w:rPr>
        <w:t>2</w:t>
      </w:r>
      <w:r w:rsidRPr="003E51A6">
        <w:rPr>
          <w:rFonts w:eastAsia="Times New Roman" w:cs="Arial"/>
          <w:i/>
          <w:snapToGrid w:val="0"/>
          <w:sz w:val="20"/>
          <w:szCs w:val="20"/>
          <w:shd w:val="clear" w:color="auto" w:fill="FFFF99"/>
          <w:lang w:eastAsia="ru-RU"/>
        </w:rPr>
        <w:t xml:space="preserve">. </w:t>
      </w:r>
      <w:r w:rsidR="0066259F">
        <w:rPr>
          <w:rFonts w:eastAsia="Times New Roman" w:cs="Arial"/>
          <w:i/>
          <w:snapToGrid w:val="0"/>
          <w:sz w:val="20"/>
          <w:szCs w:val="20"/>
          <w:shd w:val="clear" w:color="auto" w:fill="FFFF99"/>
          <w:lang w:eastAsia="ru-RU"/>
        </w:rPr>
        <w:t xml:space="preserve"> </w:t>
      </w:r>
      <w:r w:rsidR="00A500BB" w:rsidRPr="00A500BB">
        <w:rPr>
          <w:rFonts w:eastAsia="Times New Roman" w:cs="Arial"/>
          <w:i/>
          <w:snapToGrid w:val="0"/>
          <w:sz w:val="20"/>
          <w:szCs w:val="20"/>
          <w:shd w:val="clear" w:color="auto" w:fill="FFFF99"/>
          <w:lang w:eastAsia="ru-RU"/>
        </w:rPr>
        <w:t xml:space="preserve">Выполнение работ по </w:t>
      </w:r>
      <w:r w:rsidR="00A500BB">
        <w:rPr>
          <w:rFonts w:eastAsia="Times New Roman" w:cs="Arial"/>
          <w:i/>
          <w:snapToGrid w:val="0"/>
          <w:sz w:val="20"/>
          <w:szCs w:val="20"/>
          <w:shd w:val="clear" w:color="auto" w:fill="FFFF99"/>
          <w:lang w:eastAsia="ru-RU"/>
        </w:rPr>
        <w:t>л</w:t>
      </w:r>
      <w:r w:rsidR="00A500BB" w:rsidRPr="00A500BB">
        <w:rPr>
          <w:rFonts w:eastAsia="Times New Roman" w:cs="Arial"/>
          <w:i/>
          <w:snapToGrid w:val="0"/>
          <w:sz w:val="20"/>
          <w:szCs w:val="20"/>
          <w:shd w:val="clear" w:color="auto" w:fill="FFFF99"/>
          <w:lang w:eastAsia="ru-RU"/>
        </w:rPr>
        <w:t>иквидаци</w:t>
      </w:r>
      <w:r w:rsidR="00A500BB">
        <w:rPr>
          <w:rFonts w:eastAsia="Times New Roman" w:cs="Arial"/>
          <w:i/>
          <w:snapToGrid w:val="0"/>
          <w:sz w:val="20"/>
          <w:szCs w:val="20"/>
          <w:shd w:val="clear" w:color="auto" w:fill="FFFF99"/>
          <w:lang w:eastAsia="ru-RU"/>
        </w:rPr>
        <w:t>и</w:t>
      </w:r>
      <w:r w:rsidR="00A500BB" w:rsidRPr="00A500BB">
        <w:rPr>
          <w:rFonts w:eastAsia="Times New Roman" w:cs="Arial"/>
          <w:i/>
          <w:snapToGrid w:val="0"/>
          <w:sz w:val="20"/>
          <w:szCs w:val="20"/>
          <w:shd w:val="clear" w:color="auto" w:fill="FFFF99"/>
          <w:lang w:eastAsia="ru-RU"/>
        </w:rPr>
        <w:t xml:space="preserve"> аварий с применением химического трубореза (прокат оборудования, инженерное сопровождение) по направлению </w:t>
      </w:r>
      <w:r w:rsidR="009C4FAE">
        <w:rPr>
          <w:rFonts w:eastAsia="Times New Roman" w:cs="Arial"/>
          <w:i/>
          <w:snapToGrid w:val="0"/>
          <w:sz w:val="20"/>
          <w:szCs w:val="20"/>
          <w:shd w:val="clear" w:color="auto" w:fill="FFFF99"/>
          <w:lang w:eastAsia="ru-RU"/>
        </w:rPr>
        <w:t>бурения/</w:t>
      </w:r>
      <w:r w:rsidR="00A500BB" w:rsidRPr="00A500BB">
        <w:rPr>
          <w:rFonts w:eastAsia="Times New Roman" w:cs="Arial"/>
          <w:i/>
          <w:snapToGrid w:val="0"/>
          <w:sz w:val="20"/>
          <w:szCs w:val="20"/>
          <w:shd w:val="clear" w:color="auto" w:fill="FFFF99"/>
          <w:lang w:eastAsia="ru-RU"/>
        </w:rPr>
        <w:t>ТКРС и сопутствующих услуг</w:t>
      </w:r>
    </w:p>
    <w:p w14:paraId="1DAD9470" w14:textId="26729893" w:rsidR="00EC3FE7" w:rsidRPr="003E51A6" w:rsidRDefault="00EC3FE7" w:rsidP="0066259F">
      <w:pPr>
        <w:widowControl w:val="0"/>
        <w:jc w:val="center"/>
        <w:rPr>
          <w:rFonts w:eastAsia="Times New Roman" w:cs="Arial"/>
          <w:i/>
          <w:snapToGrid w:val="0"/>
          <w:sz w:val="20"/>
          <w:szCs w:val="20"/>
          <w:shd w:val="clear" w:color="auto" w:fill="FFFF99"/>
          <w:lang w:eastAsia="ru-RU"/>
        </w:rPr>
      </w:pPr>
    </w:p>
    <w:p w14:paraId="29379121" w14:textId="5F1E01B8"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1D34CDA8" w14:textId="2C77E9EE"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F561C6A" w14:textId="3F5C3346"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F27D667" w14:textId="5273F5B5"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45A5FCD7" w14:textId="235E2ABC" w:rsidR="00EC3FE7" w:rsidRPr="003E51A6" w:rsidRDefault="00EC3FE7" w:rsidP="003E51A6">
      <w:pPr>
        <w:widowControl w:val="0"/>
        <w:jc w:val="center"/>
        <w:rPr>
          <w:rFonts w:eastAsia="Times New Roman" w:cs="Arial"/>
          <w:i/>
          <w:snapToGrid w:val="0"/>
          <w:sz w:val="20"/>
          <w:szCs w:val="20"/>
          <w:shd w:val="clear" w:color="auto" w:fill="FFFF99"/>
          <w:lang w:eastAsia="ru-RU"/>
        </w:rPr>
      </w:pPr>
    </w:p>
    <w:tbl>
      <w:tblPr>
        <w:tblStyle w:val="af1"/>
        <w:tblpPr w:leftFromText="180" w:rightFromText="180" w:vertAnchor="text" w:horzAnchor="margin" w:tblpY="96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3452"/>
        <w:gridCol w:w="2306"/>
      </w:tblGrid>
      <w:tr w:rsidR="00170525" w:rsidRPr="003E51A6" w14:paraId="6386C1A9" w14:textId="77777777" w:rsidTr="005B5280">
        <w:tc>
          <w:tcPr>
            <w:tcW w:w="3422" w:type="dxa"/>
            <w:tcBorders>
              <w:bottom w:val="nil"/>
            </w:tcBorders>
            <w:vAlign w:val="center"/>
          </w:tcPr>
          <w:p w14:paraId="704A126A" w14:textId="77777777" w:rsidR="00170525" w:rsidRPr="003E51A6" w:rsidRDefault="00170525" w:rsidP="005B5280">
            <w:pPr>
              <w:widowControl w:val="0"/>
              <w:tabs>
                <w:tab w:val="left" w:pos="6804"/>
              </w:tabs>
              <w:contextualSpacing/>
              <w:rPr>
                <w:rFonts w:cs="Arial"/>
                <w:sz w:val="20"/>
                <w:szCs w:val="20"/>
                <w:u w:val="single"/>
              </w:rPr>
            </w:pPr>
            <w:r w:rsidRPr="003E51A6">
              <w:rPr>
                <w:rFonts w:cs="Arial"/>
                <w:sz w:val="20"/>
                <w:szCs w:val="20"/>
                <w:u w:val="single"/>
              </w:rPr>
              <w:t>Подготовил:</w:t>
            </w:r>
          </w:p>
        </w:tc>
        <w:tc>
          <w:tcPr>
            <w:tcW w:w="3452" w:type="dxa"/>
            <w:tcBorders>
              <w:bottom w:val="nil"/>
            </w:tcBorders>
            <w:vAlign w:val="center"/>
          </w:tcPr>
          <w:p w14:paraId="64B15149" w14:textId="77777777" w:rsidR="00170525" w:rsidRPr="003E51A6" w:rsidRDefault="00170525" w:rsidP="005B5280">
            <w:pPr>
              <w:widowControl w:val="0"/>
              <w:tabs>
                <w:tab w:val="left" w:pos="6804"/>
              </w:tabs>
              <w:contextualSpacing/>
              <w:jc w:val="center"/>
              <w:rPr>
                <w:rFonts w:cs="Arial"/>
                <w:sz w:val="20"/>
                <w:szCs w:val="20"/>
              </w:rPr>
            </w:pPr>
          </w:p>
        </w:tc>
        <w:tc>
          <w:tcPr>
            <w:tcW w:w="2306" w:type="dxa"/>
            <w:tcBorders>
              <w:bottom w:val="nil"/>
            </w:tcBorders>
            <w:vAlign w:val="center"/>
          </w:tcPr>
          <w:p w14:paraId="01884334" w14:textId="77777777" w:rsidR="00170525" w:rsidRPr="003E51A6" w:rsidRDefault="00170525" w:rsidP="005B5280">
            <w:pPr>
              <w:widowControl w:val="0"/>
              <w:tabs>
                <w:tab w:val="left" w:pos="6804"/>
              </w:tabs>
              <w:contextualSpacing/>
              <w:jc w:val="center"/>
              <w:rPr>
                <w:rFonts w:cs="Arial"/>
                <w:sz w:val="20"/>
                <w:szCs w:val="20"/>
              </w:rPr>
            </w:pPr>
          </w:p>
        </w:tc>
      </w:tr>
      <w:tr w:rsidR="00170525" w:rsidRPr="003E51A6" w14:paraId="64D959AA" w14:textId="77777777" w:rsidTr="005B5280">
        <w:trPr>
          <w:trHeight w:val="198"/>
        </w:trPr>
        <w:tc>
          <w:tcPr>
            <w:tcW w:w="3422" w:type="dxa"/>
            <w:tcBorders>
              <w:top w:val="nil"/>
              <w:bottom w:val="nil"/>
            </w:tcBorders>
            <w:vAlign w:val="center"/>
          </w:tcPr>
          <w:p w14:paraId="43C04AD6" w14:textId="77777777" w:rsidR="00170525" w:rsidRPr="003E51A6" w:rsidRDefault="00170525" w:rsidP="005B5280">
            <w:pPr>
              <w:suppressLineNumbers/>
              <w:jc w:val="center"/>
              <w:rPr>
                <w:rFonts w:eastAsia="Times New Roman" w:cs="Arial"/>
                <w:i/>
                <w:color w:val="000000" w:themeColor="text1"/>
                <w:sz w:val="20"/>
                <w:szCs w:val="20"/>
                <w:highlight w:val="lightGray"/>
                <w:lang w:eastAsia="ru-RU"/>
              </w:rPr>
            </w:pPr>
          </w:p>
        </w:tc>
        <w:tc>
          <w:tcPr>
            <w:tcW w:w="3452" w:type="dxa"/>
            <w:tcBorders>
              <w:top w:val="nil"/>
              <w:bottom w:val="nil"/>
            </w:tcBorders>
            <w:vAlign w:val="center"/>
          </w:tcPr>
          <w:p w14:paraId="4303BBE6" w14:textId="77777777" w:rsidR="00170525" w:rsidRPr="003E51A6" w:rsidRDefault="00170525" w:rsidP="005B5280">
            <w:pPr>
              <w:suppressLineNumbers/>
              <w:jc w:val="center"/>
              <w:rPr>
                <w:rFonts w:eastAsia="Times New Roman" w:cs="Arial"/>
                <w:i/>
                <w:color w:val="808080" w:themeColor="background1" w:themeShade="80"/>
                <w:sz w:val="20"/>
                <w:szCs w:val="20"/>
                <w:lang w:eastAsia="ru-RU"/>
              </w:rPr>
            </w:pPr>
          </w:p>
        </w:tc>
        <w:tc>
          <w:tcPr>
            <w:tcW w:w="2306" w:type="dxa"/>
            <w:tcBorders>
              <w:top w:val="nil"/>
              <w:bottom w:val="nil"/>
            </w:tcBorders>
            <w:vAlign w:val="center"/>
          </w:tcPr>
          <w:p w14:paraId="014C3D53" w14:textId="77777777" w:rsidR="00170525" w:rsidRPr="003E51A6" w:rsidRDefault="00170525" w:rsidP="005B5280">
            <w:pPr>
              <w:suppressLineNumbers/>
              <w:jc w:val="center"/>
              <w:rPr>
                <w:rFonts w:eastAsia="Times New Roman" w:cs="Arial"/>
                <w:i/>
                <w:color w:val="808080" w:themeColor="background1" w:themeShade="80"/>
                <w:sz w:val="20"/>
                <w:szCs w:val="20"/>
                <w:lang w:eastAsia="ru-RU"/>
              </w:rPr>
            </w:pPr>
          </w:p>
        </w:tc>
      </w:tr>
      <w:tr w:rsidR="00170525" w:rsidRPr="003E51A6" w14:paraId="49985C14" w14:textId="77777777" w:rsidTr="005B5280">
        <w:tc>
          <w:tcPr>
            <w:tcW w:w="3422" w:type="dxa"/>
            <w:tcBorders>
              <w:bottom w:val="single" w:sz="4" w:space="0" w:color="auto"/>
            </w:tcBorders>
            <w:vAlign w:val="center"/>
          </w:tcPr>
          <w:p w14:paraId="0151B7AA" w14:textId="2626AC40"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 xml:space="preserve">Ведущий эксперт </w:t>
            </w:r>
            <w:r w:rsidR="00013C29">
              <w:rPr>
                <w:rFonts w:cs="Arial"/>
                <w:sz w:val="20"/>
                <w:szCs w:val="20"/>
                <w:u w:val="single"/>
              </w:rPr>
              <w:t>(</w:t>
            </w:r>
            <w:r w:rsidRPr="00170525">
              <w:rPr>
                <w:rFonts w:cs="Arial"/>
                <w:sz w:val="20"/>
                <w:szCs w:val="20"/>
                <w:u w:val="single"/>
              </w:rPr>
              <w:t>капитальный ремонт скваж</w:t>
            </w:r>
            <w:r>
              <w:rPr>
                <w:rFonts w:cs="Arial"/>
                <w:sz w:val="20"/>
                <w:szCs w:val="20"/>
                <w:u w:val="single"/>
              </w:rPr>
              <w:t>ин</w:t>
            </w:r>
            <w:r w:rsidR="00013C29">
              <w:rPr>
                <w:rFonts w:cs="Arial"/>
                <w:sz w:val="20"/>
                <w:szCs w:val="20"/>
                <w:u w:val="single"/>
              </w:rPr>
              <w:t>)</w:t>
            </w:r>
            <w:r w:rsidRPr="00170525">
              <w:rPr>
                <w:rFonts w:cs="Arial"/>
                <w:sz w:val="20"/>
                <w:szCs w:val="20"/>
                <w:u w:val="single"/>
              </w:rPr>
              <w:t xml:space="preserve"> ООО «СПД»</w:t>
            </w:r>
          </w:p>
        </w:tc>
        <w:tc>
          <w:tcPr>
            <w:tcW w:w="3452" w:type="dxa"/>
            <w:tcBorders>
              <w:bottom w:val="single" w:sz="4" w:space="0" w:color="auto"/>
            </w:tcBorders>
            <w:vAlign w:val="center"/>
          </w:tcPr>
          <w:p w14:paraId="36FF98B9" w14:textId="2B3092B5" w:rsidR="00170525" w:rsidRPr="00170525" w:rsidRDefault="00170525" w:rsidP="00170525">
            <w:pPr>
              <w:widowControl w:val="0"/>
              <w:tabs>
                <w:tab w:val="left" w:pos="6804"/>
              </w:tabs>
              <w:contextualSpacing/>
              <w:rPr>
                <w:rFonts w:cs="Arial"/>
                <w:sz w:val="20"/>
                <w:szCs w:val="20"/>
                <w:u w:val="single"/>
              </w:rPr>
            </w:pPr>
          </w:p>
        </w:tc>
        <w:tc>
          <w:tcPr>
            <w:tcW w:w="2306" w:type="dxa"/>
            <w:tcBorders>
              <w:bottom w:val="single" w:sz="4" w:space="0" w:color="auto"/>
            </w:tcBorders>
            <w:vAlign w:val="center"/>
          </w:tcPr>
          <w:p w14:paraId="0692D23F" w14:textId="785ED8AD"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 xml:space="preserve">Дмитрий Поздеев / Илья </w:t>
            </w:r>
            <w:proofErr w:type="spellStart"/>
            <w:r w:rsidRPr="00170525">
              <w:rPr>
                <w:rFonts w:cs="Arial"/>
                <w:sz w:val="20"/>
                <w:szCs w:val="20"/>
                <w:u w:val="single"/>
              </w:rPr>
              <w:t>Зимов</w:t>
            </w:r>
            <w:proofErr w:type="spellEnd"/>
          </w:p>
        </w:tc>
      </w:tr>
      <w:tr w:rsidR="00170525" w:rsidRPr="003E51A6" w14:paraId="7D8B11D1" w14:textId="77777777" w:rsidTr="005B5280">
        <w:tc>
          <w:tcPr>
            <w:tcW w:w="3422" w:type="dxa"/>
            <w:tcBorders>
              <w:top w:val="single" w:sz="4" w:space="0" w:color="auto"/>
            </w:tcBorders>
            <w:vAlign w:val="center"/>
          </w:tcPr>
          <w:p w14:paraId="75115702" w14:textId="77777777" w:rsidR="00170525" w:rsidRPr="003E51A6" w:rsidRDefault="00170525" w:rsidP="005B5280">
            <w:pPr>
              <w:widowControl w:val="0"/>
              <w:tabs>
                <w:tab w:val="left" w:pos="6804"/>
              </w:tabs>
              <w:contextualSpacing/>
              <w:rPr>
                <w:rFonts w:cs="Arial"/>
                <w:sz w:val="20"/>
                <w:szCs w:val="20"/>
                <w:u w:val="single"/>
              </w:rPr>
            </w:pPr>
          </w:p>
          <w:p w14:paraId="3543EF93" w14:textId="77777777" w:rsidR="00170525" w:rsidRPr="003E51A6" w:rsidRDefault="00170525" w:rsidP="005B5280">
            <w:pPr>
              <w:widowControl w:val="0"/>
              <w:tabs>
                <w:tab w:val="left" w:pos="6804"/>
              </w:tabs>
              <w:contextualSpacing/>
              <w:rPr>
                <w:rFonts w:cs="Arial"/>
                <w:sz w:val="20"/>
                <w:szCs w:val="20"/>
                <w:u w:val="single"/>
              </w:rPr>
            </w:pPr>
            <w:r w:rsidRPr="003E51A6">
              <w:rPr>
                <w:rFonts w:cs="Arial"/>
                <w:sz w:val="20"/>
                <w:szCs w:val="20"/>
                <w:u w:val="single"/>
              </w:rPr>
              <w:t>Согласовал:</w:t>
            </w:r>
          </w:p>
        </w:tc>
        <w:tc>
          <w:tcPr>
            <w:tcW w:w="3452" w:type="dxa"/>
            <w:tcBorders>
              <w:top w:val="single" w:sz="4" w:space="0" w:color="auto"/>
            </w:tcBorders>
            <w:vAlign w:val="center"/>
          </w:tcPr>
          <w:p w14:paraId="0A4A9A05" w14:textId="77777777" w:rsidR="00170525" w:rsidRPr="003E51A6" w:rsidRDefault="00170525" w:rsidP="005B5280">
            <w:pPr>
              <w:widowControl w:val="0"/>
              <w:tabs>
                <w:tab w:val="left" w:pos="6804"/>
              </w:tabs>
              <w:contextualSpacing/>
              <w:jc w:val="center"/>
              <w:rPr>
                <w:rFonts w:cs="Arial"/>
                <w:sz w:val="20"/>
                <w:szCs w:val="20"/>
              </w:rPr>
            </w:pPr>
          </w:p>
        </w:tc>
        <w:tc>
          <w:tcPr>
            <w:tcW w:w="2306" w:type="dxa"/>
            <w:tcBorders>
              <w:top w:val="single" w:sz="4" w:space="0" w:color="auto"/>
            </w:tcBorders>
            <w:vAlign w:val="center"/>
          </w:tcPr>
          <w:p w14:paraId="6B036D75" w14:textId="77777777" w:rsidR="00170525" w:rsidRPr="003E51A6" w:rsidRDefault="00170525" w:rsidP="005B5280">
            <w:pPr>
              <w:widowControl w:val="0"/>
              <w:tabs>
                <w:tab w:val="left" w:pos="6804"/>
              </w:tabs>
              <w:contextualSpacing/>
              <w:jc w:val="center"/>
              <w:rPr>
                <w:rFonts w:cs="Arial"/>
                <w:sz w:val="20"/>
                <w:szCs w:val="20"/>
              </w:rPr>
            </w:pPr>
          </w:p>
        </w:tc>
      </w:tr>
      <w:tr w:rsidR="00170525" w:rsidRPr="003E51A6" w14:paraId="16FB067D" w14:textId="77777777" w:rsidTr="005B5280">
        <w:tc>
          <w:tcPr>
            <w:tcW w:w="3422" w:type="dxa"/>
            <w:tcBorders>
              <w:bottom w:val="nil"/>
            </w:tcBorders>
            <w:vAlign w:val="center"/>
          </w:tcPr>
          <w:p w14:paraId="5B3789EB" w14:textId="77777777" w:rsidR="00170525" w:rsidRPr="003E51A6" w:rsidRDefault="00170525" w:rsidP="005B5280">
            <w:pPr>
              <w:suppressLineNumbers/>
              <w:jc w:val="center"/>
              <w:rPr>
                <w:rFonts w:eastAsia="Times New Roman" w:cs="Arial"/>
                <w:i/>
                <w:color w:val="808080" w:themeColor="background1" w:themeShade="80"/>
                <w:sz w:val="20"/>
                <w:szCs w:val="20"/>
                <w:lang w:eastAsia="ru-RU"/>
              </w:rPr>
            </w:pPr>
          </w:p>
        </w:tc>
        <w:tc>
          <w:tcPr>
            <w:tcW w:w="3452" w:type="dxa"/>
            <w:tcBorders>
              <w:bottom w:val="nil"/>
            </w:tcBorders>
            <w:vAlign w:val="center"/>
          </w:tcPr>
          <w:p w14:paraId="7CB2D41C" w14:textId="77777777" w:rsidR="00170525" w:rsidRPr="003E51A6" w:rsidRDefault="00170525" w:rsidP="005B5280">
            <w:pPr>
              <w:suppressLineNumbers/>
              <w:jc w:val="center"/>
              <w:rPr>
                <w:rFonts w:eastAsia="Times New Roman" w:cs="Arial"/>
                <w:i/>
                <w:color w:val="808080" w:themeColor="background1" w:themeShade="80"/>
                <w:sz w:val="20"/>
                <w:szCs w:val="20"/>
                <w:lang w:eastAsia="ru-RU"/>
              </w:rPr>
            </w:pPr>
          </w:p>
        </w:tc>
        <w:tc>
          <w:tcPr>
            <w:tcW w:w="2306" w:type="dxa"/>
            <w:tcBorders>
              <w:bottom w:val="nil"/>
            </w:tcBorders>
            <w:vAlign w:val="center"/>
          </w:tcPr>
          <w:p w14:paraId="73802AE8" w14:textId="77777777" w:rsidR="00170525" w:rsidRPr="003E51A6" w:rsidRDefault="00170525" w:rsidP="005B5280">
            <w:pPr>
              <w:suppressLineNumbers/>
              <w:jc w:val="center"/>
              <w:rPr>
                <w:rFonts w:eastAsia="Times New Roman" w:cs="Arial"/>
                <w:i/>
                <w:color w:val="808080" w:themeColor="background1" w:themeShade="80"/>
                <w:sz w:val="20"/>
                <w:szCs w:val="20"/>
                <w:lang w:eastAsia="ru-RU"/>
              </w:rPr>
            </w:pPr>
          </w:p>
        </w:tc>
      </w:tr>
      <w:tr w:rsidR="00170525" w:rsidRPr="003E51A6" w14:paraId="13ACCE37" w14:textId="77777777" w:rsidTr="005B5280">
        <w:tc>
          <w:tcPr>
            <w:tcW w:w="3422" w:type="dxa"/>
            <w:tcBorders>
              <w:bottom w:val="single" w:sz="4" w:space="0" w:color="auto"/>
            </w:tcBorders>
            <w:vAlign w:val="center"/>
          </w:tcPr>
          <w:p w14:paraId="373494CB" w14:textId="77777777"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Директор по вводу новых мощностей ООО «СПД»</w:t>
            </w:r>
          </w:p>
        </w:tc>
        <w:tc>
          <w:tcPr>
            <w:tcW w:w="3452" w:type="dxa"/>
            <w:tcBorders>
              <w:bottom w:val="single" w:sz="4" w:space="0" w:color="auto"/>
            </w:tcBorders>
            <w:vAlign w:val="center"/>
          </w:tcPr>
          <w:p w14:paraId="773D101A" w14:textId="77777777"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(подпись)</w:t>
            </w:r>
          </w:p>
        </w:tc>
        <w:tc>
          <w:tcPr>
            <w:tcW w:w="2306" w:type="dxa"/>
            <w:tcBorders>
              <w:bottom w:val="single" w:sz="4" w:space="0" w:color="auto"/>
            </w:tcBorders>
            <w:vAlign w:val="center"/>
          </w:tcPr>
          <w:p w14:paraId="7C9FA5E9" w14:textId="1964D831" w:rsidR="00170525" w:rsidRPr="00170525" w:rsidRDefault="00170525" w:rsidP="00170525">
            <w:pPr>
              <w:widowControl w:val="0"/>
              <w:tabs>
                <w:tab w:val="left" w:pos="6804"/>
              </w:tabs>
              <w:contextualSpacing/>
              <w:rPr>
                <w:rFonts w:cs="Arial"/>
                <w:sz w:val="20"/>
                <w:szCs w:val="20"/>
                <w:u w:val="single"/>
              </w:rPr>
            </w:pPr>
            <w:r w:rsidRPr="00170525">
              <w:rPr>
                <w:rFonts w:cs="Arial"/>
                <w:sz w:val="20"/>
                <w:szCs w:val="20"/>
                <w:u w:val="single"/>
              </w:rPr>
              <w:t xml:space="preserve">Дмитрий </w:t>
            </w:r>
            <w:proofErr w:type="spellStart"/>
            <w:r w:rsidRPr="00170525">
              <w:rPr>
                <w:rFonts w:cs="Arial"/>
                <w:sz w:val="20"/>
                <w:szCs w:val="20"/>
                <w:u w:val="single"/>
              </w:rPr>
              <w:t>Кустарёв</w:t>
            </w:r>
            <w:proofErr w:type="spellEnd"/>
          </w:p>
        </w:tc>
      </w:tr>
    </w:tbl>
    <w:p w14:paraId="6E9A395F" w14:textId="468F450A"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01587C9C" w14:textId="5A6BAC10"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6FB4BA86" w14:textId="77777777" w:rsidR="00EC3FE7" w:rsidRPr="003E51A6" w:rsidRDefault="00EC3FE7" w:rsidP="003E51A6">
      <w:pPr>
        <w:widowControl w:val="0"/>
        <w:jc w:val="center"/>
        <w:rPr>
          <w:rFonts w:eastAsia="Times New Roman" w:cs="Arial"/>
          <w:i/>
          <w:snapToGrid w:val="0"/>
          <w:sz w:val="20"/>
          <w:szCs w:val="20"/>
          <w:shd w:val="clear" w:color="auto" w:fill="FFFF99"/>
          <w:lang w:eastAsia="ru-RU"/>
        </w:rPr>
      </w:pPr>
    </w:p>
    <w:p w14:paraId="566809BA" w14:textId="77777777" w:rsidR="00170525" w:rsidRDefault="00170525" w:rsidP="003E51A6">
      <w:pPr>
        <w:widowControl w:val="0"/>
        <w:ind w:firstLine="567"/>
        <w:jc w:val="both"/>
        <w:rPr>
          <w:rFonts w:cs="Arial"/>
          <w:sz w:val="20"/>
          <w:szCs w:val="20"/>
        </w:rPr>
        <w:sectPr w:rsidR="00170525" w:rsidSect="00910913">
          <w:type w:val="nextColumn"/>
          <w:pgSz w:w="12240" w:h="15840"/>
          <w:pgMar w:top="851" w:right="851" w:bottom="851" w:left="1418" w:header="708" w:footer="708" w:gutter="0"/>
          <w:cols w:space="708"/>
          <w:docGrid w:linePitch="360"/>
        </w:sectPr>
      </w:pPr>
    </w:p>
    <w:p w14:paraId="6EEC8D68" w14:textId="77777777" w:rsidR="007B1FBF" w:rsidRPr="003E51A6" w:rsidRDefault="007B1FBF" w:rsidP="003E51A6">
      <w:pPr>
        <w:widowControl w:val="0"/>
        <w:ind w:firstLine="567"/>
        <w:jc w:val="both"/>
        <w:rPr>
          <w:rFonts w:cs="Arial"/>
          <w:sz w:val="20"/>
          <w:szCs w:val="20"/>
        </w:rPr>
      </w:pPr>
    </w:p>
    <w:p w14:paraId="1E88B369" w14:textId="5691CB57" w:rsidR="007B1FBF" w:rsidRPr="003E51A6" w:rsidRDefault="007B1FBF" w:rsidP="003E51A6">
      <w:pPr>
        <w:widowControl w:val="0"/>
        <w:ind w:firstLine="567"/>
        <w:jc w:val="both"/>
        <w:rPr>
          <w:rFonts w:cs="Arial"/>
          <w:sz w:val="20"/>
          <w:szCs w:val="20"/>
        </w:rPr>
      </w:pPr>
      <w:r w:rsidRPr="003E51A6">
        <w:rPr>
          <w:rFonts w:cs="Arial"/>
          <w:sz w:val="20"/>
          <w:szCs w:val="20"/>
        </w:rPr>
        <w:t xml:space="preserve">Настоящий </w:t>
      </w:r>
      <w:r w:rsidR="00205018" w:rsidRPr="003E51A6">
        <w:rPr>
          <w:rFonts w:cs="Arial"/>
          <w:sz w:val="20"/>
          <w:szCs w:val="20"/>
        </w:rPr>
        <w:t xml:space="preserve">РАЗДЕЛ </w:t>
      </w:r>
      <w:r w:rsidRPr="003E51A6">
        <w:rPr>
          <w:rFonts w:cs="Arial"/>
          <w:sz w:val="20"/>
          <w:szCs w:val="20"/>
        </w:rPr>
        <w:t xml:space="preserve">4 включает описание объема и условия выполнения РАБОТ, которые должен выполнять ПОДРЯДЧИК в соответствии с условиями ДОГОВОРА. </w:t>
      </w:r>
    </w:p>
    <w:p w14:paraId="7D578321" w14:textId="77777777" w:rsidR="007B1FBF" w:rsidRPr="003E51A6" w:rsidRDefault="007B1FBF" w:rsidP="003E51A6">
      <w:pPr>
        <w:widowControl w:val="0"/>
        <w:ind w:firstLine="567"/>
        <w:jc w:val="both"/>
        <w:rPr>
          <w:rFonts w:cs="Arial"/>
          <w:sz w:val="20"/>
          <w:szCs w:val="20"/>
        </w:rPr>
      </w:pPr>
    </w:p>
    <w:p w14:paraId="214E8DD7" w14:textId="196AC5F9" w:rsidR="007B1FBF" w:rsidRPr="003E51A6" w:rsidRDefault="007B1FBF" w:rsidP="003E51A6">
      <w:pPr>
        <w:widowControl w:val="0"/>
        <w:ind w:firstLine="567"/>
        <w:jc w:val="both"/>
        <w:rPr>
          <w:rFonts w:cs="Arial"/>
          <w:sz w:val="20"/>
          <w:szCs w:val="20"/>
        </w:rPr>
      </w:pPr>
      <w:r w:rsidRPr="003E51A6">
        <w:rPr>
          <w:rFonts w:cs="Arial"/>
          <w:sz w:val="20"/>
          <w:szCs w:val="20"/>
        </w:rPr>
        <w:t>Местом проведения РАБОТ являются месторождения ЗАКАЗЧИКА, включающие в себя:</w:t>
      </w:r>
    </w:p>
    <w:p w14:paraId="5DA4268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Западно-Салымское месторождение</w:t>
      </w:r>
    </w:p>
    <w:p w14:paraId="7D66F66F"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Верхне-Салымское месторождение</w:t>
      </w:r>
    </w:p>
    <w:p w14:paraId="72090804"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r>
      <w:proofErr w:type="spellStart"/>
      <w:r w:rsidRPr="003E51A6">
        <w:rPr>
          <w:rFonts w:cs="Arial"/>
          <w:sz w:val="20"/>
          <w:szCs w:val="20"/>
        </w:rPr>
        <w:t>Ваделыпское</w:t>
      </w:r>
      <w:proofErr w:type="spellEnd"/>
      <w:r w:rsidRPr="003E51A6">
        <w:rPr>
          <w:rFonts w:cs="Arial"/>
          <w:sz w:val="20"/>
          <w:szCs w:val="20"/>
        </w:rPr>
        <w:t xml:space="preserve"> месторождение</w:t>
      </w:r>
    </w:p>
    <w:p w14:paraId="5F857FDB"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Ново-Салымское месторождение</w:t>
      </w:r>
    </w:p>
    <w:p w14:paraId="1F86DEE2"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Южно-Ямской лицензионный участок</w:t>
      </w:r>
    </w:p>
    <w:p w14:paraId="1421544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Восточно-</w:t>
      </w:r>
      <w:proofErr w:type="spellStart"/>
      <w:r w:rsidRPr="003E51A6">
        <w:rPr>
          <w:rFonts w:cs="Arial"/>
          <w:sz w:val="20"/>
          <w:szCs w:val="20"/>
        </w:rPr>
        <w:t>Шапшинский</w:t>
      </w:r>
      <w:proofErr w:type="spellEnd"/>
      <w:r w:rsidRPr="003E51A6">
        <w:rPr>
          <w:rFonts w:cs="Arial"/>
          <w:sz w:val="20"/>
          <w:szCs w:val="20"/>
        </w:rPr>
        <w:t xml:space="preserve"> 1 лицензионный участок</w:t>
      </w:r>
    </w:p>
    <w:p w14:paraId="5DAAE8E7" w14:textId="77777777" w:rsidR="007B1FBF" w:rsidRPr="003E51A6" w:rsidRDefault="007B1FBF" w:rsidP="003E51A6">
      <w:pPr>
        <w:widowControl w:val="0"/>
        <w:ind w:firstLine="567"/>
        <w:jc w:val="both"/>
        <w:rPr>
          <w:rFonts w:cs="Arial"/>
          <w:sz w:val="20"/>
          <w:szCs w:val="20"/>
        </w:rPr>
      </w:pPr>
      <w:r w:rsidRPr="003E51A6">
        <w:rPr>
          <w:rFonts w:cs="Arial"/>
          <w:sz w:val="20"/>
          <w:szCs w:val="20"/>
        </w:rPr>
        <w:t>-</w:t>
      </w:r>
      <w:r w:rsidRPr="003E51A6">
        <w:rPr>
          <w:rFonts w:cs="Arial"/>
          <w:sz w:val="20"/>
          <w:szCs w:val="20"/>
        </w:rPr>
        <w:tab/>
        <w:t>Прилегающие районы ведения геологоразведочных работ.</w:t>
      </w:r>
    </w:p>
    <w:p w14:paraId="00B5E035"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выполняет РАБОТЫ на объектах ЗАКАЗЧИКА, расположенных: Россия, Тюменская область, Ханты-Мансийский автономный округ -Югра, Нефтеюганский район, рядом с п. Салым. на территории лицензионных участков ЗАКАЗЧИКА.</w:t>
      </w:r>
    </w:p>
    <w:p w14:paraId="24C4882F" w14:textId="77777777" w:rsidR="007B1FBF" w:rsidRPr="003E51A6" w:rsidRDefault="007B1FBF" w:rsidP="003E51A6">
      <w:pPr>
        <w:widowControl w:val="0"/>
        <w:ind w:firstLine="567"/>
        <w:jc w:val="both"/>
        <w:rPr>
          <w:rFonts w:cs="Arial"/>
          <w:sz w:val="20"/>
          <w:szCs w:val="20"/>
        </w:rPr>
      </w:pPr>
    </w:p>
    <w:p w14:paraId="5C66EF26" w14:textId="33E1268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ВЫПОЛНЕНИЕ РАБОТ</w:t>
      </w:r>
    </w:p>
    <w:p w14:paraId="73F170D9" w14:textId="77284CEA"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ПОДРЯДЧИК исполняет все свои обязательства по ДОГОВОРУ и выполняет РАБОТЫ с должной осмотрительностью и тщательностью, на профессиональном уровне, ожидаемом от ПОДРЯДЧИКА с положительной репутацией, имеющего опыт работ, которые он обязан выполнить по ДОГОВОРУ.</w:t>
      </w:r>
    </w:p>
    <w:p w14:paraId="10833DA8" w14:textId="74C6D2D4"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все услуги по руководству и техническому надзору, а также рабочие ресурсы, материалы и оборудование (за исключением материалов и оборудования, предоставляемых ЗАКАЗЧИКОМ), расходные и прочие материалы, для временного или долгосрочного использования, поскольку необходимость в их предоставлении непосредственно указана в ДОГОВОРЕ или обоснованно следует из его положений, включая наличие необходимого количества персонала для проведения всех РАБОТ.</w:t>
      </w:r>
    </w:p>
    <w:p w14:paraId="15E0FD39" w14:textId="4C2CFCF0"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 xml:space="preserve">В соответствии с положениями Статьи </w:t>
      </w:r>
      <w:r w:rsidR="005C5E03" w:rsidRPr="003E51A6">
        <w:rPr>
          <w:rFonts w:cs="Arial"/>
          <w:sz w:val="20"/>
          <w:szCs w:val="20"/>
        </w:rPr>
        <w:t>5</w:t>
      </w:r>
      <w:r w:rsidRPr="003E51A6">
        <w:rPr>
          <w:rFonts w:cs="Arial"/>
          <w:sz w:val="20"/>
          <w:szCs w:val="20"/>
        </w:rPr>
        <w:t xml:space="preserve"> РАЗДЕЛА 2 ИЗМЕНЕНИЯ И ДОПОЛНЕНИЯ ПО ДОГОВОРУ, ЗАКАЗЧИК вносит ИЗМЕНЕНИЯ в том случае, если ПОДРЯДЧИК может доказать, что задержка в выполнении РАБОТ и/или дополнительные расходы произошли в результате выполнения распоряжений или указаний, предусмотренных в </w:t>
      </w:r>
      <w:r w:rsidR="00B60840" w:rsidRPr="003E51A6">
        <w:rPr>
          <w:rFonts w:cs="Arial"/>
          <w:sz w:val="20"/>
          <w:szCs w:val="20"/>
        </w:rPr>
        <w:t>указанной Статье</w:t>
      </w:r>
      <w:r w:rsidRPr="003E51A6">
        <w:rPr>
          <w:rFonts w:cs="Arial"/>
          <w:sz w:val="20"/>
          <w:szCs w:val="20"/>
        </w:rPr>
        <w:t>.</w:t>
      </w:r>
    </w:p>
    <w:p w14:paraId="735F271B" w14:textId="5A4F8FF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Материалы и Оборудование</w:t>
      </w:r>
    </w:p>
    <w:p w14:paraId="246C27E1" w14:textId="09DD7919" w:rsidR="007B1FBF" w:rsidRPr="003E51A6" w:rsidRDefault="007B1FBF" w:rsidP="003E51A6">
      <w:pPr>
        <w:widowControl w:val="0"/>
        <w:ind w:firstLine="567"/>
        <w:jc w:val="both"/>
        <w:rPr>
          <w:rFonts w:cs="Arial"/>
          <w:sz w:val="20"/>
          <w:szCs w:val="20"/>
        </w:rPr>
      </w:pPr>
      <w:r w:rsidRPr="003E51A6">
        <w:rPr>
          <w:rFonts w:cs="Arial"/>
          <w:sz w:val="20"/>
          <w:szCs w:val="20"/>
        </w:rPr>
        <w:t xml:space="preserve">Предоставляемые ПОДРЯДЧИКОМ материалы и оборудование или их составляющие, по которым в ДОГОВОРЕ не указаны технические спецификации, должны поставляться новыми или отремонтированными, отличного качества и исполнения, должны отвечать соответствию качества и планируемому назначению, которое определено в ДОГОВОРЕ и техническом паспорте оборудования, </w:t>
      </w:r>
      <w:proofErr w:type="gramStart"/>
      <w:r w:rsidRPr="003E51A6">
        <w:rPr>
          <w:rFonts w:cs="Arial"/>
          <w:sz w:val="20"/>
          <w:szCs w:val="20"/>
        </w:rPr>
        <w:t>или, в случае,</w:t>
      </w:r>
      <w:r w:rsidR="00C30673">
        <w:rPr>
          <w:rFonts w:cs="Arial"/>
          <w:sz w:val="20"/>
          <w:szCs w:val="20"/>
        </w:rPr>
        <w:t xml:space="preserve"> </w:t>
      </w:r>
      <w:r w:rsidRPr="003E51A6">
        <w:rPr>
          <w:rFonts w:cs="Arial"/>
          <w:sz w:val="20"/>
          <w:szCs w:val="20"/>
        </w:rPr>
        <w:t>если</w:t>
      </w:r>
      <w:proofErr w:type="gramEnd"/>
      <w:r w:rsidRPr="003E51A6">
        <w:rPr>
          <w:rFonts w:cs="Arial"/>
          <w:sz w:val="20"/>
          <w:szCs w:val="20"/>
        </w:rPr>
        <w:t xml:space="preserve"> назначение специально не оговорено, отвечать общепринятому назначению, в соответствии с руководством на эксплуатацию. </w:t>
      </w:r>
    </w:p>
    <w:p w14:paraId="644299F5" w14:textId="0100601B" w:rsidR="007B1FBF" w:rsidRPr="003E51A6" w:rsidRDefault="007B1FBF" w:rsidP="003E51A6">
      <w:pPr>
        <w:widowControl w:val="0"/>
        <w:ind w:firstLine="567"/>
        <w:jc w:val="both"/>
        <w:rPr>
          <w:rFonts w:cs="Arial"/>
          <w:sz w:val="20"/>
          <w:szCs w:val="20"/>
        </w:rPr>
      </w:pPr>
      <w:r w:rsidRPr="003E51A6">
        <w:rPr>
          <w:rFonts w:cs="Arial"/>
          <w:sz w:val="20"/>
          <w:szCs w:val="20"/>
        </w:rPr>
        <w:t>Предоставляемые ПОДРЯДЧИКОМ материалы и оборудование не должны быть контрафактными/ фальсифицированными (т.е. созданными на основе существующего оригинала с нарушением интеллектуальных прав, умышленно измененные (поддельные) и (или) имеющие скрытые свойства и качество, информация о которых является заведомо неполной или недостоверной).</w:t>
      </w:r>
    </w:p>
    <w:p w14:paraId="6A19472F" w14:textId="01092759"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Все проектные расчеты, чертежи, спецификации и прочие документы, относящиеся к проектированию и поставке материалов/оборудования, которые подготавливаются и/или предоставляются ПОДРЯДЧИКОМ в целях исполнения ДОГОВОРА, должны отвечать заданному назначению.</w:t>
      </w:r>
    </w:p>
    <w:p w14:paraId="66CCC797" w14:textId="101C706A"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ПОДРЯДЧИК несет ответственность за своевременное предоставление всех позиций, перечисленных в вышеприведенных пунктах 1.1, 1.3 и 1.5 настоящего РАЗДЕЛА 4, включая своевременный заказ и доставку всех материалов и оборудования, поставляемого ПОДРЯДЧИКОМ, и, в случае, если это предусмотрено где-либо в ДОГОВОРЕ, за своевременный расчет за материалы и оборудование, поставляемые ЗАКАЗЧИКОМ на возмездной основе, с целью обеспечения выполнения и завершения РАБОТ без задержек или помех.</w:t>
      </w:r>
    </w:p>
    <w:p w14:paraId="5911CCD0" w14:textId="67E80C7D" w:rsidR="007B1FBF" w:rsidRPr="003E51A6" w:rsidRDefault="007B1FBF" w:rsidP="003E51A6">
      <w:pPr>
        <w:widowControl w:val="0"/>
        <w:ind w:firstLine="567"/>
        <w:jc w:val="both"/>
        <w:rPr>
          <w:rFonts w:cs="Arial"/>
          <w:sz w:val="20"/>
          <w:szCs w:val="20"/>
        </w:rPr>
      </w:pPr>
      <w:r w:rsidRPr="003E51A6">
        <w:rPr>
          <w:rFonts w:cs="Arial"/>
          <w:sz w:val="20"/>
          <w:szCs w:val="20"/>
        </w:rPr>
        <w:t>1.6</w:t>
      </w:r>
      <w:r w:rsidRPr="003E51A6">
        <w:rPr>
          <w:rFonts w:cs="Arial"/>
          <w:sz w:val="20"/>
          <w:szCs w:val="20"/>
        </w:rPr>
        <w:tab/>
        <w:t>ЗАКАЗЧИК имеет право дать ПОДРЯДЧИКУ указание разместить РЕЗУЛЬТАТЫ РАБОТЫ, или какую-либо его часть, на хранение на территории РАБОЧЕЙ ПЛОЩАДКИ. При этом временное хранение РЕЗУЛЬТАТА РАБОТ входит в СТОИМОСТЬ РАБОТ, если иное не исходит из условий ДОГОВОРА.</w:t>
      </w:r>
    </w:p>
    <w:p w14:paraId="1AEB230D" w14:textId="77777777" w:rsidR="007B1FBF" w:rsidRPr="003E51A6" w:rsidRDefault="007B1FBF" w:rsidP="003E51A6">
      <w:pPr>
        <w:widowControl w:val="0"/>
        <w:ind w:firstLine="567"/>
        <w:jc w:val="both"/>
        <w:rPr>
          <w:rFonts w:cs="Arial"/>
          <w:sz w:val="20"/>
          <w:szCs w:val="20"/>
        </w:rPr>
      </w:pPr>
      <w:r w:rsidRPr="003E51A6">
        <w:rPr>
          <w:rFonts w:cs="Arial"/>
          <w:sz w:val="20"/>
          <w:szCs w:val="20"/>
        </w:rPr>
        <w:t>1.7</w:t>
      </w:r>
      <w:r w:rsidRPr="003E51A6">
        <w:rPr>
          <w:rFonts w:cs="Arial"/>
          <w:sz w:val="20"/>
          <w:szCs w:val="20"/>
        </w:rPr>
        <w:tab/>
        <w:t xml:space="preserve">ПОДРЯДЧИК обеспечивает содержание и уборку РАБОЧЕЙ ПЛОЩАДКИ. По завершении РАБОТ или какой-либо их части ПОДРЯДЧИК без промедления убирает и вывозит все оборудование и материалы, предоставленные ПОДРЯДЧИКОМ, включая отходы, но за исключением отходов, уборка которых по условиям ДОГОВОРА является обязанностью ЗАКАЗЧИКА, включающих помимо прочего буровой шлам, использованные буровые жидкости и химические вещества, оставляя, таким образом, </w:t>
      </w:r>
      <w:r w:rsidRPr="003E51A6">
        <w:rPr>
          <w:rFonts w:cs="Arial"/>
          <w:sz w:val="20"/>
          <w:szCs w:val="20"/>
        </w:rPr>
        <w:lastRenderedPageBreak/>
        <w:t>РАБОЧУЮ ПЛОЩАДКУ в чистом, аккуратном и безопасном состоянии.</w:t>
      </w:r>
    </w:p>
    <w:p w14:paraId="49AC7B3F" w14:textId="77777777" w:rsidR="007B1FBF" w:rsidRPr="003E51A6" w:rsidRDefault="007B1FBF" w:rsidP="003E51A6">
      <w:pPr>
        <w:widowControl w:val="0"/>
        <w:ind w:firstLine="567"/>
        <w:jc w:val="both"/>
        <w:rPr>
          <w:rFonts w:cs="Arial"/>
          <w:sz w:val="20"/>
          <w:szCs w:val="20"/>
        </w:rPr>
      </w:pPr>
      <w:r w:rsidRPr="003E51A6">
        <w:rPr>
          <w:rFonts w:cs="Arial"/>
          <w:sz w:val="20"/>
          <w:szCs w:val="20"/>
        </w:rPr>
        <w:t>1.8      Невыполнение какого-либо условий настоящего ДОГОВОРА не будет считаться отказом от этих условий.</w:t>
      </w:r>
    </w:p>
    <w:p w14:paraId="7900EB56" w14:textId="77777777" w:rsidR="007B1FBF" w:rsidRDefault="007B1FBF" w:rsidP="003E51A6">
      <w:pPr>
        <w:widowControl w:val="0"/>
        <w:ind w:firstLine="567"/>
        <w:jc w:val="both"/>
        <w:rPr>
          <w:rFonts w:cs="Arial"/>
          <w:sz w:val="20"/>
          <w:szCs w:val="20"/>
        </w:rPr>
      </w:pPr>
      <w:r w:rsidRPr="003E51A6">
        <w:rPr>
          <w:rFonts w:cs="Arial"/>
          <w:sz w:val="20"/>
          <w:szCs w:val="20"/>
        </w:rPr>
        <w:t>1.9</w:t>
      </w:r>
      <w:r w:rsidRPr="003E51A6">
        <w:rPr>
          <w:rFonts w:cs="Arial"/>
          <w:sz w:val="20"/>
          <w:szCs w:val="20"/>
        </w:rPr>
        <w:tab/>
        <w:t>Иметь к началу выполнения РАБОТ все необходимые лицензии, допуски, санитарно-гигиенические паспорта, сертификаты и разрешения государственных органов, которые требуются для выполнения РАБОТ, предусмотренных ДОГОВОРОМ, срок действия которых позволяет исполнить ДОГОВОР в полном объеме. В течение 3 (трех) дней сообщить в письменной форме ЗАКАЗЧИКУ о случаях прекращения действия, отзыва либо приостановки действий указанных разрешений.</w:t>
      </w:r>
    </w:p>
    <w:p w14:paraId="36AEFEB3" w14:textId="77777777" w:rsidR="009045B1" w:rsidRPr="003E51A6" w:rsidRDefault="009045B1" w:rsidP="003E51A6">
      <w:pPr>
        <w:widowControl w:val="0"/>
        <w:ind w:firstLine="567"/>
        <w:jc w:val="both"/>
        <w:rPr>
          <w:rFonts w:cs="Arial"/>
          <w:sz w:val="20"/>
          <w:szCs w:val="20"/>
        </w:rPr>
      </w:pPr>
    </w:p>
    <w:p w14:paraId="33513F13" w14:textId="74AB916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АДМИНИСТРИРОВАНИЕ ЗАЯВОК</w:t>
      </w:r>
    </w:p>
    <w:p w14:paraId="4EED870E" w14:textId="6A6654DE" w:rsidR="007B1FBF" w:rsidRPr="003E51A6" w:rsidRDefault="007B1FBF" w:rsidP="003E51A6">
      <w:pPr>
        <w:pStyle w:val="ad"/>
        <w:widowControl w:val="0"/>
        <w:numPr>
          <w:ilvl w:val="1"/>
          <w:numId w:val="39"/>
        </w:numPr>
        <w:ind w:left="0" w:firstLine="567"/>
        <w:jc w:val="both"/>
        <w:rPr>
          <w:rFonts w:cs="Arial"/>
          <w:sz w:val="20"/>
          <w:szCs w:val="20"/>
        </w:rPr>
      </w:pPr>
      <w:r w:rsidRPr="003E51A6">
        <w:rPr>
          <w:rFonts w:cs="Arial"/>
          <w:sz w:val="20"/>
          <w:szCs w:val="20"/>
        </w:rPr>
        <w:t>ЗАКАЗЧИК обязан выдавать ЗАЯВКИ на все РАБОТЫ, которые должны быть выполнены ПОДРЯДЧИКОМ по данному ДОГОВОРУ;</w:t>
      </w:r>
    </w:p>
    <w:p w14:paraId="0963050C" w14:textId="4BFCF125" w:rsidR="007B1FBF" w:rsidRPr="003E51A6" w:rsidRDefault="007B1FBF" w:rsidP="003E51A6">
      <w:pPr>
        <w:widowControl w:val="0"/>
        <w:ind w:firstLine="567"/>
        <w:jc w:val="both"/>
        <w:rPr>
          <w:rFonts w:cs="Arial"/>
          <w:sz w:val="20"/>
          <w:szCs w:val="20"/>
        </w:rPr>
      </w:pPr>
      <w:r w:rsidRPr="003E51A6">
        <w:rPr>
          <w:rFonts w:cs="Arial"/>
          <w:sz w:val="20"/>
          <w:szCs w:val="20"/>
        </w:rPr>
        <w:t>ПОДРЯДЧИК выполняет лишь те работы, которые указаны в ФОРМЕ ЗАЯВКИ, утвержденной ЗАКАЗЧИКОМ; Форма ЗАЯВКИ приводится в Приложении № 5.3 к РАЗДЕЛУ 5 ДОГОВ</w:t>
      </w:r>
      <w:r w:rsidR="002400FB">
        <w:rPr>
          <w:rFonts w:cs="Arial"/>
          <w:sz w:val="20"/>
          <w:szCs w:val="20"/>
        </w:rPr>
        <w:t>О</w:t>
      </w:r>
      <w:r w:rsidRPr="003E51A6">
        <w:rPr>
          <w:rFonts w:cs="Arial"/>
          <w:sz w:val="20"/>
          <w:szCs w:val="20"/>
        </w:rPr>
        <w:t xml:space="preserve">РА. </w:t>
      </w:r>
    </w:p>
    <w:p w14:paraId="36C5527C" w14:textId="77777777" w:rsidR="007B1FBF" w:rsidRPr="003E51A6" w:rsidRDefault="007B1FBF" w:rsidP="003E51A6">
      <w:pPr>
        <w:widowControl w:val="0"/>
        <w:ind w:firstLine="567"/>
        <w:jc w:val="both"/>
        <w:rPr>
          <w:rFonts w:cs="Arial"/>
          <w:sz w:val="20"/>
          <w:szCs w:val="20"/>
        </w:rPr>
      </w:pPr>
      <w:r w:rsidRPr="003E51A6">
        <w:rPr>
          <w:rFonts w:cs="Arial"/>
          <w:sz w:val="20"/>
          <w:szCs w:val="20"/>
        </w:rPr>
        <w:t>После получения ЗАЯВКИ ПОДРЯДЧИК подписывает и возвращает один экземпляр ЗАЯВКИ ЗАКАЗЧИКУ.</w:t>
      </w:r>
    </w:p>
    <w:p w14:paraId="7B261C7D" w14:textId="75A9209D"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в любое время изменять или продлевать РАБОТЫ, указанные в ЗАЯВКЕ, выпуская измененную ЗАЯВКУ, которая заменяет выпущенную ранее, или исключить, приостановить выполнение </w:t>
      </w:r>
      <w:proofErr w:type="spellStart"/>
      <w:r w:rsidRPr="003E51A6">
        <w:rPr>
          <w:rFonts w:cs="Arial"/>
          <w:sz w:val="20"/>
          <w:szCs w:val="20"/>
        </w:rPr>
        <w:t>чаcти</w:t>
      </w:r>
      <w:proofErr w:type="spellEnd"/>
      <w:r w:rsidRPr="003E51A6">
        <w:rPr>
          <w:rFonts w:cs="Arial"/>
          <w:sz w:val="20"/>
          <w:szCs w:val="20"/>
        </w:rPr>
        <w:t xml:space="preserve"> РАБОТ на любой срок в зависимости от программы работ и иных обстоятельств.</w:t>
      </w:r>
    </w:p>
    <w:p w14:paraId="615A8643"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ЗАЯВКА подписывается уполномоченными представителями СТОРОН или оформляется в тексте электронного сообщения с направлением посредством электронной почты по адресу уполномоченного ПРЕДСТАВИТЕЛЯ ПОДРЯДЧИКА, указанного в ДОГОВОРЕ, и является неотъемлемой частью настоящего ДОГОВОРА. </w:t>
      </w:r>
    </w:p>
    <w:p w14:paraId="173AE084"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направлении электронного сообщения датой получения является дата направления ЗАЯВКИ по электронной почте на адрес УПОЛНОМОЧЕННОГО ПРЕДСТАВИТЕЛЯ ПОДРЯДЧИКА. </w:t>
      </w:r>
    </w:p>
    <w:p w14:paraId="48C3DF1A" w14:textId="74552643" w:rsidR="007B1FBF" w:rsidRDefault="007B1FBF" w:rsidP="003E51A6">
      <w:pPr>
        <w:widowControl w:val="0"/>
        <w:ind w:firstLine="567"/>
        <w:jc w:val="both"/>
        <w:rPr>
          <w:rFonts w:cs="Arial"/>
          <w:sz w:val="20"/>
          <w:szCs w:val="20"/>
        </w:rPr>
      </w:pPr>
      <w:r w:rsidRPr="003E51A6">
        <w:rPr>
          <w:rFonts w:cs="Arial"/>
          <w:sz w:val="20"/>
          <w:szCs w:val="20"/>
        </w:rPr>
        <w:t>ПОДРЯДЧИК гарантирует актуальность адреса электронной почты УПОЛНОМОЧЕННОГО ПРЕДСТАВИТЕЛЯ ПОДРЯДЧИКА и в случае изменения извещает ЗАКАЗЧИКА о смене адреса электронной почты и/или УПОЛНОМОЧЕННОГО ПРЕДСТАВИТЕЛЯ, в соответствии с условиями ДОГОВОРА.</w:t>
      </w:r>
    </w:p>
    <w:p w14:paraId="4D723135" w14:textId="77777777" w:rsidR="009045B1" w:rsidRPr="003E51A6" w:rsidRDefault="009045B1" w:rsidP="003E51A6">
      <w:pPr>
        <w:widowControl w:val="0"/>
        <w:ind w:firstLine="567"/>
        <w:jc w:val="both"/>
        <w:rPr>
          <w:rFonts w:cs="Arial"/>
          <w:sz w:val="20"/>
          <w:szCs w:val="20"/>
        </w:rPr>
      </w:pPr>
    </w:p>
    <w:p w14:paraId="092850E3" w14:textId="4D9C2A10"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ПРОВЕРКИ И ИСПЫТАНИЯ</w:t>
      </w:r>
    </w:p>
    <w:p w14:paraId="6AB3CEAF" w14:textId="77777777" w:rsidR="007B1FBF" w:rsidRPr="003E51A6" w:rsidRDefault="007B1FBF" w:rsidP="003E51A6">
      <w:pPr>
        <w:widowControl w:val="0"/>
        <w:ind w:firstLine="567"/>
        <w:jc w:val="both"/>
        <w:rPr>
          <w:rFonts w:cs="Arial"/>
          <w:sz w:val="20"/>
          <w:szCs w:val="20"/>
        </w:rPr>
      </w:pPr>
      <w:r w:rsidRPr="003E51A6">
        <w:rPr>
          <w:rFonts w:cs="Arial"/>
          <w:sz w:val="20"/>
          <w:szCs w:val="20"/>
        </w:rPr>
        <w:t>3.1</w:t>
      </w:r>
      <w:r w:rsidRPr="003E51A6">
        <w:rPr>
          <w:rFonts w:cs="Arial"/>
          <w:sz w:val="20"/>
          <w:szCs w:val="20"/>
        </w:rPr>
        <w:tab/>
        <w:t>ПОДРЯДЧИК обязан провести все проверки и испытания, оговоренные ДОГОВОРОМ.</w:t>
      </w:r>
    </w:p>
    <w:p w14:paraId="0F0CEE96" w14:textId="077548D0" w:rsidR="007B1FBF" w:rsidRPr="003E51A6" w:rsidRDefault="007B1FBF" w:rsidP="003E51A6">
      <w:pPr>
        <w:widowControl w:val="0"/>
        <w:ind w:firstLine="567"/>
        <w:jc w:val="both"/>
        <w:rPr>
          <w:rFonts w:cs="Arial"/>
          <w:sz w:val="20"/>
          <w:szCs w:val="20"/>
        </w:rPr>
      </w:pPr>
      <w:r w:rsidRPr="003E51A6">
        <w:rPr>
          <w:rFonts w:cs="Arial"/>
          <w:sz w:val="20"/>
          <w:szCs w:val="20"/>
        </w:rPr>
        <w:t xml:space="preserve">По требованию ЗАКАЗЧИКА ПОДРЯДЧИК проводит проверку, испытания или повторные испытания материалов и оборудования, поставляемых </w:t>
      </w:r>
      <w:proofErr w:type="gramStart"/>
      <w:r w:rsidRPr="003E51A6">
        <w:rPr>
          <w:rFonts w:cs="Arial"/>
          <w:sz w:val="20"/>
          <w:szCs w:val="20"/>
        </w:rPr>
        <w:t>ПОДРЯДЧИКОМ, для того, чтобы</w:t>
      </w:r>
      <w:proofErr w:type="gramEnd"/>
      <w:r w:rsidRPr="003E51A6">
        <w:rPr>
          <w:rFonts w:cs="Arial"/>
          <w:sz w:val="20"/>
          <w:szCs w:val="20"/>
        </w:rPr>
        <w:t xml:space="preserve"> подтвердить соблюдение требований ДОГОВОРА. </w:t>
      </w:r>
    </w:p>
    <w:p w14:paraId="7E29B041" w14:textId="39770876" w:rsidR="007B1FBF" w:rsidRPr="003E51A6" w:rsidRDefault="007B1FBF" w:rsidP="003E51A6">
      <w:pPr>
        <w:widowControl w:val="0"/>
        <w:ind w:firstLine="567"/>
        <w:jc w:val="both"/>
        <w:rPr>
          <w:rFonts w:cs="Arial"/>
          <w:sz w:val="20"/>
          <w:szCs w:val="20"/>
        </w:rPr>
      </w:pPr>
      <w:r w:rsidRPr="003E51A6">
        <w:rPr>
          <w:rFonts w:cs="Arial"/>
          <w:sz w:val="20"/>
          <w:szCs w:val="20"/>
        </w:rPr>
        <w:t>ПОДРЯДЧИК предоставляет ЗАКАЗЧИКУ заверенные копии всех протоколов испытаний и отчетов о результатах проверок, как только они попадают к нему в распоряжение.</w:t>
      </w:r>
    </w:p>
    <w:p w14:paraId="205B9D8F"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ЗАКАЗЧИК имеет право, но не обязан, в любой момент времени присутствовать при испытаниях и проверках, проводимых ПОДРЯДЧИКОМ. </w:t>
      </w:r>
    </w:p>
    <w:p w14:paraId="75B838CF"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ставит ЗАКАЗЧИКА в известность о проведении испытаний и проверок, чтобы ЗАКАЗЧИК имел возможность осуществить данное право.</w:t>
      </w:r>
    </w:p>
    <w:p w14:paraId="37685071"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но не обязан, инспектировать, испытывать и проверять всё, что ПОДРЯДЧИК предоставляет для выполнения РАБОТ, включая, но не ограничиваясь, материалы и оборудование, а также всю относящуюся к делу документацию.</w:t>
      </w:r>
    </w:p>
    <w:p w14:paraId="37E2C09D" w14:textId="77777777" w:rsidR="007B1FBF" w:rsidRPr="003E51A6" w:rsidRDefault="007B1FBF" w:rsidP="003E51A6">
      <w:pPr>
        <w:widowControl w:val="0"/>
        <w:ind w:firstLine="567"/>
        <w:jc w:val="both"/>
        <w:rPr>
          <w:rFonts w:cs="Arial"/>
          <w:sz w:val="20"/>
          <w:szCs w:val="20"/>
        </w:rPr>
      </w:pPr>
      <w:r w:rsidRPr="003E51A6">
        <w:rPr>
          <w:rFonts w:cs="Arial"/>
          <w:sz w:val="20"/>
          <w:szCs w:val="20"/>
        </w:rPr>
        <w:t>3.2</w:t>
      </w:r>
      <w:r w:rsidRPr="003E51A6">
        <w:rPr>
          <w:rFonts w:cs="Arial"/>
          <w:sz w:val="20"/>
          <w:szCs w:val="20"/>
        </w:rPr>
        <w:tab/>
        <w:t>Никакая часть РАБОТ не должна быть скрыта без разрешения ЗАКАЗЧИКА.</w:t>
      </w:r>
    </w:p>
    <w:p w14:paraId="11041E68" w14:textId="268C79D9" w:rsidR="007B1FBF" w:rsidRPr="003E51A6" w:rsidRDefault="007B1FBF" w:rsidP="003E51A6">
      <w:pPr>
        <w:widowControl w:val="0"/>
        <w:ind w:firstLine="567"/>
        <w:jc w:val="both"/>
        <w:rPr>
          <w:rFonts w:cs="Arial"/>
          <w:sz w:val="20"/>
          <w:szCs w:val="20"/>
        </w:rPr>
      </w:pPr>
      <w:r w:rsidRPr="003E51A6">
        <w:rPr>
          <w:rFonts w:cs="Arial"/>
          <w:sz w:val="20"/>
          <w:szCs w:val="20"/>
        </w:rPr>
        <w:t>ПОДРЯДЧИК в разумные сроки уведомляет ЗАКАЗЧИКА о необходимости проведения проверки любой части РАБОТ, которая в ближайшем времени подлежит скрытию.</w:t>
      </w:r>
    </w:p>
    <w:p w14:paraId="660F2750" w14:textId="762B51A5" w:rsidR="007B1FBF" w:rsidRPr="003E51A6" w:rsidRDefault="007B1FBF" w:rsidP="003E51A6">
      <w:pPr>
        <w:widowControl w:val="0"/>
        <w:ind w:firstLine="567"/>
        <w:jc w:val="both"/>
        <w:rPr>
          <w:rFonts w:cs="Arial"/>
          <w:sz w:val="20"/>
          <w:szCs w:val="20"/>
        </w:rPr>
      </w:pPr>
      <w:r w:rsidRPr="003E51A6">
        <w:rPr>
          <w:rFonts w:cs="Arial"/>
          <w:sz w:val="20"/>
          <w:szCs w:val="20"/>
        </w:rPr>
        <w:t>ЗАКАЗЧИК без излишней задержки должен выдать свое разрешение.</w:t>
      </w:r>
    </w:p>
    <w:p w14:paraId="6E64165B"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ЗАКАЗЧИК имеет право в любой момент времени потребовать от ПОДРЯДЧИКА вскрыть любые части РАБОТ и восстановить такие вскрытые или открытые части после того, как ЗАКАЗЧИК проведет проверку и испытания. </w:t>
      </w:r>
    </w:p>
    <w:p w14:paraId="10BA8949" w14:textId="76E822A5" w:rsidR="007B1FBF" w:rsidRPr="003E51A6" w:rsidRDefault="007B1FBF" w:rsidP="003E51A6">
      <w:pPr>
        <w:widowControl w:val="0"/>
        <w:ind w:firstLine="567"/>
        <w:jc w:val="both"/>
        <w:rPr>
          <w:rFonts w:cs="Arial"/>
          <w:sz w:val="20"/>
          <w:szCs w:val="20"/>
        </w:rPr>
      </w:pPr>
      <w:r w:rsidRPr="003E51A6">
        <w:rPr>
          <w:rFonts w:cs="Arial"/>
          <w:sz w:val="20"/>
          <w:szCs w:val="20"/>
        </w:rPr>
        <w:t>3.3</w:t>
      </w:r>
      <w:r w:rsidRPr="003E51A6">
        <w:rPr>
          <w:rFonts w:cs="Arial"/>
          <w:sz w:val="20"/>
          <w:szCs w:val="20"/>
        </w:rPr>
        <w:tab/>
        <w:t>ЗАКАЗЧИК вправе забраковать любую часть РАБОТ или проведенную переделку, если они не отвечают требованию или требованиям ДОГОВОРА, включая, помимо прочего, низкое качество работы, услуг, материалов или оборудования.</w:t>
      </w:r>
    </w:p>
    <w:p w14:paraId="5F318278" w14:textId="42860FF3" w:rsidR="007B1FBF" w:rsidRPr="003E51A6" w:rsidRDefault="007B1FBF" w:rsidP="003E51A6">
      <w:pPr>
        <w:widowControl w:val="0"/>
        <w:ind w:firstLine="567"/>
        <w:jc w:val="both"/>
        <w:rPr>
          <w:rFonts w:cs="Arial"/>
          <w:sz w:val="20"/>
          <w:szCs w:val="20"/>
        </w:rPr>
      </w:pPr>
      <w:r w:rsidRPr="003E51A6">
        <w:rPr>
          <w:rFonts w:cs="Arial"/>
          <w:sz w:val="20"/>
          <w:szCs w:val="20"/>
        </w:rPr>
        <w:t xml:space="preserve">После получения уведомления об отказе ПОДРЯДЧИК должен незамедлительно начать работы по переделке, ремонту или замене дефектной части РАБОТ, а также провести проверку и/или испытание других частей РАБОТ, которые ЗАКАЗЧИК может потребовать для получения гарантии того, что другие части РАБОТ не являются дефектными и соответствуют требованиям ДОГОВОРА. </w:t>
      </w:r>
    </w:p>
    <w:p w14:paraId="09672457"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3.4     В тех случаях, когда переделка, вскрытие, проведение ремонтных и восстановительных работ, испытаний и проверок не предусмотрены требованиями ДОГОВОРА и не являются результатом невыполнения ПОДРЯДЧИКОМ условий ДОГОВОРА по прочим подобным частям РАБОТ, а также не </w:t>
      </w:r>
      <w:r w:rsidRPr="003E51A6">
        <w:rPr>
          <w:rFonts w:cs="Arial"/>
          <w:sz w:val="20"/>
          <w:szCs w:val="20"/>
        </w:rPr>
        <w:lastRenderedPageBreak/>
        <w:t xml:space="preserve">свидетельствуют о том, что ПОДРЯДЧИК нарушил свои обязательства по ДОГОВОРУ, то ЗАКАЗЧИК выдает ИЗМЕНЕНИЕ в отношении такой РАБОТЫ. </w:t>
      </w:r>
    </w:p>
    <w:p w14:paraId="54E9E2EA" w14:textId="77777777" w:rsidR="007B1FBF" w:rsidRPr="003E51A6" w:rsidRDefault="007B1FBF" w:rsidP="003E51A6">
      <w:pPr>
        <w:widowControl w:val="0"/>
        <w:ind w:firstLine="567"/>
        <w:jc w:val="both"/>
        <w:rPr>
          <w:rFonts w:cs="Arial"/>
          <w:sz w:val="20"/>
          <w:szCs w:val="20"/>
        </w:rPr>
      </w:pPr>
      <w:r w:rsidRPr="003E51A6">
        <w:rPr>
          <w:rFonts w:cs="Arial"/>
          <w:sz w:val="20"/>
          <w:szCs w:val="20"/>
        </w:rPr>
        <w:t xml:space="preserve">3.5 </w:t>
      </w:r>
      <w:r w:rsidRPr="003E51A6">
        <w:rPr>
          <w:rFonts w:cs="Arial"/>
          <w:sz w:val="20"/>
          <w:szCs w:val="20"/>
        </w:rPr>
        <w:tab/>
        <w:t>В случае, если ЗАКАЗЧИК не смог проверить РАБОТЫ, или провести испытания, или не присутствовал при проведении проверок и испытаний, а также не смог обнаружить неполадки и выявить брак в выполненных ПОДРЯДЧИКОМ РАБОТАХ, которые не соответствуют требованиям ДОГОВОРА, то это не освобождает ПОДРЯДЧИКА от ответственности и обязательств по ДОГОВОРУ.</w:t>
      </w:r>
    </w:p>
    <w:p w14:paraId="2BB30586" w14:textId="6A5E4A1D" w:rsidR="007B1FBF" w:rsidRDefault="007B1FBF" w:rsidP="003E51A6">
      <w:pPr>
        <w:widowControl w:val="0"/>
        <w:ind w:firstLine="567"/>
        <w:jc w:val="both"/>
        <w:rPr>
          <w:rFonts w:cs="Arial"/>
          <w:sz w:val="20"/>
          <w:szCs w:val="20"/>
        </w:rPr>
      </w:pPr>
      <w:r w:rsidRPr="003E51A6">
        <w:rPr>
          <w:rFonts w:cs="Arial"/>
          <w:sz w:val="20"/>
          <w:szCs w:val="20"/>
        </w:rPr>
        <w:t>3.6</w:t>
      </w:r>
      <w:r w:rsidRPr="003E51A6">
        <w:rPr>
          <w:rFonts w:cs="Arial"/>
          <w:sz w:val="20"/>
          <w:szCs w:val="20"/>
        </w:rPr>
        <w:tab/>
        <w:t xml:space="preserve">В случае невыполнения ПОДРЯДЧИКОМ своих обязательств в соответствии с пунктом 3.3 настоящей </w:t>
      </w:r>
      <w:r w:rsidR="000301A9" w:rsidRPr="003E51A6">
        <w:rPr>
          <w:rFonts w:cs="Arial"/>
          <w:sz w:val="20"/>
          <w:szCs w:val="20"/>
        </w:rPr>
        <w:t xml:space="preserve">СТАТЬИ </w:t>
      </w:r>
      <w:r w:rsidRPr="003E51A6">
        <w:rPr>
          <w:rFonts w:cs="Arial"/>
          <w:sz w:val="20"/>
          <w:szCs w:val="20"/>
        </w:rPr>
        <w:t>3, ЗАКАЗЧИК, заранее уведомив ПОДРЯДЧИКА, имеет право дать указания об исполнении условий по переделке, ремонту или замене дефектной части РАБОТ третьему лицу, в связи с неисполнением ПОДРЯДЧИКОМ данных обязательств. ЗАКАЗЧИК вправе взыскать с ПОДРЯДЧИКА все разумно обоснованные затраты, понесенные ЗАКАЗЧИКОМ, в связи с выполнением данных обязательств третьим лицом.</w:t>
      </w:r>
    </w:p>
    <w:p w14:paraId="7B3F6C07" w14:textId="77777777" w:rsidR="009045B1" w:rsidRPr="003E51A6" w:rsidRDefault="009045B1" w:rsidP="003E51A6">
      <w:pPr>
        <w:widowControl w:val="0"/>
        <w:ind w:firstLine="567"/>
        <w:jc w:val="both"/>
        <w:rPr>
          <w:rFonts w:cs="Arial"/>
          <w:sz w:val="20"/>
          <w:szCs w:val="20"/>
        </w:rPr>
      </w:pPr>
    </w:p>
    <w:p w14:paraId="0DE7A958" w14:textId="136F142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ИНФОРМИРОВАТЬ ЗАКАЗЧИКА</w:t>
      </w:r>
    </w:p>
    <w:p w14:paraId="0B584946" w14:textId="77777777" w:rsidR="007B1FBF" w:rsidRPr="003E51A6" w:rsidRDefault="007B1FBF" w:rsidP="003E51A6">
      <w:pPr>
        <w:widowControl w:val="0"/>
        <w:ind w:firstLine="567"/>
        <w:jc w:val="both"/>
        <w:rPr>
          <w:rFonts w:cs="Arial"/>
          <w:sz w:val="20"/>
          <w:szCs w:val="20"/>
        </w:rPr>
      </w:pPr>
      <w:r w:rsidRPr="003E51A6">
        <w:rPr>
          <w:rFonts w:cs="Arial"/>
          <w:sz w:val="20"/>
          <w:szCs w:val="20"/>
        </w:rPr>
        <w:t>4.1</w:t>
      </w:r>
      <w:r w:rsidRPr="003E51A6">
        <w:rPr>
          <w:rFonts w:cs="Arial"/>
          <w:sz w:val="20"/>
          <w:szCs w:val="20"/>
        </w:rPr>
        <w:tab/>
        <w:t xml:space="preserve">ПОДРЯДЧИК обязан незамедлительно уведомить ЗАКАЗЧИКА обо всем, что, по мнению ПОДРЯДЧИКА, является важным и может препятствовать исполнению ДОГОВОРА. </w:t>
      </w:r>
    </w:p>
    <w:p w14:paraId="54FFADAA" w14:textId="2F4C2E60" w:rsidR="007B1FBF" w:rsidRDefault="007B1FBF" w:rsidP="003E51A6">
      <w:pPr>
        <w:widowControl w:val="0"/>
        <w:ind w:firstLine="567"/>
        <w:jc w:val="both"/>
        <w:rPr>
          <w:rFonts w:cs="Arial"/>
          <w:sz w:val="20"/>
          <w:szCs w:val="20"/>
        </w:rPr>
      </w:pPr>
      <w:r w:rsidRPr="003E51A6">
        <w:rPr>
          <w:rFonts w:cs="Arial"/>
          <w:sz w:val="20"/>
          <w:szCs w:val="20"/>
        </w:rPr>
        <w:t>4.2</w:t>
      </w:r>
      <w:r w:rsidRPr="003E51A6">
        <w:rPr>
          <w:rFonts w:cs="Arial"/>
          <w:sz w:val="20"/>
          <w:szCs w:val="20"/>
        </w:rPr>
        <w:tab/>
        <w:t>ПОДРЯДЧИК обязан незамедлительно поставить ЗАКАЗЧИКА в известность о любом несчастном случае (включая угрозу возникновения такового), который возник в связи с выполнением РАБОТ. ПОДРЯДЧИК обязан также уведомить ЗАКАЗЧИКА о прочих случившихся происшествиях, также о любых потенциальных или фактических случаях остановки РАБОТ, которые могут неблагоприятно сказаться на выполнении РАБОТ, сроках или в целом исполнении ДОГОВОРА.</w:t>
      </w:r>
    </w:p>
    <w:p w14:paraId="3248857A" w14:textId="77777777" w:rsidR="009045B1" w:rsidRPr="003E51A6" w:rsidRDefault="009045B1" w:rsidP="003E51A6">
      <w:pPr>
        <w:widowControl w:val="0"/>
        <w:ind w:firstLine="567"/>
        <w:jc w:val="both"/>
        <w:rPr>
          <w:rFonts w:cs="Arial"/>
          <w:sz w:val="20"/>
          <w:szCs w:val="20"/>
        </w:rPr>
      </w:pPr>
    </w:p>
    <w:p w14:paraId="6FB6252D" w14:textId="41800334" w:rsidR="007B1FBF" w:rsidRDefault="007B1FBF" w:rsidP="003E51A6">
      <w:pPr>
        <w:pStyle w:val="ad"/>
        <w:widowControl w:val="0"/>
        <w:numPr>
          <w:ilvl w:val="0"/>
          <w:numId w:val="39"/>
        </w:numPr>
        <w:jc w:val="both"/>
        <w:rPr>
          <w:rFonts w:cs="Arial"/>
          <w:b/>
          <w:bCs/>
          <w:sz w:val="20"/>
          <w:szCs w:val="20"/>
        </w:rPr>
      </w:pPr>
      <w:r w:rsidRPr="003E51A6">
        <w:rPr>
          <w:rFonts w:cs="Arial"/>
          <w:b/>
          <w:bCs/>
          <w:sz w:val="20"/>
          <w:szCs w:val="20"/>
        </w:rPr>
        <w:t>МАТЕРИАЛЫ, ОБОРУДОВАНИЕ, УСЛУГИ И ПОМЕЩЕНИЯ, ПРЕДОСТАВЛЯЕМЫЕ ЗАКАЗЧИКОМ</w:t>
      </w:r>
      <w:r w:rsidR="00412C85" w:rsidRPr="003E51A6">
        <w:rPr>
          <w:rFonts w:cs="Arial"/>
          <w:b/>
          <w:bCs/>
          <w:sz w:val="20"/>
          <w:szCs w:val="20"/>
        </w:rPr>
        <w:t xml:space="preserve"> – НЕ ПРИМЕНИМО</w:t>
      </w:r>
    </w:p>
    <w:p w14:paraId="53A6E80A" w14:textId="77777777" w:rsidR="009045B1" w:rsidRPr="003E51A6" w:rsidRDefault="009045B1" w:rsidP="009045B1">
      <w:pPr>
        <w:pStyle w:val="ad"/>
        <w:widowControl w:val="0"/>
        <w:ind w:left="360"/>
        <w:jc w:val="both"/>
        <w:rPr>
          <w:rFonts w:cs="Arial"/>
          <w:b/>
          <w:bCs/>
          <w:sz w:val="20"/>
          <w:szCs w:val="20"/>
        </w:rPr>
      </w:pPr>
    </w:p>
    <w:p w14:paraId="419C2119" w14:textId="233F397D"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ТЕХНИЧЕСКАЯ ИНФОРМАЦИЯ</w:t>
      </w:r>
    </w:p>
    <w:p w14:paraId="1DAE8896" w14:textId="77777777" w:rsidR="007B1FBF" w:rsidRPr="003E51A6" w:rsidRDefault="007B1FBF" w:rsidP="003E51A6">
      <w:pPr>
        <w:widowControl w:val="0"/>
        <w:ind w:firstLine="567"/>
        <w:jc w:val="both"/>
        <w:rPr>
          <w:rFonts w:cs="Arial"/>
          <w:sz w:val="20"/>
          <w:szCs w:val="20"/>
        </w:rPr>
      </w:pPr>
      <w:r w:rsidRPr="003E51A6">
        <w:rPr>
          <w:rFonts w:cs="Arial"/>
          <w:sz w:val="20"/>
          <w:szCs w:val="20"/>
        </w:rPr>
        <w:t>6.1</w:t>
      </w:r>
      <w:r w:rsidRPr="003E51A6">
        <w:rPr>
          <w:rFonts w:cs="Arial"/>
          <w:sz w:val="20"/>
          <w:szCs w:val="20"/>
        </w:rPr>
        <w:tab/>
        <w:t>ЗАКАЗЧИК предоставляет ТЕХНИЧЕСКУЮ ИНФОРМАЦИЮ и может в ходе выполнения РАБОТ выдать ПОДРЯДЧИКУ измененную или дополнительную ТЕХНИЧЕСКУЮ ИНФОРМАЦИЮ, которая может понадобиться для надлежащего выполнения и завершения РАБОТ, а ПОДРЯДЧИК должен принять её во внимание.</w:t>
      </w:r>
    </w:p>
    <w:p w14:paraId="4BBAA76D" w14:textId="5AFDF547" w:rsidR="007B1FBF" w:rsidRPr="003E51A6" w:rsidRDefault="007B1FBF" w:rsidP="003E51A6">
      <w:pPr>
        <w:widowControl w:val="0"/>
        <w:ind w:firstLine="567"/>
        <w:jc w:val="both"/>
        <w:rPr>
          <w:rFonts w:cs="Arial"/>
          <w:sz w:val="20"/>
          <w:szCs w:val="20"/>
        </w:rPr>
      </w:pPr>
      <w:r w:rsidRPr="003E51A6">
        <w:rPr>
          <w:rFonts w:cs="Arial"/>
          <w:sz w:val="20"/>
          <w:szCs w:val="20"/>
        </w:rPr>
        <w:t xml:space="preserve">Помимо этого, ЗАКАЗЧИК в случае необходимости и при такой возможности предоставляет дополнительную информацию, касающуюся выполнения/изменения РАБОТ, которую может запросить ПОДРЯДЧИК. </w:t>
      </w:r>
    </w:p>
    <w:p w14:paraId="52B5DEA2" w14:textId="77777777" w:rsidR="007B1FBF" w:rsidRPr="003E51A6" w:rsidRDefault="007B1FBF" w:rsidP="003E51A6">
      <w:pPr>
        <w:widowControl w:val="0"/>
        <w:ind w:firstLine="567"/>
        <w:jc w:val="both"/>
        <w:rPr>
          <w:rFonts w:cs="Arial"/>
          <w:sz w:val="20"/>
          <w:szCs w:val="20"/>
        </w:rPr>
      </w:pPr>
      <w:r w:rsidRPr="003E51A6">
        <w:rPr>
          <w:rFonts w:cs="Arial"/>
          <w:sz w:val="20"/>
          <w:szCs w:val="20"/>
        </w:rPr>
        <w:t>6.2</w:t>
      </w:r>
      <w:r w:rsidRPr="003E51A6">
        <w:rPr>
          <w:rFonts w:cs="Arial"/>
          <w:sz w:val="20"/>
          <w:szCs w:val="20"/>
        </w:rPr>
        <w:tab/>
        <w:t>ПОДРЯДЧИК обязан должным образом уведомить ЗАКАЗЧИКА о необходимости получения дополнительной ТЕХНИЧЕСКОЙ ИНФОРМАЦИИ, требуемой для надлежащего выполнения и своевременного завершения РАБОТ.</w:t>
      </w:r>
    </w:p>
    <w:p w14:paraId="262AC51E" w14:textId="77777777" w:rsidR="007B1FBF" w:rsidRPr="003E51A6" w:rsidRDefault="007B1FBF" w:rsidP="003E51A6">
      <w:pPr>
        <w:widowControl w:val="0"/>
        <w:ind w:firstLine="567"/>
        <w:jc w:val="both"/>
        <w:rPr>
          <w:rFonts w:cs="Arial"/>
          <w:sz w:val="20"/>
          <w:szCs w:val="20"/>
        </w:rPr>
      </w:pPr>
      <w:r w:rsidRPr="003E51A6">
        <w:rPr>
          <w:rFonts w:cs="Arial"/>
          <w:sz w:val="20"/>
          <w:szCs w:val="20"/>
        </w:rPr>
        <w:t>6.3</w:t>
      </w:r>
      <w:r w:rsidRPr="003E51A6">
        <w:rPr>
          <w:rFonts w:cs="Arial"/>
          <w:sz w:val="20"/>
          <w:szCs w:val="20"/>
        </w:rPr>
        <w:tab/>
        <w:t>В том случае, когда от ПОДРЯДЧИКА требуется подготовить чертежи, эскизные проекты, расчеты, отчеты, рекомендации и тому подобное, или, когда подготовка вышеуказанного необходима для надлежащего выполнения и завершения РАБОТ, ПОДРЯДЧИК предоставляет такие документы ЗАКАЗЧИКУ для рассмотрения и направления замечаний.</w:t>
      </w:r>
    </w:p>
    <w:p w14:paraId="51D8E8B0" w14:textId="379C8261" w:rsidR="007B1FBF" w:rsidRPr="003E51A6" w:rsidRDefault="007B1FBF" w:rsidP="003E51A6">
      <w:pPr>
        <w:widowControl w:val="0"/>
        <w:ind w:firstLine="567"/>
        <w:jc w:val="both"/>
        <w:rPr>
          <w:rFonts w:cs="Arial"/>
          <w:sz w:val="20"/>
          <w:szCs w:val="20"/>
        </w:rPr>
      </w:pPr>
      <w:r w:rsidRPr="003E51A6">
        <w:rPr>
          <w:rFonts w:cs="Arial"/>
          <w:sz w:val="20"/>
          <w:szCs w:val="20"/>
        </w:rPr>
        <w:tab/>
        <w:t xml:space="preserve">ЗАКАЗЧИКУ должно быть предоставлено время, оговоренное в ДОГОВОРЕ (или разумно необходимый период </w:t>
      </w:r>
      <w:proofErr w:type="gramStart"/>
      <w:r w:rsidRPr="003E51A6">
        <w:rPr>
          <w:rFonts w:cs="Arial"/>
          <w:sz w:val="20"/>
          <w:szCs w:val="20"/>
        </w:rPr>
        <w:t>времени,</w:t>
      </w:r>
      <w:r w:rsidR="0066259F">
        <w:rPr>
          <w:rFonts w:cs="Arial"/>
          <w:sz w:val="20"/>
          <w:szCs w:val="20"/>
        </w:rPr>
        <w:t xml:space="preserve"> </w:t>
      </w:r>
      <w:r w:rsidRPr="003E51A6">
        <w:rPr>
          <w:rFonts w:cs="Arial"/>
          <w:sz w:val="20"/>
          <w:szCs w:val="20"/>
        </w:rPr>
        <w:t>в случае, если</w:t>
      </w:r>
      <w:proofErr w:type="gramEnd"/>
      <w:r w:rsidRPr="003E51A6">
        <w:rPr>
          <w:rFonts w:cs="Arial"/>
          <w:sz w:val="20"/>
          <w:szCs w:val="20"/>
        </w:rPr>
        <w:t xml:space="preserve"> время не оговорено), для рассмотрения документов, так чтобы не вызывать задержек в выполнении РАБОТ. </w:t>
      </w:r>
    </w:p>
    <w:p w14:paraId="09638B25" w14:textId="77777777" w:rsidR="007B1FBF" w:rsidRPr="003E51A6" w:rsidRDefault="007B1FBF" w:rsidP="003E51A6">
      <w:pPr>
        <w:widowControl w:val="0"/>
        <w:ind w:firstLine="567"/>
        <w:jc w:val="both"/>
        <w:rPr>
          <w:rFonts w:cs="Arial"/>
          <w:sz w:val="20"/>
          <w:szCs w:val="20"/>
        </w:rPr>
      </w:pPr>
      <w:r w:rsidRPr="003E51A6">
        <w:rPr>
          <w:rFonts w:cs="Arial"/>
          <w:sz w:val="20"/>
          <w:szCs w:val="20"/>
        </w:rPr>
        <w:t>6.4</w:t>
      </w:r>
      <w:r w:rsidRPr="003E51A6">
        <w:rPr>
          <w:rFonts w:cs="Arial"/>
          <w:sz w:val="20"/>
          <w:szCs w:val="20"/>
        </w:rPr>
        <w:tab/>
        <w:t xml:space="preserve">ПОДРЯДЧИК обязан хранить на РАБОЧЕЙ ПЛОЩАДКЕ полный комплект соответствующей ТЕХНИЧЕСКОЙ ИНФОРМАЦИИ вместе со всеми относящимися к делу документами и чертежами, предоставленными ПОДРЯДЧИКОМ для целей выполнения РАБОТ. </w:t>
      </w:r>
    </w:p>
    <w:p w14:paraId="4ADDD0CC"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xml:space="preserve">Подобная информация в разумные сроки предоставляется ПРЕДСТАВИТЕЛЮ ЗАКАЗЧИКА или любому другому уполномоченному им лицу. </w:t>
      </w:r>
    </w:p>
    <w:p w14:paraId="3AA01174" w14:textId="77777777" w:rsidR="007B1FBF" w:rsidRPr="003E51A6" w:rsidRDefault="007B1FBF" w:rsidP="003E51A6">
      <w:pPr>
        <w:widowControl w:val="0"/>
        <w:ind w:firstLine="567"/>
        <w:jc w:val="both"/>
        <w:rPr>
          <w:rFonts w:cs="Arial"/>
          <w:sz w:val="20"/>
          <w:szCs w:val="20"/>
        </w:rPr>
      </w:pPr>
      <w:r w:rsidRPr="003E51A6">
        <w:rPr>
          <w:rFonts w:cs="Arial"/>
          <w:sz w:val="20"/>
          <w:szCs w:val="20"/>
        </w:rPr>
        <w:t>6.5</w:t>
      </w:r>
      <w:r w:rsidRPr="003E51A6">
        <w:rPr>
          <w:rFonts w:cs="Arial"/>
          <w:sz w:val="20"/>
          <w:szCs w:val="20"/>
        </w:rPr>
        <w:tab/>
        <w:t>ПОДРЯДЧИК обязан проводить проверку ТЕХНИЧЕСКОЙ ИНФОРМАЦИИ в соответствии с общепринятой нефтепромысловой практикой и стандартов, правил и т.п. в зависимости от вида РАБОТ.</w:t>
      </w:r>
    </w:p>
    <w:p w14:paraId="29CA65D6" w14:textId="0F7C7030" w:rsidR="007B1FBF" w:rsidRPr="003E51A6" w:rsidRDefault="007B1FBF" w:rsidP="003E51A6">
      <w:pPr>
        <w:widowControl w:val="0"/>
        <w:ind w:firstLine="567"/>
        <w:jc w:val="both"/>
        <w:rPr>
          <w:rFonts w:cs="Arial"/>
          <w:sz w:val="20"/>
          <w:szCs w:val="20"/>
        </w:rPr>
      </w:pPr>
      <w:r w:rsidRPr="003E51A6">
        <w:rPr>
          <w:rFonts w:cs="Arial"/>
          <w:sz w:val="20"/>
          <w:szCs w:val="20"/>
        </w:rPr>
        <w:t>ЗАКАЗЧИК не несет ответственности за любые дополнительные затраты и/или задержки, возникшие в результате того, что ПОДРЯДЧИК не смог своевременно и должным образом завершить подобные проверки, оценить дополнительные затраты и возможности. При этом ПОДРЯДЧИК должен иметь опыт работы, соответствующий характеру РАБОТ по данному ДОГОВОРУ.</w:t>
      </w:r>
    </w:p>
    <w:p w14:paraId="54B17C49" w14:textId="77777777" w:rsidR="007B1FBF" w:rsidRPr="003E51A6" w:rsidRDefault="007B1FBF" w:rsidP="003E51A6">
      <w:pPr>
        <w:widowControl w:val="0"/>
        <w:ind w:firstLine="567"/>
        <w:jc w:val="both"/>
        <w:rPr>
          <w:rFonts w:cs="Arial"/>
          <w:sz w:val="20"/>
          <w:szCs w:val="20"/>
        </w:rPr>
      </w:pPr>
      <w:r w:rsidRPr="003E51A6">
        <w:rPr>
          <w:rFonts w:cs="Arial"/>
          <w:sz w:val="20"/>
          <w:szCs w:val="20"/>
        </w:rPr>
        <w:t>6.6</w:t>
      </w:r>
      <w:r w:rsidRPr="003E51A6">
        <w:rPr>
          <w:rFonts w:cs="Arial"/>
          <w:sz w:val="20"/>
          <w:szCs w:val="20"/>
        </w:rPr>
        <w:tab/>
        <w:t>По запросу ЗАКАЗЧИКА, ПОДРЯДЧИК после ЗАВЕРШЕНИЯ или прекращения всех РАБОТ обязан возвратить ЗАКАЗЧИКУ все копии документов с ТЕХНИЧЕСКОЙ ИНФОРМАЦИЕЙ.</w:t>
      </w:r>
    </w:p>
    <w:p w14:paraId="37F9E98A" w14:textId="0A429297" w:rsidR="007B1FBF" w:rsidRDefault="007B1FBF" w:rsidP="003E51A6">
      <w:pPr>
        <w:widowControl w:val="0"/>
        <w:ind w:firstLine="567"/>
        <w:jc w:val="both"/>
        <w:rPr>
          <w:rFonts w:cs="Arial"/>
          <w:sz w:val="20"/>
          <w:szCs w:val="20"/>
        </w:rPr>
      </w:pPr>
      <w:r w:rsidRPr="003E51A6">
        <w:rPr>
          <w:rFonts w:cs="Arial"/>
          <w:sz w:val="20"/>
          <w:szCs w:val="20"/>
        </w:rPr>
        <w:t xml:space="preserve">Несмотря на вышесказанное, ПОДРЯДЧИК может сохранить одну копию названных документов, признавая при этом, что ЗАКАЗЧИК имеет право собственности на эти документы, соблюдая при этом условия конфиденциальности по ДОГОВОРУ или закону. </w:t>
      </w:r>
    </w:p>
    <w:p w14:paraId="303E323D" w14:textId="77777777" w:rsidR="009045B1" w:rsidRPr="003E51A6" w:rsidRDefault="009045B1" w:rsidP="003E51A6">
      <w:pPr>
        <w:widowControl w:val="0"/>
        <w:ind w:firstLine="567"/>
        <w:jc w:val="both"/>
        <w:rPr>
          <w:rFonts w:cs="Arial"/>
          <w:sz w:val="20"/>
          <w:szCs w:val="20"/>
        </w:rPr>
      </w:pPr>
    </w:p>
    <w:p w14:paraId="098137FD" w14:textId="0EC448A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ОБЯЗАННОСТЬ ПОДРЯДЧИКА ПОЛУЧИТЬ НЕОБХОДИМУЮ ИНФОРМАЦИЮ</w:t>
      </w:r>
    </w:p>
    <w:p w14:paraId="3D4DAB1E" w14:textId="3550DCBA" w:rsidR="007B1FBF" w:rsidRPr="003E51A6" w:rsidRDefault="007B1FBF" w:rsidP="003E51A6">
      <w:pPr>
        <w:widowControl w:val="0"/>
        <w:ind w:firstLine="567"/>
        <w:jc w:val="both"/>
        <w:rPr>
          <w:rFonts w:cs="Arial"/>
          <w:sz w:val="20"/>
          <w:szCs w:val="20"/>
        </w:rPr>
      </w:pPr>
      <w:r w:rsidRPr="003E51A6">
        <w:rPr>
          <w:rFonts w:cs="Arial"/>
          <w:sz w:val="20"/>
          <w:szCs w:val="20"/>
        </w:rPr>
        <w:lastRenderedPageBreak/>
        <w:t>7.1</w:t>
      </w:r>
      <w:r w:rsidRPr="003E51A6">
        <w:rPr>
          <w:rFonts w:cs="Arial"/>
          <w:sz w:val="20"/>
          <w:szCs w:val="20"/>
        </w:rPr>
        <w:tab/>
        <w:t>ПОДРЯДЧИК соглашается, что ПОДРЯДЧИК ознакомился с характером выполняемых РАБОТ, включая, помимо прочего, управление проектом, технический надзор, услуги по проектированию и снабжению, изготовление, монтаж, подключение и пуско-наладку и прочие необходимые услуги, а также персонал, материалы, транспорт, оборудование, расходные материалы и сырье, требующиеся для выполнения РАБОТ, точностью и обоснованностью расценок и цен, указанных в РАЗДЕЛЕ 3 – СТОИМОСТЬ РАБОТ</w:t>
      </w:r>
      <w:r w:rsidR="00AA0413" w:rsidRPr="003E51A6">
        <w:rPr>
          <w:rFonts w:cs="Arial"/>
          <w:sz w:val="20"/>
          <w:szCs w:val="20"/>
        </w:rPr>
        <w:t xml:space="preserve"> ДОГОВОРА</w:t>
      </w:r>
      <w:r w:rsidRPr="003E51A6">
        <w:rPr>
          <w:rFonts w:cs="Arial"/>
          <w:sz w:val="20"/>
          <w:szCs w:val="20"/>
        </w:rPr>
        <w:t xml:space="preserve">, общими и местными условиями, в частности со свойствами грунта, климата, воды и погодными условиями, а также другими условиями, которые могут повлиять на ход или темпы выполнения РАБОТ и их стоимость. </w:t>
      </w:r>
    </w:p>
    <w:p w14:paraId="67AA7F4E" w14:textId="20F1C582"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ознакомиться со стандартами и политиками ЗАКАЗЧИКА, применимыми к РАБОТАМ, включая без ограничения стандарты и политики ЗАКАЗЧИКА по охране здоровья, охране труда, общественной безопасности и окружающей среды (ОЗОТОБОС), предусмотренные в РАЗДЕЛЕ</w:t>
      </w:r>
      <w:r w:rsidR="007A6FAC" w:rsidRPr="003E51A6">
        <w:rPr>
          <w:rFonts w:cs="Arial"/>
          <w:sz w:val="20"/>
          <w:szCs w:val="20"/>
        </w:rPr>
        <w:t> </w:t>
      </w:r>
      <w:r w:rsidRPr="003E51A6">
        <w:rPr>
          <w:rFonts w:cs="Arial"/>
          <w:sz w:val="20"/>
          <w:szCs w:val="20"/>
        </w:rPr>
        <w:t>6 ДОГОВОРА.</w:t>
      </w:r>
    </w:p>
    <w:p w14:paraId="12E2B246" w14:textId="1597BB0E" w:rsidR="007B1FBF" w:rsidRPr="003E51A6" w:rsidRDefault="007B1FBF" w:rsidP="003E51A6">
      <w:pPr>
        <w:widowControl w:val="0"/>
        <w:ind w:firstLine="567"/>
        <w:jc w:val="both"/>
        <w:rPr>
          <w:rFonts w:cs="Arial"/>
          <w:sz w:val="20"/>
          <w:szCs w:val="20"/>
        </w:rPr>
      </w:pPr>
      <w:r w:rsidRPr="003E51A6">
        <w:rPr>
          <w:rFonts w:cs="Arial"/>
          <w:sz w:val="20"/>
          <w:szCs w:val="20"/>
        </w:rPr>
        <w:t>Тот факт, что ПОДРЯДЧИК не в состоянии учесть моменты, которые могут повлиять на выполнение РАБОТ и их стоимость в дальнейшем, не освобождает его от выполнения обязательств по данному ДОГОВОРУ.</w:t>
      </w:r>
    </w:p>
    <w:p w14:paraId="1DDDE03A" w14:textId="77777777" w:rsidR="007B1FBF" w:rsidRDefault="007B1FBF" w:rsidP="003E51A6">
      <w:pPr>
        <w:widowControl w:val="0"/>
        <w:ind w:firstLine="567"/>
        <w:jc w:val="both"/>
        <w:rPr>
          <w:rFonts w:cs="Arial"/>
          <w:sz w:val="20"/>
          <w:szCs w:val="20"/>
        </w:rPr>
      </w:pPr>
      <w:r w:rsidRPr="003E51A6">
        <w:rPr>
          <w:rFonts w:cs="Arial"/>
          <w:sz w:val="20"/>
          <w:szCs w:val="20"/>
        </w:rPr>
        <w:t>7.2</w:t>
      </w:r>
      <w:r w:rsidRPr="003E51A6">
        <w:rPr>
          <w:rFonts w:cs="Arial"/>
          <w:sz w:val="20"/>
          <w:szCs w:val="20"/>
        </w:rPr>
        <w:tab/>
        <w:t>ПОДРЯДЧИК принимает на себя всю полноту ответственности за все выполняемые им РАБОТЫ, включая РАБОТЫ, основанные на данных и информационных материалах, не содержащихся в ДОГОВОРЕ, либо на выводах, заключениях или РАБОТАХ, выполненных ПОДРЯДЧИКОМ в процессе применения данных, информации и требований, содержащихся в ДОГОВОРЕ.</w:t>
      </w:r>
    </w:p>
    <w:p w14:paraId="561BA177" w14:textId="77777777" w:rsidR="009045B1" w:rsidRPr="003E51A6" w:rsidRDefault="009045B1" w:rsidP="003E51A6">
      <w:pPr>
        <w:widowControl w:val="0"/>
        <w:ind w:firstLine="567"/>
        <w:jc w:val="both"/>
        <w:rPr>
          <w:rFonts w:cs="Arial"/>
          <w:sz w:val="20"/>
          <w:szCs w:val="20"/>
        </w:rPr>
      </w:pPr>
    </w:p>
    <w:p w14:paraId="63EFDEC5" w14:textId="1D796A0A"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ПРОГРАММА РАБОТ</w:t>
      </w:r>
    </w:p>
    <w:p w14:paraId="04421345" w14:textId="77777777" w:rsidR="007B1FBF" w:rsidRPr="003E51A6" w:rsidRDefault="007B1FBF" w:rsidP="003E51A6">
      <w:pPr>
        <w:widowControl w:val="0"/>
        <w:ind w:firstLine="567"/>
        <w:jc w:val="both"/>
        <w:rPr>
          <w:rFonts w:cs="Arial"/>
          <w:sz w:val="20"/>
          <w:szCs w:val="20"/>
        </w:rPr>
      </w:pPr>
      <w:r w:rsidRPr="003E51A6">
        <w:rPr>
          <w:rFonts w:cs="Arial"/>
          <w:sz w:val="20"/>
          <w:szCs w:val="20"/>
        </w:rPr>
        <w:t>8.1</w:t>
      </w:r>
      <w:r w:rsidRPr="003E51A6">
        <w:rPr>
          <w:rFonts w:cs="Arial"/>
          <w:sz w:val="20"/>
          <w:szCs w:val="20"/>
        </w:rPr>
        <w:tab/>
        <w:t>ПРОГРАММА РАБОТ</w:t>
      </w:r>
    </w:p>
    <w:p w14:paraId="75EA0086"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 xml:space="preserve">ПОДРЯДЧИК в любой момент времени несет ответственность за планирование, отчетность о ходе выполнения РАБОТ, прогнозирование и независимый контроль с целью выполнения ПРОГРАММЫ РАБОТ. </w:t>
      </w:r>
    </w:p>
    <w:p w14:paraId="2D23194E" w14:textId="77777777" w:rsidR="007B1FBF"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Если по какой-либо причине, которая не дает ПОДРЯДЧИКУ права на ИЗМЕНЕНИЕ, ЗАКАЗЧИК сочтет темпы выполнения РАБОТ или части РАБОТ, недостаточными для обеспечения выполнения и завершения ПРОГРАММЫ РАБОТ в соответствии с графиком РАБОТ, то ЗАКАЗЧИК вправе уведомить об этом ПОДРЯДЧИКА в письменном виде. ПОДРЯДЧИК в этом случае обязан представить ЗАКАЗЧИКУ свои предложения и предпринять шаги по обеспечению ускорения процесса и завершения РАБОТ или части РАБОТ в соответствии с графиком РАБОТ.</w:t>
      </w:r>
    </w:p>
    <w:p w14:paraId="28A2370E" w14:textId="77777777" w:rsidR="009045B1" w:rsidRPr="003E51A6" w:rsidRDefault="009045B1" w:rsidP="003E51A6">
      <w:pPr>
        <w:widowControl w:val="0"/>
        <w:ind w:firstLine="567"/>
        <w:jc w:val="both"/>
        <w:rPr>
          <w:rFonts w:cs="Arial"/>
          <w:sz w:val="20"/>
          <w:szCs w:val="20"/>
        </w:rPr>
      </w:pPr>
    </w:p>
    <w:p w14:paraId="15A8F39D" w14:textId="146E11C1"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ВРЕМЕННАЯ ПРИОСТАНОВКА РАБОТ</w:t>
      </w:r>
    </w:p>
    <w:p w14:paraId="0D9683C3" w14:textId="77777777" w:rsidR="007B1FBF" w:rsidRPr="003E51A6" w:rsidRDefault="007B1FBF" w:rsidP="003E51A6">
      <w:pPr>
        <w:widowControl w:val="0"/>
        <w:ind w:firstLine="567"/>
        <w:jc w:val="both"/>
        <w:rPr>
          <w:rFonts w:cs="Arial"/>
          <w:sz w:val="20"/>
          <w:szCs w:val="20"/>
        </w:rPr>
      </w:pPr>
      <w:r w:rsidRPr="003E51A6">
        <w:rPr>
          <w:rFonts w:cs="Arial"/>
          <w:sz w:val="20"/>
          <w:szCs w:val="20"/>
        </w:rPr>
        <w:t>9.1</w:t>
      </w:r>
      <w:r w:rsidRPr="003E51A6">
        <w:rPr>
          <w:rFonts w:cs="Arial"/>
          <w:sz w:val="20"/>
          <w:szCs w:val="20"/>
        </w:rPr>
        <w:tab/>
        <w:t>ЗАКАЗЧИК имеет право, уведомив ПОДРЯДЧИКА, временно приостановить выполнение РАБОТ или какой-либо их части в той мере, в какой это будет описано в уведомлении. Причиной приостановки может являться следующее:</w:t>
      </w:r>
    </w:p>
    <w:p w14:paraId="62498C61"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невыполнение/ненадлежащее выполнение обязательств со стороны ПОДРЯДЧИКА, при условии соблюдения пункта 9.3 настоящей Статьи; или</w:t>
      </w:r>
    </w:p>
    <w:p w14:paraId="3A9B5C73"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необходимость приостановки в целях должного исполнения РАБОТ, обеспечения техники безопасности и охраны труда работающих; или</w:t>
      </w:r>
    </w:p>
    <w:p w14:paraId="7536813D" w14:textId="77777777" w:rsidR="007B1FBF" w:rsidRPr="003E51A6" w:rsidRDefault="007B1FBF" w:rsidP="003E51A6">
      <w:pPr>
        <w:widowControl w:val="0"/>
        <w:ind w:firstLine="567"/>
        <w:jc w:val="both"/>
        <w:rPr>
          <w:rFonts w:cs="Arial"/>
          <w:sz w:val="20"/>
          <w:szCs w:val="20"/>
        </w:rPr>
      </w:pPr>
      <w:r w:rsidRPr="003E51A6">
        <w:rPr>
          <w:rFonts w:cs="Arial"/>
          <w:sz w:val="20"/>
          <w:szCs w:val="20"/>
        </w:rPr>
        <w:t>(c)</w:t>
      </w:r>
      <w:r w:rsidRPr="003E51A6">
        <w:rPr>
          <w:rFonts w:cs="Arial"/>
          <w:sz w:val="20"/>
          <w:szCs w:val="20"/>
        </w:rPr>
        <w:tab/>
        <w:t>в любой момент по усмотрению ЗАКАЗЧИКА по иным причинам.</w:t>
      </w:r>
    </w:p>
    <w:p w14:paraId="4708FCB8" w14:textId="78EFC334" w:rsidR="007B1FBF" w:rsidRPr="003E51A6" w:rsidRDefault="007B1FBF" w:rsidP="003E51A6">
      <w:pPr>
        <w:widowControl w:val="0"/>
        <w:ind w:firstLine="567"/>
        <w:jc w:val="both"/>
        <w:rPr>
          <w:rFonts w:cs="Arial"/>
          <w:sz w:val="20"/>
          <w:szCs w:val="20"/>
        </w:rPr>
      </w:pPr>
      <w:r w:rsidRPr="003E51A6">
        <w:rPr>
          <w:rFonts w:cs="Arial"/>
          <w:sz w:val="20"/>
          <w:szCs w:val="20"/>
        </w:rPr>
        <w:t>9.2</w:t>
      </w:r>
      <w:r w:rsidRPr="003E51A6">
        <w:rPr>
          <w:rFonts w:cs="Arial"/>
          <w:sz w:val="20"/>
          <w:szCs w:val="20"/>
        </w:rPr>
        <w:tab/>
        <w:t xml:space="preserve">После получения такого уведомления, ПОДРЯДЧИК, действует следующим образом: </w:t>
      </w:r>
    </w:p>
    <w:p w14:paraId="3ED3E68D"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прекращает РАБОТЫ или часть РАБОТ, оговоренных в уведомлении, в сроки и на период, которые указаны в уведомлении; и</w:t>
      </w:r>
    </w:p>
    <w:p w14:paraId="6240828B"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 xml:space="preserve">должным образом защищает и охраняет РАБОТЫ в соответствии с требованиями ЗАКАЗЧИКА. </w:t>
      </w:r>
    </w:p>
    <w:p w14:paraId="5FDCE7BC" w14:textId="257C5A19"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действовать в соответствии с уведомлением ЗАКАЧИКА в целях исправления положения, приведшего к невыполнению им своих обязательств, то ЗАКАЗЧИК имеет право расторгнуть ДОГОВОР в соответствии с положениями Статьи 4 РАЗДЕЛА 2 настоящего ДОГОВОРА. </w:t>
      </w:r>
    </w:p>
    <w:p w14:paraId="38B2FDF3" w14:textId="3F9FB333" w:rsidR="007B1FBF" w:rsidRPr="003E51A6" w:rsidRDefault="007B1FBF" w:rsidP="003E51A6">
      <w:pPr>
        <w:widowControl w:val="0"/>
        <w:ind w:firstLine="567"/>
        <w:jc w:val="both"/>
        <w:rPr>
          <w:rFonts w:cs="Arial"/>
          <w:sz w:val="20"/>
          <w:szCs w:val="20"/>
        </w:rPr>
      </w:pPr>
      <w:r w:rsidRPr="003E51A6">
        <w:rPr>
          <w:rFonts w:cs="Arial"/>
          <w:sz w:val="20"/>
          <w:szCs w:val="20"/>
        </w:rPr>
        <w:t>9.3</w:t>
      </w:r>
      <w:r w:rsidRPr="003E51A6">
        <w:rPr>
          <w:rFonts w:cs="Arial"/>
          <w:sz w:val="20"/>
          <w:szCs w:val="20"/>
        </w:rPr>
        <w:tab/>
        <w:t xml:space="preserve">За исключением случаев, когда временная приостановка РАБОТ происходит в результате невыполнения/ненадлежащего выполнения ПОДРЯДЧИКОМ своих обязательств, график РАБОТ должен быть откорректирован, в случае отсутствия таких положений, корректировка должна быть основана на принципах, приведенных в Статье </w:t>
      </w:r>
      <w:r w:rsidR="007A6FAC" w:rsidRPr="003E51A6">
        <w:rPr>
          <w:rFonts w:cs="Arial"/>
          <w:sz w:val="20"/>
          <w:szCs w:val="20"/>
        </w:rPr>
        <w:t>5</w:t>
      </w:r>
      <w:r w:rsidRPr="003E51A6">
        <w:rPr>
          <w:rFonts w:cs="Arial"/>
          <w:sz w:val="20"/>
          <w:szCs w:val="20"/>
        </w:rPr>
        <w:t xml:space="preserve"> РАЗДЕЛА 2, озаглавленной «ИЗМЕНЕНИЯ И ДОПОЛНЕНИЯ ПО ДОГОВОРУ».</w:t>
      </w:r>
    </w:p>
    <w:p w14:paraId="45C52746" w14:textId="094C19D6" w:rsidR="007B1FBF" w:rsidRPr="003E51A6" w:rsidRDefault="007B1FBF" w:rsidP="003E51A6">
      <w:pPr>
        <w:widowControl w:val="0"/>
        <w:ind w:firstLine="567"/>
        <w:jc w:val="both"/>
        <w:rPr>
          <w:rFonts w:cs="Arial"/>
          <w:sz w:val="20"/>
          <w:szCs w:val="20"/>
        </w:rPr>
      </w:pPr>
      <w:r w:rsidRPr="003E51A6">
        <w:rPr>
          <w:rFonts w:cs="Arial"/>
          <w:sz w:val="20"/>
          <w:szCs w:val="20"/>
        </w:rPr>
        <w:t xml:space="preserve">Если ПОДРЯДЧИК, после получения такого уведомления, не приступит к действиям и далее не будет постоянно действовать удовлетворяющим ЗАКАЗЧИКА образом в целях исправления положения, приведшего к невыполнению им своих обязательств, то ЗАКАЗЧИК может выдать уведомление о расторжении ДОГОВОРА в соответствии с положениями Статьи </w:t>
      </w:r>
      <w:r w:rsidR="007A6FAC" w:rsidRPr="003E51A6">
        <w:rPr>
          <w:rFonts w:cs="Arial"/>
          <w:sz w:val="20"/>
          <w:szCs w:val="20"/>
        </w:rPr>
        <w:t>7</w:t>
      </w:r>
      <w:r w:rsidRPr="003E51A6">
        <w:rPr>
          <w:rFonts w:cs="Arial"/>
          <w:sz w:val="20"/>
          <w:szCs w:val="20"/>
        </w:rPr>
        <w:t xml:space="preserve"> РАЗДЕЛА 2 настоящего ДОГОВОРА.</w:t>
      </w:r>
    </w:p>
    <w:p w14:paraId="378073A9" w14:textId="40C5D3C9" w:rsidR="007B1FBF" w:rsidRPr="003E51A6" w:rsidRDefault="007B1FBF" w:rsidP="003E51A6">
      <w:pPr>
        <w:widowControl w:val="0"/>
        <w:ind w:firstLine="567"/>
        <w:jc w:val="both"/>
        <w:rPr>
          <w:rFonts w:cs="Arial"/>
          <w:sz w:val="20"/>
          <w:szCs w:val="20"/>
        </w:rPr>
      </w:pPr>
      <w:r w:rsidRPr="003E51A6">
        <w:rPr>
          <w:rFonts w:cs="Arial"/>
          <w:sz w:val="20"/>
          <w:szCs w:val="20"/>
        </w:rPr>
        <w:t>9.4</w:t>
      </w:r>
      <w:r w:rsidRPr="003E51A6">
        <w:rPr>
          <w:rFonts w:cs="Arial"/>
          <w:sz w:val="20"/>
          <w:szCs w:val="20"/>
        </w:rPr>
        <w:tab/>
        <w:t xml:space="preserve">Если временная приостановка РАБОТ явилась результатом невыполнения/ненадлежащего выполнения ПОДРЯДЧИКОМ своих обязательств, все дополнительные затраты и убытки, понесенные </w:t>
      </w:r>
      <w:r w:rsidRPr="003E51A6">
        <w:rPr>
          <w:rFonts w:cs="Arial"/>
          <w:sz w:val="20"/>
          <w:szCs w:val="20"/>
        </w:rPr>
        <w:lastRenderedPageBreak/>
        <w:t>ЗАКАЗЧИКОМ в этой связи, должны быть оплачены ПОДРЯДЧИКОМ по требованию ЗАКАЗЧИКА в срок, указанный в соответствующем уведомлении ЗАКАЗЧИКА.</w:t>
      </w:r>
    </w:p>
    <w:p w14:paraId="55E1DBF5" w14:textId="77777777" w:rsidR="007B1FBF" w:rsidRDefault="007B1FBF" w:rsidP="003E51A6">
      <w:pPr>
        <w:widowControl w:val="0"/>
        <w:ind w:firstLine="567"/>
        <w:jc w:val="both"/>
        <w:rPr>
          <w:rFonts w:cs="Arial"/>
          <w:sz w:val="20"/>
          <w:szCs w:val="20"/>
        </w:rPr>
      </w:pPr>
      <w:r w:rsidRPr="003E51A6">
        <w:rPr>
          <w:rFonts w:cs="Arial"/>
          <w:sz w:val="20"/>
          <w:szCs w:val="20"/>
        </w:rPr>
        <w:t>9.5.</w:t>
      </w:r>
      <w:r w:rsidRPr="003E51A6">
        <w:rPr>
          <w:rFonts w:cs="Arial"/>
          <w:sz w:val="20"/>
          <w:szCs w:val="20"/>
        </w:rPr>
        <w:tab/>
        <w:t>ЗАКАЗЧИК может, дополнительно уведомив ПОДРЯДЧИКА, дать распоряжение возобновить РАБОТЫ в той мере, которая будет указана в уведомлении.</w:t>
      </w:r>
    </w:p>
    <w:p w14:paraId="3299E148" w14:textId="77777777" w:rsidR="009045B1" w:rsidRPr="003E51A6" w:rsidRDefault="009045B1" w:rsidP="003E51A6">
      <w:pPr>
        <w:widowControl w:val="0"/>
        <w:ind w:firstLine="567"/>
        <w:jc w:val="both"/>
        <w:rPr>
          <w:rFonts w:cs="Arial"/>
          <w:sz w:val="20"/>
          <w:szCs w:val="20"/>
        </w:rPr>
      </w:pPr>
    </w:p>
    <w:p w14:paraId="6A4272F0" w14:textId="1987F9C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ПРАВО ЗАКАЗЧИКА НА ПРОВЕРКУ РАБОТ</w:t>
      </w:r>
    </w:p>
    <w:p w14:paraId="12404FEF" w14:textId="77777777" w:rsidR="007B1FBF" w:rsidRPr="003E51A6" w:rsidRDefault="007B1FBF" w:rsidP="003E51A6">
      <w:pPr>
        <w:widowControl w:val="0"/>
        <w:ind w:firstLine="567"/>
        <w:jc w:val="both"/>
        <w:rPr>
          <w:rFonts w:cs="Arial"/>
          <w:sz w:val="20"/>
          <w:szCs w:val="20"/>
        </w:rPr>
      </w:pPr>
      <w:r w:rsidRPr="003E51A6">
        <w:rPr>
          <w:rFonts w:cs="Arial"/>
          <w:sz w:val="20"/>
          <w:szCs w:val="20"/>
        </w:rPr>
        <w:t>10.1</w:t>
      </w:r>
      <w:r w:rsidRPr="003E51A6">
        <w:rPr>
          <w:rFonts w:cs="Arial"/>
          <w:sz w:val="20"/>
          <w:szCs w:val="20"/>
        </w:rPr>
        <w:tab/>
        <w:t>В период выполнения PAБОТ, а также в течение ГАРАНТИЙНОГО ПЕРИОДА после их завершения, ЗАКАЗЧИК или её уполномоченный представитель имеет право в любые разумные сроки проводить проверку РАБОТ, а также по запросу получать копии всех записей, учетных книг, учетных документов по персоналу, выписок по счетам, корреспонденции и иных документов ПОДРЯДЧИКА, касающихся:</w:t>
      </w:r>
    </w:p>
    <w:p w14:paraId="48474922" w14:textId="77777777" w:rsidR="007B1FBF" w:rsidRDefault="007B1FBF" w:rsidP="003E51A6">
      <w:pPr>
        <w:widowControl w:val="0"/>
        <w:ind w:firstLine="567"/>
        <w:jc w:val="both"/>
        <w:rPr>
          <w:rFonts w:cs="Arial"/>
          <w:sz w:val="20"/>
          <w:szCs w:val="20"/>
        </w:rPr>
      </w:pPr>
      <w:r w:rsidRPr="003E51A6">
        <w:rPr>
          <w:rFonts w:cs="Arial"/>
          <w:sz w:val="20"/>
          <w:szCs w:val="20"/>
        </w:rPr>
        <w:t>любых положений настоящего ДОГОВОРА, по которым ПОДРЯДЧИК несет обязательства, выполнение которых поддается проверке.</w:t>
      </w:r>
    </w:p>
    <w:p w14:paraId="2452F97D" w14:textId="77777777" w:rsidR="009045B1" w:rsidRPr="003E51A6" w:rsidRDefault="009045B1" w:rsidP="003E51A6">
      <w:pPr>
        <w:widowControl w:val="0"/>
        <w:ind w:firstLine="567"/>
        <w:jc w:val="both"/>
        <w:rPr>
          <w:rFonts w:cs="Arial"/>
          <w:sz w:val="20"/>
          <w:szCs w:val="20"/>
        </w:rPr>
      </w:pPr>
    </w:p>
    <w:p w14:paraId="71CD77DD" w14:textId="2530D8F5"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ГАРАНТИЙНЫЕ ОБЯЗАТЕЛЬСТВА</w:t>
      </w:r>
    </w:p>
    <w:p w14:paraId="727C434E" w14:textId="072FCFB8" w:rsidR="007B1FBF" w:rsidRPr="003E51A6" w:rsidRDefault="007B1FBF" w:rsidP="003E51A6">
      <w:pPr>
        <w:widowControl w:val="0"/>
        <w:ind w:firstLine="567"/>
        <w:jc w:val="both"/>
        <w:rPr>
          <w:rFonts w:cs="Arial"/>
          <w:sz w:val="20"/>
          <w:szCs w:val="20"/>
        </w:rPr>
      </w:pPr>
      <w:r w:rsidRPr="003E51A6">
        <w:rPr>
          <w:rFonts w:cs="Arial"/>
          <w:sz w:val="20"/>
          <w:szCs w:val="20"/>
        </w:rPr>
        <w:t>11.1</w:t>
      </w:r>
      <w:r w:rsidRPr="003E51A6">
        <w:rPr>
          <w:rFonts w:cs="Arial"/>
          <w:sz w:val="20"/>
          <w:szCs w:val="20"/>
        </w:rPr>
        <w:tab/>
        <w:t>РЕЗУЛЬТАТ РАБОТЫ, выполненной ПОДРЯДЧИКОМ, должен в течение всего ГАРАНТИЙНОГО ПЕРИОДА соответствовать условиям ДОГОВОРА о качестве. ПОДРЯДЧИК несет ответственность за устранение любого недостатка или дефекта в выполненных РАБОТАХ. Там, где ЗАКАЗЧИК обнаружил, что РАБОТЫ или часть таковых, или исправления в РАБОТАХ выполнены ПОДРЯДЧИКОМ с нарушением требований ДОГОВОРА, ЗАКАЗЧИК в течение ГАРАНТИЙНОГО ПЕРИОДА, который составляет 12 календарных месяцев (скорректировать длительность Гарантийного периода в зависимости от вида работ), с момента подписания Акта приема-передачи  выполненных работ имеет право  выставить  ПОДРЯДЧИКУ  требование по качеству РАБОТ в письменной форме с подробным описанием особенностей недостатка или дефекта. При этом начало ГАРАНТИЙНОГО ПЕРИОДА начинается с подписания последнего Акта сдачи-приемки выполненных работ (КС-2) применительно к конкретной ЗАЯВКЕ, а в случае ее отсутствия с момента подписания последнего Акта сдачи-приемки выполненных работ (КС-2) объема РАБОТ, установленного ДОГОВОРОМ.</w:t>
      </w:r>
    </w:p>
    <w:p w14:paraId="242F0870" w14:textId="77777777" w:rsidR="007B1FBF" w:rsidRPr="003E51A6" w:rsidRDefault="007B1FBF" w:rsidP="003E51A6">
      <w:pPr>
        <w:widowControl w:val="0"/>
        <w:ind w:firstLine="567"/>
        <w:jc w:val="both"/>
        <w:rPr>
          <w:rFonts w:cs="Arial"/>
          <w:sz w:val="20"/>
          <w:szCs w:val="20"/>
        </w:rPr>
      </w:pPr>
      <w:r w:rsidRPr="003E51A6">
        <w:rPr>
          <w:rFonts w:cs="Arial"/>
          <w:sz w:val="20"/>
          <w:szCs w:val="20"/>
        </w:rPr>
        <w:t>11.2</w:t>
      </w:r>
      <w:r w:rsidRPr="003E51A6">
        <w:rPr>
          <w:rFonts w:cs="Arial"/>
          <w:sz w:val="20"/>
          <w:szCs w:val="20"/>
        </w:rPr>
        <w:tab/>
        <w:t>Начиная с даты, определенной в требовании ЗАКАЗЧИКА, направленном ПОДРЯДЧИКУ в соответствии с Пунктом 11.1 (или, если данная дата не указывается, начиная незамедлительно с вступления такого требования в силу), ПОДРЯДЧИК за свой собственный счет и на свой собственный риск переделывает ту часть РАБОТ, которая была произведена с нарушением требований ДОГОВОРА, включая замену любых дефектных материалов и оборудования.</w:t>
      </w:r>
    </w:p>
    <w:p w14:paraId="3B638954" w14:textId="77777777" w:rsidR="007B1FBF" w:rsidRPr="003E51A6" w:rsidRDefault="007B1FBF" w:rsidP="003E51A6">
      <w:pPr>
        <w:widowControl w:val="0"/>
        <w:ind w:firstLine="567"/>
        <w:jc w:val="both"/>
        <w:rPr>
          <w:rFonts w:cs="Arial"/>
          <w:sz w:val="20"/>
          <w:szCs w:val="20"/>
        </w:rPr>
      </w:pPr>
      <w:r w:rsidRPr="003E51A6">
        <w:rPr>
          <w:rFonts w:cs="Arial"/>
          <w:sz w:val="20"/>
          <w:szCs w:val="20"/>
        </w:rPr>
        <w:t>11.3</w:t>
      </w:r>
      <w:r w:rsidRPr="003E51A6">
        <w:rPr>
          <w:rFonts w:cs="Arial"/>
          <w:sz w:val="20"/>
          <w:szCs w:val="20"/>
        </w:rPr>
        <w:tab/>
        <w:t>Несмотря на права ЗАКАЗЧИКА, указанные выше в пункте 11.2 настоящей Статьи, ЗАКАЗЧИК может по своему выбору привлечь третью сторону для выполнения любой части РАБОТ, которая не была выполнена или выполнена ненадлежащим образом согласно пункта 11.2 настоящей Статьи, или не соответствовала требованиям ДОГОВОРА, и в отношении которой ЗАКАЗЧИК соответствующим образом направил требование ПОДРЯДЧИКУ согласно пункта 11.2 настоящей Статьи, приведенного выше. ЗАКАЗЧИК направляет ПОДРЯДЧИКУ уведомление о своем намерении реализовать такой план, и в данном случае пункт 11.2 настоящей Статьи становится не применимым, а ПОДРЯДЧИК немедленно прекращает любые РАБОТЫ, выполняемые согласно требованию по пункту 11.2. настоящей Статьи.</w:t>
      </w:r>
    </w:p>
    <w:p w14:paraId="749830C8" w14:textId="77777777" w:rsidR="007B1FBF" w:rsidRPr="003E51A6" w:rsidRDefault="007B1FBF" w:rsidP="003E51A6">
      <w:pPr>
        <w:widowControl w:val="0"/>
        <w:ind w:firstLine="567"/>
        <w:jc w:val="both"/>
        <w:rPr>
          <w:rFonts w:cs="Arial"/>
          <w:sz w:val="20"/>
          <w:szCs w:val="20"/>
        </w:rPr>
      </w:pPr>
      <w:r w:rsidRPr="003E51A6">
        <w:rPr>
          <w:rFonts w:cs="Arial"/>
          <w:sz w:val="20"/>
          <w:szCs w:val="20"/>
        </w:rPr>
        <w:t>11.4</w:t>
      </w:r>
      <w:r w:rsidRPr="003E51A6">
        <w:rPr>
          <w:rFonts w:cs="Arial"/>
          <w:sz w:val="20"/>
          <w:szCs w:val="20"/>
        </w:rPr>
        <w:tab/>
        <w:t>Если ЗАКАЗЧИК, согласно приведенного выше Пункта 11.3, привлекает третью сторону для выполнения любой части РАБОТ, которая не была выполнена ПОДРЯДЧИКОМ или выполнена им ненадлежащим образом и  с нарушением требований ДОГОВОРА, ПОДРЯДЧИК несет финансовую ответственность за любые дополнительные затраты (включая без ограничений общие затраты на переделку третьей стороной соответствующей части РАБОТ), обоснованно понесенные ЗАКАЗЧИКОМ как прямой результат некачественного производства или переделки соответствующей части РАБОТ ПОДРЯДЧИКОМ.</w:t>
      </w:r>
    </w:p>
    <w:p w14:paraId="0D945D9F" w14:textId="19B5CC94" w:rsidR="007B1FBF" w:rsidRPr="003E51A6" w:rsidRDefault="007B1FBF" w:rsidP="003E51A6">
      <w:pPr>
        <w:widowControl w:val="0"/>
        <w:ind w:firstLine="567"/>
        <w:jc w:val="both"/>
        <w:rPr>
          <w:rFonts w:cs="Arial"/>
          <w:sz w:val="20"/>
          <w:szCs w:val="20"/>
        </w:rPr>
      </w:pPr>
      <w:r w:rsidRPr="003E51A6">
        <w:rPr>
          <w:rFonts w:cs="Arial"/>
          <w:sz w:val="20"/>
          <w:szCs w:val="20"/>
        </w:rPr>
        <w:t>11.5</w:t>
      </w:r>
      <w:r w:rsidRPr="003E51A6">
        <w:rPr>
          <w:rFonts w:cs="Arial"/>
          <w:sz w:val="20"/>
          <w:szCs w:val="20"/>
        </w:rPr>
        <w:tab/>
        <w:t>ПОДРЯДЧИК несет ответственность за качество материалов и/или оборудование, используемое при выполнении РАБОТ, в связи с чем, ПОДРЯДЧИК обязан устранить любой дефект в поставляемых материалах и/или оборудовании в течение ГАРАНТИЙНОГО ПЕРИОДА, который устанавливается для каждого отдельного материала или оборудования в соответствии со сроком завода-изготовителя. Вместе с тем, ПОДРЯДЧИК не несет ответственность за:</w:t>
      </w:r>
    </w:p>
    <w:p w14:paraId="0FD86512" w14:textId="77777777" w:rsidR="007B1FBF" w:rsidRPr="003E51A6" w:rsidRDefault="007B1FBF" w:rsidP="003E51A6">
      <w:pPr>
        <w:widowControl w:val="0"/>
        <w:ind w:firstLine="567"/>
        <w:jc w:val="both"/>
        <w:rPr>
          <w:rFonts w:cs="Arial"/>
          <w:sz w:val="20"/>
          <w:szCs w:val="20"/>
        </w:rPr>
      </w:pPr>
      <w:r w:rsidRPr="003E51A6">
        <w:rPr>
          <w:rFonts w:cs="Arial"/>
          <w:sz w:val="20"/>
          <w:szCs w:val="20"/>
        </w:rPr>
        <w:t>(a)</w:t>
      </w:r>
      <w:r w:rsidRPr="003E51A6">
        <w:rPr>
          <w:rFonts w:cs="Arial"/>
          <w:sz w:val="20"/>
          <w:szCs w:val="20"/>
        </w:rPr>
        <w:tab/>
        <w:t>затраты на повседневное обслуживание таких материалов и оборудования; или</w:t>
      </w:r>
    </w:p>
    <w:p w14:paraId="7BAA21E0"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затраты на устранение любых дефектов, ставших результатом следующего:</w:t>
      </w:r>
    </w:p>
    <w:p w14:paraId="48E2935F"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оправданных действий ПОДРЯДЧИКА, основанных на ТЕХНИЧЕСКОЙ ИНФОРМАЦИИ;</w:t>
      </w:r>
    </w:p>
    <w:p w14:paraId="373C8D3D" w14:textId="77777777" w:rsidR="007B1FBF" w:rsidRPr="003E51A6" w:rsidRDefault="007B1FBF" w:rsidP="003E51A6">
      <w:pPr>
        <w:widowControl w:val="0"/>
        <w:ind w:firstLine="567"/>
        <w:jc w:val="both"/>
        <w:rPr>
          <w:rFonts w:cs="Arial"/>
          <w:sz w:val="20"/>
          <w:szCs w:val="20"/>
        </w:rPr>
      </w:pPr>
      <w:r w:rsidRPr="003E51A6">
        <w:rPr>
          <w:rFonts w:cs="Arial"/>
          <w:sz w:val="20"/>
          <w:szCs w:val="20"/>
        </w:rPr>
        <w:tab/>
        <w:t>- дефектов в материалах и оборудовании, поставляемых ЗАКАЗЧИКОМ, которые не могли быть реально выявлены в результате первоначального осмотра ПОДРЯДЧИКОМ.</w:t>
      </w:r>
    </w:p>
    <w:p w14:paraId="29031BF4" w14:textId="6E760EB2" w:rsidR="007B1FBF" w:rsidRPr="003E51A6" w:rsidRDefault="007B1FBF" w:rsidP="003E51A6">
      <w:pPr>
        <w:widowControl w:val="0"/>
        <w:ind w:firstLine="567"/>
        <w:jc w:val="both"/>
        <w:rPr>
          <w:rFonts w:cs="Arial"/>
          <w:sz w:val="20"/>
          <w:szCs w:val="20"/>
        </w:rPr>
      </w:pPr>
      <w:r w:rsidRPr="003E51A6">
        <w:rPr>
          <w:rFonts w:cs="Arial"/>
          <w:sz w:val="20"/>
          <w:szCs w:val="20"/>
        </w:rPr>
        <w:t>11.6</w:t>
      </w:r>
      <w:r w:rsidRPr="003E51A6">
        <w:rPr>
          <w:rFonts w:cs="Arial"/>
          <w:sz w:val="20"/>
          <w:szCs w:val="20"/>
        </w:rPr>
        <w:tab/>
        <w:t>После устранения ПОДРЯДЧИКОМ ДЕФЕКТОВ И НЕИСПРАВНОСТЕЙ ЗАКАЗЧИК И ПОДРЯДЧИК составляют и подписывают «АКТ СДАЧИ-ПРИЕМКИ ВЫПОЛНЕННЫХ РАБОТ (дефектов и неисправностей)».</w:t>
      </w:r>
    </w:p>
    <w:p w14:paraId="4861409A" w14:textId="58871D37" w:rsidR="005F5211" w:rsidRPr="003E51A6" w:rsidRDefault="005F5211" w:rsidP="003E51A6">
      <w:pPr>
        <w:widowControl w:val="0"/>
        <w:ind w:firstLine="567"/>
        <w:jc w:val="both"/>
        <w:rPr>
          <w:rFonts w:cs="Arial"/>
          <w:sz w:val="20"/>
          <w:szCs w:val="20"/>
        </w:rPr>
      </w:pPr>
      <w:r w:rsidRPr="003E51A6">
        <w:rPr>
          <w:rFonts w:cs="Arial"/>
          <w:sz w:val="20"/>
          <w:szCs w:val="20"/>
        </w:rPr>
        <w:t>11.7. Гарантийным случаем будет считаться любой доказанный отказ, негерметичность, слом, разрушение, обрыв в процессе проведения технологических РАБОТ, который зафиксирован, оформлен и расследован комиссией с привлечением ПОДРЯДЧИКА, ЗАКАЗЧИКА и третьей стороны (сопутствующий сервис). На основании заключения комиссии принимается решение о возмещении убытков тои или иной стороне в установленном порядке.</w:t>
      </w:r>
    </w:p>
    <w:p w14:paraId="3D4CDA58" w14:textId="77777777" w:rsidR="005F5211" w:rsidRPr="003E51A6" w:rsidRDefault="005F5211" w:rsidP="003E51A6">
      <w:pPr>
        <w:widowControl w:val="0"/>
        <w:ind w:firstLine="567"/>
        <w:jc w:val="both"/>
        <w:rPr>
          <w:rFonts w:cs="Arial"/>
          <w:sz w:val="20"/>
          <w:szCs w:val="20"/>
        </w:rPr>
      </w:pPr>
    </w:p>
    <w:p w14:paraId="77541B5B" w14:textId="5BA456E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ОБЕСПЕЧЕНИЕ КАЧЕСТВА</w:t>
      </w:r>
    </w:p>
    <w:p w14:paraId="70AA6957" w14:textId="77777777" w:rsidR="007B1FBF" w:rsidRPr="003E51A6" w:rsidRDefault="007B1FBF" w:rsidP="003E51A6">
      <w:pPr>
        <w:widowControl w:val="0"/>
        <w:ind w:firstLine="567"/>
        <w:jc w:val="both"/>
        <w:rPr>
          <w:rFonts w:cs="Arial"/>
          <w:sz w:val="20"/>
          <w:szCs w:val="20"/>
        </w:rPr>
      </w:pPr>
      <w:r w:rsidRPr="003E51A6">
        <w:rPr>
          <w:rFonts w:cs="Arial"/>
          <w:sz w:val="20"/>
          <w:szCs w:val="20"/>
        </w:rPr>
        <w:t>12.1</w:t>
      </w:r>
      <w:r w:rsidRPr="003E51A6">
        <w:rPr>
          <w:rFonts w:cs="Arial"/>
          <w:sz w:val="20"/>
          <w:szCs w:val="20"/>
        </w:rPr>
        <w:tab/>
        <w:t>ПОДРЯДЧИК обязуется использовать Систему Менеджмента Качества (СМК), в соответствии с ISO 9001:2015 (ГОСТ Р ИСО9001-2015), которая должна применяться ко всем РАБОТАМ, выполняемым ПОДРЯДЧИКОМ.</w:t>
      </w:r>
    </w:p>
    <w:p w14:paraId="54983567" w14:textId="77777777" w:rsidR="007B1FBF" w:rsidRPr="003E51A6" w:rsidRDefault="007B1FBF" w:rsidP="003E51A6">
      <w:pPr>
        <w:widowControl w:val="0"/>
        <w:ind w:firstLine="567"/>
        <w:jc w:val="both"/>
        <w:rPr>
          <w:rFonts w:cs="Arial"/>
          <w:sz w:val="20"/>
          <w:szCs w:val="20"/>
        </w:rPr>
      </w:pPr>
      <w:r w:rsidRPr="003E51A6">
        <w:rPr>
          <w:rFonts w:cs="Arial"/>
          <w:sz w:val="20"/>
          <w:szCs w:val="20"/>
        </w:rPr>
        <w:t>12.2</w:t>
      </w:r>
      <w:r w:rsidRPr="003E51A6">
        <w:rPr>
          <w:rFonts w:cs="Arial"/>
          <w:sz w:val="20"/>
          <w:szCs w:val="20"/>
        </w:rPr>
        <w:tab/>
        <w:t>ПОДРЯДЧИК обязан немедленно известить ЗАКАЗЧИКА и до получения дальнейших указаний приостановить выполнение РАБОТ при обнаружении:</w:t>
      </w:r>
    </w:p>
    <w:p w14:paraId="6E458190" w14:textId="31C78927" w:rsidR="007B1FBF" w:rsidRPr="003E51A6" w:rsidRDefault="007B1FBF" w:rsidP="003E51A6">
      <w:pPr>
        <w:widowControl w:val="0"/>
        <w:ind w:firstLine="567"/>
        <w:jc w:val="both"/>
        <w:rPr>
          <w:rFonts w:cs="Arial"/>
          <w:sz w:val="20"/>
          <w:szCs w:val="20"/>
        </w:rPr>
      </w:pPr>
      <w:r w:rsidRPr="003E51A6">
        <w:rPr>
          <w:rFonts w:cs="Arial"/>
          <w:sz w:val="20"/>
          <w:szCs w:val="20"/>
        </w:rPr>
        <w:t>(a) Непригодности или недоброкачественности материалов, оборудования, услуг, предоставленных поставщиками и СУБПОДРЯДЧИКАМИ;</w:t>
      </w:r>
    </w:p>
    <w:p w14:paraId="7B8866A6" w14:textId="77777777" w:rsidR="007B1FBF" w:rsidRPr="003E51A6" w:rsidRDefault="007B1FBF" w:rsidP="003E51A6">
      <w:pPr>
        <w:widowControl w:val="0"/>
        <w:ind w:firstLine="567"/>
        <w:jc w:val="both"/>
        <w:rPr>
          <w:rFonts w:cs="Arial"/>
          <w:sz w:val="20"/>
          <w:szCs w:val="20"/>
        </w:rPr>
      </w:pPr>
      <w:r w:rsidRPr="003E51A6">
        <w:rPr>
          <w:rFonts w:cs="Arial"/>
          <w:sz w:val="20"/>
          <w:szCs w:val="20"/>
        </w:rPr>
        <w:t>(b)     Иных, не зависящих от ПОДРЯДЧИКА обстоятельств, угрожающих качеству РАБОТ, либо создающих невозможность их завершения в срок.</w:t>
      </w:r>
    </w:p>
    <w:p w14:paraId="3AD6D987" w14:textId="77777777" w:rsidR="007B1FBF" w:rsidRPr="003E51A6" w:rsidRDefault="007B1FBF" w:rsidP="003E51A6">
      <w:pPr>
        <w:widowControl w:val="0"/>
        <w:ind w:firstLine="567"/>
        <w:jc w:val="both"/>
        <w:rPr>
          <w:rFonts w:cs="Arial"/>
          <w:sz w:val="20"/>
          <w:szCs w:val="20"/>
        </w:rPr>
      </w:pPr>
      <w:r w:rsidRPr="003E51A6">
        <w:rPr>
          <w:rFonts w:cs="Arial"/>
          <w:sz w:val="20"/>
          <w:szCs w:val="20"/>
        </w:rPr>
        <w:t>12.3</w:t>
      </w:r>
      <w:r w:rsidRPr="003E51A6">
        <w:rPr>
          <w:rFonts w:cs="Arial"/>
          <w:sz w:val="20"/>
          <w:szCs w:val="20"/>
        </w:rPr>
        <w:tab/>
        <w:t>ПОДРЯДЧИК обязан осуществлять полноценный контроль за СУБПОДРЯДНЫМИ организациями в формате аудитов, работы с несоответствиями, проведения расследований.</w:t>
      </w:r>
    </w:p>
    <w:p w14:paraId="5F63E72F" w14:textId="77777777" w:rsidR="007B1FBF" w:rsidRPr="003E51A6" w:rsidRDefault="007B1FBF" w:rsidP="003E51A6">
      <w:pPr>
        <w:widowControl w:val="0"/>
        <w:ind w:firstLine="567"/>
        <w:jc w:val="both"/>
        <w:rPr>
          <w:rFonts w:cs="Arial"/>
          <w:sz w:val="20"/>
          <w:szCs w:val="20"/>
        </w:rPr>
      </w:pPr>
      <w:r w:rsidRPr="003E51A6">
        <w:rPr>
          <w:rFonts w:cs="Arial"/>
          <w:sz w:val="20"/>
          <w:szCs w:val="20"/>
        </w:rPr>
        <w:t>12.4</w:t>
      </w:r>
      <w:r w:rsidRPr="003E51A6">
        <w:rPr>
          <w:rFonts w:cs="Arial"/>
          <w:sz w:val="20"/>
          <w:szCs w:val="20"/>
        </w:rPr>
        <w:tab/>
        <w:t>ПОДРЯДЧИК обязан передать ЗАКАЗЧИКУ по окончании РАБОТ всю исполнительную документацию, а также всю техническую и иную документацию, полученную от ЗАКАЗЧИКА для выполнения РАБОТ в сроки, установленные настоящим ДОГОВОРОМ или иные сроки, согласованные сторонами.</w:t>
      </w:r>
    </w:p>
    <w:p w14:paraId="16A8D96F" w14:textId="77777777" w:rsidR="007B1FBF" w:rsidRPr="003E51A6" w:rsidRDefault="007B1FBF" w:rsidP="003E51A6">
      <w:pPr>
        <w:widowControl w:val="0"/>
        <w:ind w:firstLine="567"/>
        <w:jc w:val="both"/>
        <w:rPr>
          <w:rFonts w:cs="Arial"/>
          <w:sz w:val="20"/>
          <w:szCs w:val="20"/>
        </w:rPr>
      </w:pPr>
      <w:r w:rsidRPr="003E51A6">
        <w:rPr>
          <w:rFonts w:cs="Arial"/>
          <w:sz w:val="20"/>
          <w:szCs w:val="20"/>
        </w:rPr>
        <w:t>12.5</w:t>
      </w:r>
      <w:r w:rsidRPr="003E51A6">
        <w:rPr>
          <w:rFonts w:cs="Arial"/>
          <w:sz w:val="20"/>
          <w:szCs w:val="20"/>
        </w:rPr>
        <w:tab/>
        <w:t>ПОДРЯДЧИК обязан гарантировать возможность проведения аудитов / инспекций производственной площадки / складских помещений, где производится выполнение работ / хранение оборудования и запчастей в рамках текущего договора в течение 5 (пяти) дней с момента уведомления со стороны ЗАКАЗЧИКА, с привлечением ответственных представителей со стороны ПОДРЯДЧИКА (в составе не менее: Руководитель службы по качеству, Руководитель производственной площадки, Руководитель склада, Представитель службы ОТПБ).</w:t>
      </w:r>
    </w:p>
    <w:p w14:paraId="66AA2541" w14:textId="6C431B33" w:rsidR="007B1FBF" w:rsidRPr="003E51A6" w:rsidRDefault="007B1FBF" w:rsidP="003E51A6">
      <w:pPr>
        <w:widowControl w:val="0"/>
        <w:ind w:firstLine="567"/>
        <w:jc w:val="both"/>
        <w:rPr>
          <w:rFonts w:cs="Arial"/>
          <w:sz w:val="20"/>
          <w:szCs w:val="20"/>
        </w:rPr>
      </w:pPr>
      <w:r w:rsidRPr="003E51A6">
        <w:rPr>
          <w:rFonts w:cs="Arial"/>
          <w:sz w:val="20"/>
          <w:szCs w:val="20"/>
        </w:rPr>
        <w:t>12.6</w:t>
      </w:r>
      <w:r w:rsidRPr="003E51A6">
        <w:rPr>
          <w:rFonts w:cs="Arial"/>
          <w:sz w:val="20"/>
          <w:szCs w:val="20"/>
        </w:rPr>
        <w:tab/>
        <w:t>ПОДРЯДЧИК обязуется проводить полное расследование случаев несоответствий с последующей коммуникацией ЗАКАЗЧИКУ как выявленных ПОДРЯДЧИКОМ, так и на основе выявленных несоответствий / проблем / рекламаций со стороны ЗАКАЗЧИКА. Расследование должно включать в себя – определение коренной причины / определение плана корректирующих мероприятий, согласованного с ЗАКАЗЧИКОМ / внедрение корректирующих мероприятий в согласованные с ЗАКАЗЧИКОМ сроки и оценку эффективности данных мероприятий. ПОДРЯДЧИК обязан предоставить полную детализацию проведения расследования и доказательства внедрения плана корректирующих мероприятий с последующей оценкой эффективности указанных мероприятий в соответствии с требованиями ISO9001:2015 и согласованного с ЗАКАЗЧИКОМ Плана по качеству.</w:t>
      </w:r>
    </w:p>
    <w:p w14:paraId="286415B7" w14:textId="77777777" w:rsidR="007B1FBF" w:rsidRPr="003E51A6" w:rsidRDefault="007B1FBF" w:rsidP="003E51A6">
      <w:pPr>
        <w:widowControl w:val="0"/>
        <w:ind w:firstLine="567"/>
        <w:jc w:val="both"/>
        <w:rPr>
          <w:rFonts w:cs="Arial"/>
          <w:sz w:val="20"/>
          <w:szCs w:val="20"/>
        </w:rPr>
      </w:pPr>
      <w:r w:rsidRPr="003E51A6">
        <w:rPr>
          <w:rFonts w:cs="Arial"/>
          <w:sz w:val="20"/>
          <w:szCs w:val="20"/>
        </w:rPr>
        <w:t>12.7</w:t>
      </w:r>
      <w:r w:rsidRPr="003E51A6">
        <w:rPr>
          <w:rFonts w:cs="Arial"/>
          <w:sz w:val="20"/>
          <w:szCs w:val="20"/>
        </w:rPr>
        <w:tab/>
        <w:t>ПОДРЯДЧИК обязуется предоставить и утвердить с представителем по качеству ЗАКАЗЧИКА план по качеству до начала выполнения работ в рамках данного договора с полной детализацией рабочих процессов и отображением всех специальных требований со стороны ЗАКАЗЧИКА.</w:t>
      </w:r>
    </w:p>
    <w:p w14:paraId="22A1E4ED" w14:textId="77777777" w:rsidR="007B1FBF" w:rsidRDefault="007B1FBF" w:rsidP="003E51A6">
      <w:pPr>
        <w:widowControl w:val="0"/>
        <w:ind w:firstLine="567"/>
        <w:jc w:val="both"/>
        <w:rPr>
          <w:rFonts w:cs="Arial"/>
          <w:sz w:val="20"/>
          <w:szCs w:val="20"/>
        </w:rPr>
      </w:pPr>
      <w:r w:rsidRPr="003E51A6">
        <w:rPr>
          <w:rFonts w:cs="Arial"/>
          <w:sz w:val="20"/>
          <w:szCs w:val="20"/>
        </w:rPr>
        <w:t>12.8</w:t>
      </w:r>
      <w:r w:rsidRPr="003E51A6">
        <w:rPr>
          <w:rFonts w:cs="Arial"/>
          <w:sz w:val="20"/>
          <w:szCs w:val="20"/>
        </w:rPr>
        <w:tab/>
        <w:t>ПОДРЯДЧИК обязуется обеспечить прослеживаемости изделия/предоставляемого оборудования от финального результата – до завода изготовителя материала для конечного продукта (</w:t>
      </w:r>
      <w:proofErr w:type="spellStart"/>
      <w:r w:rsidRPr="003E51A6">
        <w:rPr>
          <w:rFonts w:cs="Arial"/>
          <w:sz w:val="20"/>
          <w:szCs w:val="20"/>
        </w:rPr>
        <w:t>Raw</w:t>
      </w:r>
      <w:proofErr w:type="spellEnd"/>
      <w:r w:rsidRPr="003E51A6">
        <w:rPr>
          <w:rFonts w:cs="Arial"/>
          <w:sz w:val="20"/>
          <w:szCs w:val="20"/>
        </w:rPr>
        <w:t xml:space="preserve"> </w:t>
      </w:r>
      <w:proofErr w:type="spellStart"/>
      <w:r w:rsidRPr="003E51A6">
        <w:rPr>
          <w:rFonts w:cs="Arial"/>
          <w:sz w:val="20"/>
          <w:szCs w:val="20"/>
        </w:rPr>
        <w:t>material</w:t>
      </w:r>
      <w:proofErr w:type="spellEnd"/>
      <w:r w:rsidRPr="003E51A6">
        <w:rPr>
          <w:rFonts w:cs="Arial"/>
          <w:sz w:val="20"/>
          <w:szCs w:val="20"/>
        </w:rPr>
        <w:t>). С предоставлением соответствующих паспортов/сертификатов соответствия и проведением тестирования, необходимого для верификации технических параметров с последующим документированием результатов.</w:t>
      </w:r>
    </w:p>
    <w:p w14:paraId="15966D18" w14:textId="77777777" w:rsidR="009045B1" w:rsidRPr="003E51A6" w:rsidRDefault="009045B1" w:rsidP="003E51A6">
      <w:pPr>
        <w:widowControl w:val="0"/>
        <w:ind w:firstLine="567"/>
        <w:jc w:val="both"/>
        <w:rPr>
          <w:rFonts w:cs="Arial"/>
          <w:sz w:val="20"/>
          <w:szCs w:val="20"/>
        </w:rPr>
      </w:pPr>
    </w:p>
    <w:p w14:paraId="761B79C1" w14:textId="287E6117"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ДОГОВОРЫ СУБПОДРЯДА</w:t>
      </w:r>
    </w:p>
    <w:p w14:paraId="171AC9B7" w14:textId="430BC2BF"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 имеет право передать на субподряд весь объем РАБОТ. </w:t>
      </w:r>
    </w:p>
    <w:p w14:paraId="79B93AD5" w14:textId="58D4DEA8" w:rsidR="007B1FBF" w:rsidRPr="003E51A6" w:rsidRDefault="007B1FBF" w:rsidP="003E51A6">
      <w:pPr>
        <w:widowControl w:val="0"/>
        <w:ind w:firstLine="567"/>
        <w:jc w:val="both"/>
        <w:rPr>
          <w:rFonts w:cs="Arial"/>
          <w:sz w:val="20"/>
          <w:szCs w:val="20"/>
        </w:rPr>
      </w:pPr>
      <w:r w:rsidRPr="003E51A6">
        <w:rPr>
          <w:rFonts w:cs="Arial"/>
          <w:sz w:val="20"/>
          <w:szCs w:val="20"/>
        </w:rPr>
        <w:t>ПОДРЯДЧИК не имеет право передать на субподряд часть РАБОТ без предварительного одобрения ЗАКАЗЧИКА в лице УПОЛНОМОЧЕННОГО ПРЕДСТАВИТЕЛЯ.</w:t>
      </w:r>
    </w:p>
    <w:p w14:paraId="5212F6E9" w14:textId="3F614F83" w:rsidR="007B1FBF" w:rsidRPr="003E51A6" w:rsidRDefault="007B1FBF" w:rsidP="003E51A6">
      <w:pPr>
        <w:widowControl w:val="0"/>
        <w:ind w:firstLine="567"/>
        <w:jc w:val="both"/>
        <w:rPr>
          <w:rFonts w:cs="Arial"/>
          <w:sz w:val="20"/>
          <w:szCs w:val="20"/>
        </w:rPr>
      </w:pPr>
      <w:r w:rsidRPr="003E51A6">
        <w:rPr>
          <w:rFonts w:cs="Arial"/>
          <w:sz w:val="20"/>
          <w:szCs w:val="20"/>
        </w:rPr>
        <w:t>ПОДРЯДЧИК гарантирует, что в каждом договоре СУБПОДРЯДА безоговорочно соблюдаются права ЗАКАЗЧИКА и все требования ДОГОВОРА, касающиеся СУБПОДРЯДЧИКОВ.</w:t>
      </w:r>
    </w:p>
    <w:p w14:paraId="3C973A76" w14:textId="2533BB08" w:rsidR="007B1FBF" w:rsidRPr="003E51A6" w:rsidRDefault="007B1FBF" w:rsidP="003E51A6">
      <w:pPr>
        <w:widowControl w:val="0"/>
        <w:ind w:firstLine="567"/>
        <w:jc w:val="both"/>
        <w:rPr>
          <w:rFonts w:cs="Arial"/>
          <w:sz w:val="20"/>
          <w:szCs w:val="20"/>
        </w:rPr>
      </w:pPr>
      <w:r w:rsidRPr="003E51A6">
        <w:rPr>
          <w:rFonts w:cs="Arial"/>
          <w:sz w:val="20"/>
          <w:szCs w:val="20"/>
        </w:rPr>
        <w:t xml:space="preserve">ПОДРЯДЧИК гарантирует, что все требования ЗАКАЗЧИКА, предъявляемые к ПОДРЯДЧИКУ, будут отражены в договоре СУБПОДРЯДА. ЗАКАЗЧИК оставляет за собой право требовать от ПОДРЯДЧИКА расторжения договора СУБПОДРЯДА, в случае нарушения СУБПОДРЯДЧИКОМ условий ДОГОВОРА, в том числе, в части РАЗДЕЛА 6 ОХРАНА ЗДОРОВЬЯ, ОХРАНА ТРУДА, ОБЩЕСТВЕННАЯ БЕЗОПАСНОСТЬ И ОКРУЖАЮЩАЯ СРЕДА (ОЗОТОБОС) настоящего ДОГОВОРА, но не ограничиваясь этим. При доказывании ЗАКАЗЧИКОМ вины СУБПОДРЯДЧИКА в неисполнении указанных требований, ПОДРЯДЧИК обязан отстранить такого СУБПОДРЯДЧИКА от РАБОТ и в течение </w:t>
      </w:r>
      <w:r w:rsidR="00412C85" w:rsidRPr="003E51A6">
        <w:rPr>
          <w:rFonts w:cs="Arial"/>
          <w:sz w:val="20"/>
          <w:szCs w:val="20"/>
        </w:rPr>
        <w:t>30</w:t>
      </w:r>
      <w:r w:rsidRPr="003E51A6">
        <w:rPr>
          <w:rFonts w:cs="Arial"/>
          <w:sz w:val="20"/>
          <w:szCs w:val="20"/>
        </w:rPr>
        <w:t xml:space="preserve"> (</w:t>
      </w:r>
      <w:r w:rsidR="00412C85" w:rsidRPr="003E51A6">
        <w:rPr>
          <w:rFonts w:cs="Arial"/>
          <w:sz w:val="20"/>
          <w:szCs w:val="20"/>
        </w:rPr>
        <w:t>тридцати</w:t>
      </w:r>
      <w:r w:rsidRPr="003E51A6">
        <w:rPr>
          <w:rFonts w:cs="Arial"/>
          <w:sz w:val="20"/>
          <w:szCs w:val="20"/>
        </w:rPr>
        <w:t>) календарных дней или иного согласованного срока расторгнуть договор СУБПОДРЯДА и заменить СУБПОДРЯДЧИКА на нового, согласованного с ЗАКАЗЧИКОМ.</w:t>
      </w:r>
    </w:p>
    <w:p w14:paraId="10AA9756" w14:textId="03CBCF1D"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В случаях, когда заключение </w:t>
      </w:r>
      <w:r w:rsidR="00675788" w:rsidRPr="003E51A6">
        <w:rPr>
          <w:rFonts w:cs="Arial"/>
          <w:sz w:val="20"/>
          <w:szCs w:val="20"/>
        </w:rPr>
        <w:t>д</w:t>
      </w:r>
      <w:r w:rsidRPr="003E51A6">
        <w:rPr>
          <w:rFonts w:cs="Arial"/>
          <w:sz w:val="20"/>
          <w:szCs w:val="20"/>
        </w:rPr>
        <w:t xml:space="preserve">оговоров СУБПОДРЯДА предусмотрено ДОГОВОРОМ, либо когда ПОДРЯДЧИК желает заключить </w:t>
      </w:r>
      <w:r w:rsidR="00675788" w:rsidRPr="003E51A6">
        <w:rPr>
          <w:rFonts w:cs="Arial"/>
          <w:sz w:val="20"/>
          <w:szCs w:val="20"/>
        </w:rPr>
        <w:t>д</w:t>
      </w:r>
      <w:r w:rsidRPr="003E51A6">
        <w:rPr>
          <w:rFonts w:cs="Arial"/>
          <w:sz w:val="20"/>
          <w:szCs w:val="20"/>
        </w:rPr>
        <w:t xml:space="preserve">оговор СУБПОДРЯДА, ЗАКАЗЧИКУ, до того как ПОДРЯДЧИК заключит такой договор, должна быть предоставлена соответствующая возможность изучить форму </w:t>
      </w:r>
      <w:r w:rsidR="00675788" w:rsidRPr="003E51A6">
        <w:rPr>
          <w:rFonts w:cs="Arial"/>
          <w:sz w:val="20"/>
          <w:szCs w:val="20"/>
        </w:rPr>
        <w:t>д</w:t>
      </w:r>
      <w:r w:rsidRPr="003E51A6">
        <w:rPr>
          <w:rFonts w:cs="Arial"/>
          <w:sz w:val="20"/>
          <w:szCs w:val="20"/>
        </w:rPr>
        <w:t xml:space="preserve">оговоров СУБПОДРЯДА, выбор СУБПОДРЯДЧИКА, часть РАБОТ, которая будет передана на СУБПОДРЯД, а также любые другие сведения, которые могут запрашиваться или уточняться ЗАКАЗЧИКОМ в объеме, требуемом ЗАКАЗЧИКОМ для возмещения ПОДРЯДЧИКУ сумм, выплаченных СУБПОДРЯДЧИКУ, стоимость Договора СУБПОДРЯДА. </w:t>
      </w:r>
    </w:p>
    <w:p w14:paraId="7B7C893E" w14:textId="2D0E2F79" w:rsidR="007B1FBF" w:rsidRPr="003E51A6" w:rsidRDefault="007B1FBF" w:rsidP="003E51A6">
      <w:pPr>
        <w:widowControl w:val="0"/>
        <w:ind w:firstLine="567"/>
        <w:jc w:val="both"/>
        <w:rPr>
          <w:rFonts w:cs="Arial"/>
          <w:sz w:val="20"/>
          <w:szCs w:val="20"/>
        </w:rPr>
      </w:pPr>
      <w:r w:rsidRPr="003E51A6">
        <w:rPr>
          <w:rFonts w:cs="Arial"/>
          <w:sz w:val="20"/>
          <w:szCs w:val="20"/>
        </w:rPr>
        <w:t>Привлечение СУБПОДРЯДЧИКА осуществляется на основании письменного одобрения ЗАКАЗЧИКОМ в лице УПОЛНОМОЧЕННОГО ПРЕДСТАВИТЕЛЯ (ДЕРЖАТЕЛЯ КОНТРАКТА) Письма от ПОДРЯДЧИКА о согласовании СУБПОДРЯДЧИКА.</w:t>
      </w:r>
    </w:p>
    <w:p w14:paraId="73AA08E8" w14:textId="718CB590"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Договоры СУБПОДРЯДА не имеют и не считаются имеющими обязательную силу для ЗАКАЗЧИКА и ПАРТНЕРОВ, причем каждый Договор СУБПОДРЯДА должен предусматривать его немедленное расторжение в случае досрочного прекращения всех РАБОТ или их части, или приостановки его действия в случае приостановки выполнения РАБОТ по ДОГОВОРУ. </w:t>
      </w:r>
    </w:p>
    <w:p w14:paraId="5D249002" w14:textId="768D7069" w:rsidR="007B1FBF" w:rsidRPr="003E51A6" w:rsidRDefault="007B1FBF" w:rsidP="003E51A6">
      <w:pPr>
        <w:widowControl w:val="0"/>
        <w:ind w:firstLine="567"/>
        <w:jc w:val="both"/>
        <w:rPr>
          <w:rFonts w:cs="Arial"/>
          <w:sz w:val="20"/>
          <w:szCs w:val="20"/>
        </w:rPr>
      </w:pPr>
      <w:r w:rsidRPr="003E51A6">
        <w:rPr>
          <w:rFonts w:cs="Arial"/>
          <w:sz w:val="20"/>
          <w:szCs w:val="20"/>
        </w:rPr>
        <w:t xml:space="preserve">Каждый </w:t>
      </w:r>
      <w:r w:rsidR="00E51AC5" w:rsidRPr="003E51A6">
        <w:rPr>
          <w:rFonts w:cs="Arial"/>
          <w:sz w:val="20"/>
          <w:szCs w:val="20"/>
        </w:rPr>
        <w:t>д</w:t>
      </w:r>
      <w:r w:rsidRPr="003E51A6">
        <w:rPr>
          <w:rFonts w:cs="Arial"/>
          <w:sz w:val="20"/>
          <w:szCs w:val="20"/>
        </w:rPr>
        <w:t xml:space="preserve">оговор СУБПОДРЯДА должен предусматривать право ПОДРЯДЧИКА на его переуступку в пользу ЗАКАЗЧИКА или уполномоченного ею лица в случае досрочного прекращения РАБОТ ЗАКАЗЧИКОМ. </w:t>
      </w:r>
    </w:p>
    <w:p w14:paraId="5EB593F0" w14:textId="410E47B6" w:rsidR="007B1FBF" w:rsidRPr="003E51A6" w:rsidRDefault="007B1FBF" w:rsidP="003E51A6">
      <w:pPr>
        <w:widowControl w:val="0"/>
        <w:ind w:firstLine="567"/>
        <w:jc w:val="both"/>
        <w:rPr>
          <w:rFonts w:cs="Arial"/>
          <w:sz w:val="20"/>
          <w:szCs w:val="20"/>
        </w:rPr>
      </w:pPr>
      <w:r w:rsidRPr="003E51A6">
        <w:rPr>
          <w:rFonts w:cs="Arial"/>
          <w:sz w:val="20"/>
          <w:szCs w:val="20"/>
        </w:rPr>
        <w:t>Если переуступка не производится, СУБПОДРЯДЧИК несет ответственность только перед ПОДРЯДЧИКОМ, который, в свою очередь, несет ответственность перед ЗАКАЗЧИКОМ.</w:t>
      </w:r>
    </w:p>
    <w:p w14:paraId="76F937A6" w14:textId="05BB56E7"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несет полную ответственность за все работы, действия, упущения и невыполнения обязательств со стороны любого СУБПОДРЯДЧИКА как за свои собственные.</w:t>
      </w:r>
    </w:p>
    <w:p w14:paraId="51D8D6DC" w14:textId="0EFE80E9"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 требованию ЗАКАЗЧИКА, ПОДРЯДЧИК, заключая </w:t>
      </w:r>
      <w:r w:rsidR="00E51AC5" w:rsidRPr="003E51A6">
        <w:rPr>
          <w:rFonts w:cs="Arial"/>
          <w:sz w:val="20"/>
          <w:szCs w:val="20"/>
        </w:rPr>
        <w:t>д</w:t>
      </w:r>
      <w:r w:rsidRPr="003E51A6">
        <w:rPr>
          <w:rFonts w:cs="Arial"/>
          <w:sz w:val="20"/>
          <w:szCs w:val="20"/>
        </w:rPr>
        <w:t>оговор СУБПОДРЯДА или Заказ на поставку оборудования или материалов, должен в то же время получить от СУБПОДРЯДЧИКА, или Поставщика, гарантийное письмо о согласии с требованиями, предъявляемыми ЗАКАЗЧИКОМ в соответствии с положениями РАЗДЕЛА 5 ВЫСТАВЛЕНИЕ СЧЕТОВ, ОБЯЗАТЕЛЬНЫЕ ТРЕБОВАНИЯ И ПОРЯДОК РАСЧЕТОВ, которые в свою очередь должны быть включены в договор СУБПОДРЯДА.</w:t>
      </w:r>
    </w:p>
    <w:p w14:paraId="06B7A3FF" w14:textId="0D5E6B2E" w:rsidR="007B1FBF" w:rsidRPr="003E51A6" w:rsidRDefault="007B1FBF"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гарантирует своевременно производить расчеты с СУБПОДРЯДЧИКАМИ, привлекаемыми к исполнению РАБОТ (или части РАБОТ) по настоящему ДОГОВОРУ. ЗАКАЗЧИК имеет право запросить необходимую информацию (включая копии договоров и платежных поручений) о выполнении данной гарантии по отношению к такому СУБПОДРЯДЧИКУ. По запросу ЗАКАЗЧИКА, ПОДРЯДЧИК обязуется предоставить указанную информацию в течение 10 (десяти) рабочих дней с момента получения уведомления. В случае неоднократного неисполнения условий по своевременным расчетам с СУБПОДРЯДЧИКАМИ, ЗАКАЗЧИК имеет право выставить штраф  </w:t>
      </w:r>
    </w:p>
    <w:p w14:paraId="12F5567B" w14:textId="77777777" w:rsidR="00412C85" w:rsidRDefault="00412C85" w:rsidP="003E51A6">
      <w:pPr>
        <w:widowControl w:val="0"/>
        <w:ind w:firstLine="567"/>
        <w:jc w:val="both"/>
        <w:rPr>
          <w:rFonts w:cs="Arial"/>
          <w:sz w:val="20"/>
          <w:szCs w:val="20"/>
        </w:rPr>
      </w:pPr>
      <w:r w:rsidRPr="003E51A6">
        <w:rPr>
          <w:rFonts w:cs="Arial"/>
          <w:sz w:val="20"/>
          <w:szCs w:val="20"/>
        </w:rPr>
        <w:t>в размере 5% от суммы неисполненных обязательств.</w:t>
      </w:r>
    </w:p>
    <w:p w14:paraId="1E92D004" w14:textId="2C71850E"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несет в полном объеме ответственность за качество и сроки выполнения работ привлеченными им СУБПОДРЯДЧИКАМИ и гарантирует наличие у привлекаемых Субподрядчиков всех разрешений и Свидетельств о допуске к определенному виду или видам РАБОТ, необходимых для производства работ согласно </w:t>
      </w:r>
      <w:r>
        <w:rPr>
          <w:rFonts w:cs="Arial"/>
          <w:sz w:val="20"/>
          <w:szCs w:val="20"/>
        </w:rPr>
        <w:t>ДОГОВОРУ</w:t>
      </w:r>
      <w:r w:rsidRPr="003E51A6">
        <w:rPr>
          <w:rFonts w:cs="Arial"/>
          <w:sz w:val="20"/>
          <w:szCs w:val="20"/>
        </w:rPr>
        <w:t xml:space="preserve">.  </w:t>
      </w:r>
    </w:p>
    <w:p w14:paraId="0142F762" w14:textId="35C29B81" w:rsidR="002F43FD" w:rsidRPr="003E51A6" w:rsidRDefault="002F43FD" w:rsidP="002F43FD">
      <w:pPr>
        <w:pStyle w:val="ad"/>
        <w:widowControl w:val="0"/>
        <w:numPr>
          <w:ilvl w:val="1"/>
          <w:numId w:val="39"/>
        </w:numPr>
        <w:ind w:left="0" w:firstLine="567"/>
        <w:jc w:val="both"/>
        <w:rPr>
          <w:rFonts w:cs="Arial"/>
          <w:sz w:val="20"/>
          <w:szCs w:val="20"/>
        </w:rPr>
      </w:pPr>
      <w:r w:rsidRPr="003E51A6">
        <w:rPr>
          <w:rFonts w:cs="Arial"/>
          <w:sz w:val="20"/>
          <w:szCs w:val="20"/>
        </w:rPr>
        <w:t>ПОДРЯДЧИК обязан удостовериться, что все потенциальные СУБПОДРЯДЧИКИ, в субподряд которым он намеревается передать части объема РАБОТ, являются платежеспособными и обладают достаточным опытом работы и техническими средствами для совершения действий, необходимых для выполнения конкретных частей объема РАБОТ, которые они должны будут выполнить.</w:t>
      </w:r>
    </w:p>
    <w:p w14:paraId="01191A7C" w14:textId="5894350F" w:rsidR="002F43FD" w:rsidRPr="002F43FD" w:rsidRDefault="002F43FD" w:rsidP="002F43FD">
      <w:pPr>
        <w:pStyle w:val="ad"/>
        <w:widowControl w:val="0"/>
        <w:numPr>
          <w:ilvl w:val="1"/>
          <w:numId w:val="39"/>
        </w:numPr>
        <w:ind w:left="0" w:firstLine="567"/>
        <w:jc w:val="both"/>
        <w:rPr>
          <w:rFonts w:cs="Arial"/>
          <w:sz w:val="20"/>
          <w:szCs w:val="20"/>
        </w:rPr>
      </w:pPr>
      <w:r w:rsidRPr="002F43FD">
        <w:rPr>
          <w:rFonts w:cs="Arial"/>
          <w:sz w:val="20"/>
          <w:szCs w:val="20"/>
        </w:rPr>
        <w:t>ПОДРЯДЧИК привлекает СУБПОДРЯДЧИКОВ на условиях, ограничивающих (запрещающих) СУБПОДРЯДЧИКАМ привлечение для выполнения РАБОТ третьих лиц (</w:t>
      </w:r>
      <w:proofErr w:type="spellStart"/>
      <w:r w:rsidRPr="002F43FD">
        <w:rPr>
          <w:rFonts w:cs="Arial"/>
          <w:sz w:val="20"/>
          <w:szCs w:val="20"/>
        </w:rPr>
        <w:t>субсубподрядчиков</w:t>
      </w:r>
      <w:proofErr w:type="spellEnd"/>
      <w:r w:rsidRPr="002F43FD">
        <w:rPr>
          <w:rFonts w:cs="Arial"/>
          <w:sz w:val="20"/>
          <w:szCs w:val="20"/>
        </w:rPr>
        <w:t>).</w:t>
      </w:r>
    </w:p>
    <w:p w14:paraId="3B19BD26" w14:textId="0DFF8D5B" w:rsidR="002F43FD" w:rsidRPr="003E51A6" w:rsidRDefault="002F43FD" w:rsidP="009B10B2">
      <w:pPr>
        <w:pStyle w:val="ad"/>
        <w:widowControl w:val="0"/>
        <w:numPr>
          <w:ilvl w:val="1"/>
          <w:numId w:val="39"/>
        </w:numPr>
        <w:ind w:left="0" w:firstLine="567"/>
        <w:jc w:val="both"/>
        <w:rPr>
          <w:rFonts w:cs="Arial"/>
          <w:sz w:val="20"/>
          <w:szCs w:val="20"/>
        </w:rPr>
      </w:pPr>
      <w:r w:rsidRPr="003E51A6">
        <w:rPr>
          <w:rFonts w:cs="Arial"/>
          <w:sz w:val="20"/>
          <w:szCs w:val="20"/>
        </w:rPr>
        <w:t>ЗАКАЗЧИК сохраняет за собой право отказать в утверждении, без обоснования причин такого отказа, любых СУБПОДРЯДЧИКОВ.</w:t>
      </w:r>
    </w:p>
    <w:p w14:paraId="657A1F53" w14:textId="71D6BF3C" w:rsidR="002F43FD" w:rsidRPr="003E51A6" w:rsidRDefault="009B10B2" w:rsidP="009B10B2">
      <w:pPr>
        <w:pStyle w:val="ad"/>
        <w:widowControl w:val="0"/>
        <w:numPr>
          <w:ilvl w:val="1"/>
          <w:numId w:val="39"/>
        </w:numPr>
        <w:ind w:left="0" w:firstLine="567"/>
        <w:jc w:val="both"/>
        <w:rPr>
          <w:rFonts w:cs="Arial"/>
          <w:sz w:val="20"/>
          <w:szCs w:val="20"/>
        </w:rPr>
      </w:pPr>
      <w:r w:rsidRPr="003E51A6">
        <w:rPr>
          <w:rFonts w:cs="Arial"/>
          <w:sz w:val="20"/>
          <w:szCs w:val="20"/>
        </w:rPr>
        <w:t xml:space="preserve">ПОДРЯДЧИК </w:t>
      </w:r>
      <w:r w:rsidR="002F43FD" w:rsidRPr="003E51A6">
        <w:rPr>
          <w:rFonts w:cs="Arial"/>
          <w:sz w:val="20"/>
          <w:szCs w:val="20"/>
        </w:rPr>
        <w:t xml:space="preserve">обязуется защищать, возмещать и ограждать </w:t>
      </w:r>
      <w:r w:rsidRPr="003E51A6">
        <w:rPr>
          <w:rFonts w:cs="Arial"/>
          <w:sz w:val="20"/>
          <w:szCs w:val="20"/>
        </w:rPr>
        <w:t xml:space="preserve">ЗАКАЗЧИКА </w:t>
      </w:r>
      <w:r w:rsidR="002F43FD" w:rsidRPr="003E51A6">
        <w:rPr>
          <w:rFonts w:cs="Arial"/>
          <w:sz w:val="20"/>
          <w:szCs w:val="20"/>
        </w:rPr>
        <w:t xml:space="preserve">от любых затрат, расходов, претензий, требований, обязательств, судебных решений, штрафов, пеней и т.п., происходящих из привлечения </w:t>
      </w:r>
      <w:r w:rsidRPr="003E51A6">
        <w:rPr>
          <w:rFonts w:cs="Arial"/>
          <w:sz w:val="20"/>
          <w:szCs w:val="20"/>
        </w:rPr>
        <w:t xml:space="preserve">ПОДРЯДЧИКОМ СУБПОДРЯДЧИКОВ </w:t>
      </w:r>
      <w:r w:rsidR="002F43FD" w:rsidRPr="003E51A6">
        <w:rPr>
          <w:rFonts w:cs="Arial"/>
          <w:sz w:val="20"/>
          <w:szCs w:val="20"/>
        </w:rPr>
        <w:t>или иным образом связанных с этим.</w:t>
      </w:r>
    </w:p>
    <w:p w14:paraId="1B156365" w14:textId="77777777" w:rsidR="002F43FD" w:rsidRPr="003E51A6" w:rsidRDefault="002F43FD" w:rsidP="003E51A6">
      <w:pPr>
        <w:widowControl w:val="0"/>
        <w:ind w:firstLine="567"/>
        <w:jc w:val="both"/>
        <w:rPr>
          <w:rFonts w:cs="Arial"/>
          <w:sz w:val="20"/>
          <w:szCs w:val="20"/>
        </w:rPr>
      </w:pPr>
    </w:p>
    <w:p w14:paraId="51C862A5" w14:textId="33131F4B"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 xml:space="preserve">ПЕРСОНАЛ ПОДРЯДЧИКА И СУБПОДРЯДЧИКОВ </w:t>
      </w:r>
    </w:p>
    <w:p w14:paraId="0F7D313B" w14:textId="0496AB3D" w:rsidR="007B1FBF" w:rsidRPr="003E51A6" w:rsidRDefault="007B1FBF" w:rsidP="003E51A6">
      <w:pPr>
        <w:widowControl w:val="0"/>
        <w:ind w:firstLine="567"/>
        <w:jc w:val="both"/>
        <w:rPr>
          <w:rFonts w:cs="Arial"/>
          <w:sz w:val="20"/>
          <w:szCs w:val="20"/>
        </w:rPr>
      </w:pPr>
      <w:r w:rsidRPr="003E51A6">
        <w:rPr>
          <w:rFonts w:cs="Arial"/>
          <w:sz w:val="20"/>
          <w:szCs w:val="20"/>
        </w:rPr>
        <w:t>14.1</w:t>
      </w:r>
      <w:r w:rsidRPr="003E51A6">
        <w:rPr>
          <w:rFonts w:cs="Arial"/>
          <w:sz w:val="20"/>
          <w:szCs w:val="20"/>
        </w:rPr>
        <w:tab/>
        <w:t>ПОДРЯДЧИК несет ответственность за обеспечение достаточного количества персонала на весь период выполнения РАБОТ. Квалификация персонала, нанятого для выполнения РАБОТ, должна соответствовать современным требованиям отрасли и требованиям настоящего ДОГОВОРА, специалисты должны быть компетентными, хорошо подготовленными, высококвалифицированными и опытными.</w:t>
      </w:r>
    </w:p>
    <w:p w14:paraId="50D65D61"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несет ответственность за проверку квалификаций нанимаемого им персонала.</w:t>
      </w:r>
    </w:p>
    <w:p w14:paraId="4AC92DE0" w14:textId="77777777" w:rsidR="007B1FBF" w:rsidRPr="003E51A6" w:rsidRDefault="007B1FBF" w:rsidP="003E51A6">
      <w:pPr>
        <w:widowControl w:val="0"/>
        <w:ind w:firstLine="567"/>
        <w:jc w:val="both"/>
        <w:rPr>
          <w:rFonts w:cs="Arial"/>
          <w:sz w:val="20"/>
          <w:szCs w:val="20"/>
        </w:rPr>
      </w:pPr>
      <w:r w:rsidRPr="003E51A6">
        <w:rPr>
          <w:rFonts w:cs="Arial"/>
          <w:sz w:val="20"/>
          <w:szCs w:val="20"/>
        </w:rPr>
        <w:t>ЗАКАЗЧИК имеет право проводить проверки знаний персонала ПОДРЯДЧИКА, в том числе требований охраны труда и техники безопасности РФ и ЗАКАЗЧИКА.</w:t>
      </w:r>
    </w:p>
    <w:p w14:paraId="22F1C9D6" w14:textId="77777777" w:rsidR="007B1FBF" w:rsidRPr="003E51A6" w:rsidRDefault="007B1FBF" w:rsidP="003E51A6">
      <w:pPr>
        <w:widowControl w:val="0"/>
        <w:ind w:firstLine="567"/>
        <w:jc w:val="both"/>
        <w:rPr>
          <w:rFonts w:cs="Arial"/>
          <w:sz w:val="20"/>
          <w:szCs w:val="20"/>
        </w:rPr>
      </w:pPr>
      <w:r w:rsidRPr="003E51A6">
        <w:rPr>
          <w:rFonts w:cs="Arial"/>
          <w:sz w:val="20"/>
          <w:szCs w:val="20"/>
        </w:rPr>
        <w:t>14.2</w:t>
      </w:r>
      <w:r w:rsidRPr="003E51A6">
        <w:rPr>
          <w:rFonts w:cs="Arial"/>
          <w:sz w:val="20"/>
          <w:szCs w:val="20"/>
        </w:rPr>
        <w:tab/>
        <w:t xml:space="preserve">В том случае, когда ДОГОВОРОМ предусмотрена работа КЛЮЧЕВОГО ПЕРСОНАЛА ПОДРЯДЧИКА, они не могут быть заменены без предварительного одобрения новых кандидатур ЗАКАЗЧИКОМ. </w:t>
      </w:r>
    </w:p>
    <w:p w14:paraId="30D8D9F4" w14:textId="77777777" w:rsidR="007B1FBF" w:rsidRPr="003E51A6" w:rsidRDefault="007B1FBF" w:rsidP="003E51A6">
      <w:pPr>
        <w:widowControl w:val="0"/>
        <w:ind w:firstLine="567"/>
        <w:jc w:val="both"/>
        <w:rPr>
          <w:rFonts w:cs="Arial"/>
          <w:sz w:val="20"/>
          <w:szCs w:val="20"/>
        </w:rPr>
      </w:pPr>
      <w:r w:rsidRPr="003E51A6">
        <w:rPr>
          <w:rFonts w:cs="Arial"/>
          <w:sz w:val="20"/>
          <w:szCs w:val="20"/>
        </w:rPr>
        <w:t>Новый специалист должен отработать вместе с тем, место которого он займет, в течение разумного периода времени для последовательной передачи дел и полномочий. Замена КЛЮЧЕВОГО ПЕРСОНАЛА ни в коей мере не должна мешать или замедлять ход РАБОТ по настоящему ДОГОВОРУ.</w:t>
      </w:r>
    </w:p>
    <w:p w14:paraId="0A2E3CDC" w14:textId="77777777" w:rsidR="007B1FBF" w:rsidRPr="003E51A6" w:rsidRDefault="007B1FBF" w:rsidP="003E51A6">
      <w:pPr>
        <w:widowControl w:val="0"/>
        <w:ind w:firstLine="567"/>
        <w:jc w:val="both"/>
        <w:rPr>
          <w:rFonts w:cs="Arial"/>
          <w:sz w:val="20"/>
          <w:szCs w:val="20"/>
        </w:rPr>
      </w:pPr>
      <w:r w:rsidRPr="003E51A6">
        <w:rPr>
          <w:rFonts w:cs="Arial"/>
          <w:sz w:val="20"/>
          <w:szCs w:val="20"/>
        </w:rPr>
        <w:t>14.3</w:t>
      </w:r>
      <w:r w:rsidRPr="003E51A6">
        <w:rPr>
          <w:rFonts w:cs="Arial"/>
          <w:sz w:val="20"/>
          <w:szCs w:val="20"/>
        </w:rPr>
        <w:tab/>
        <w:t>ЗАКАЗЧИК имеет право отстранить от РАБОТ любого специалиста ПОДРЯДЧИКА, занятого на любом участке выполнения РАБОТ, который, по мнению ЗАКАЗЧИКА:</w:t>
      </w:r>
    </w:p>
    <w:p w14:paraId="2AE187E2" w14:textId="77777777" w:rsidR="007B1FBF" w:rsidRPr="003E51A6" w:rsidRDefault="007B1FBF" w:rsidP="003E51A6">
      <w:pPr>
        <w:widowControl w:val="0"/>
        <w:ind w:firstLine="567"/>
        <w:jc w:val="both"/>
        <w:rPr>
          <w:rFonts w:cs="Arial"/>
          <w:sz w:val="20"/>
          <w:szCs w:val="20"/>
        </w:rPr>
      </w:pPr>
      <w:r w:rsidRPr="003E51A6">
        <w:rPr>
          <w:rFonts w:cs="Arial"/>
          <w:sz w:val="20"/>
          <w:szCs w:val="20"/>
        </w:rPr>
        <w:t>(а)</w:t>
      </w:r>
      <w:r w:rsidRPr="003E51A6">
        <w:rPr>
          <w:rFonts w:cs="Arial"/>
          <w:sz w:val="20"/>
          <w:szCs w:val="20"/>
        </w:rPr>
        <w:tab/>
        <w:t>некомпетентен или допускает небрежность при выполнении своих служебных обязанностей, или</w:t>
      </w:r>
    </w:p>
    <w:p w14:paraId="2926B947" w14:textId="77777777" w:rsidR="007B1FBF" w:rsidRPr="003E51A6" w:rsidRDefault="007B1FBF" w:rsidP="003E51A6">
      <w:pPr>
        <w:widowControl w:val="0"/>
        <w:ind w:firstLine="567"/>
        <w:jc w:val="both"/>
        <w:rPr>
          <w:rFonts w:cs="Arial"/>
          <w:sz w:val="20"/>
          <w:szCs w:val="20"/>
        </w:rPr>
      </w:pPr>
      <w:r w:rsidRPr="003E51A6">
        <w:rPr>
          <w:rFonts w:cs="Arial"/>
          <w:sz w:val="20"/>
          <w:szCs w:val="20"/>
        </w:rPr>
        <w:t>(b)</w:t>
      </w:r>
      <w:r w:rsidRPr="003E51A6">
        <w:rPr>
          <w:rFonts w:cs="Arial"/>
          <w:sz w:val="20"/>
          <w:szCs w:val="20"/>
        </w:rPr>
        <w:tab/>
        <w:t>вовлечен в действия, которые противоречат или вредят интересам ЗАКАЗЧИКА или третьим лицам, или</w:t>
      </w:r>
    </w:p>
    <w:p w14:paraId="4D9E99E8" w14:textId="77777777" w:rsidR="007B1FBF" w:rsidRPr="003E51A6" w:rsidRDefault="007B1FBF" w:rsidP="003E51A6">
      <w:pPr>
        <w:widowControl w:val="0"/>
        <w:ind w:firstLine="567"/>
        <w:jc w:val="both"/>
        <w:rPr>
          <w:rFonts w:cs="Arial"/>
          <w:sz w:val="20"/>
          <w:szCs w:val="20"/>
        </w:rPr>
      </w:pPr>
      <w:r w:rsidRPr="003E51A6">
        <w:rPr>
          <w:rFonts w:cs="Arial"/>
          <w:sz w:val="20"/>
          <w:szCs w:val="20"/>
        </w:rPr>
        <w:t>(с)</w:t>
      </w:r>
      <w:r w:rsidRPr="003E51A6">
        <w:rPr>
          <w:rFonts w:cs="Arial"/>
          <w:sz w:val="20"/>
          <w:szCs w:val="20"/>
        </w:rPr>
        <w:tab/>
        <w:t>не соблюдает соответствующие процедуры ОЗОТОБОС, описанные в РАЗДЕЛЕ 6 ОЗОТОБОС, или ведет себя таким образом, что причиняет вред интересам безопасности, охране здоровья и окружающей среды.</w:t>
      </w:r>
    </w:p>
    <w:p w14:paraId="58832D33" w14:textId="77777777" w:rsidR="007B1FBF" w:rsidRPr="003E51A6" w:rsidRDefault="007B1FBF" w:rsidP="003E51A6">
      <w:pPr>
        <w:widowControl w:val="0"/>
        <w:ind w:firstLine="567"/>
        <w:jc w:val="both"/>
        <w:rPr>
          <w:rFonts w:cs="Arial"/>
          <w:sz w:val="20"/>
          <w:szCs w:val="20"/>
        </w:rPr>
      </w:pPr>
      <w:r w:rsidRPr="003E51A6">
        <w:rPr>
          <w:rFonts w:cs="Arial"/>
          <w:sz w:val="20"/>
          <w:szCs w:val="20"/>
        </w:rPr>
        <w:t>Все такие лица должны быть отстранены от выполнения РАБОТ. Любое лицо, отстраненное от РАБОТ по одной из вышеуказанных причин, не должно быть вновь привлечено к выполнению РАБОТ, или любым другим работам ЗАКАЗЧИКА без предварительного одобрения ЗАКАЗЧИКА.</w:t>
      </w:r>
    </w:p>
    <w:p w14:paraId="3B69E827" w14:textId="77777777"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обязан предоставить соответствующую замену отстраненному лицу в течение 24 (двадцати четырех) часов или в течение более длительного срока по согласованию с ЗАКАЗЧИКОМ.</w:t>
      </w:r>
    </w:p>
    <w:p w14:paraId="68FBE5D9" w14:textId="77777777" w:rsidR="007B1FBF" w:rsidRPr="003E51A6" w:rsidRDefault="007B1FBF" w:rsidP="003E51A6">
      <w:pPr>
        <w:widowControl w:val="0"/>
        <w:ind w:firstLine="567"/>
        <w:jc w:val="both"/>
        <w:rPr>
          <w:rFonts w:cs="Arial"/>
          <w:sz w:val="20"/>
          <w:szCs w:val="20"/>
        </w:rPr>
      </w:pPr>
      <w:r w:rsidRPr="003E51A6">
        <w:rPr>
          <w:rFonts w:cs="Arial"/>
          <w:sz w:val="20"/>
          <w:szCs w:val="20"/>
        </w:rPr>
        <w:t>14.5</w:t>
      </w:r>
      <w:r w:rsidRPr="003E51A6">
        <w:rPr>
          <w:rFonts w:cs="Arial"/>
          <w:sz w:val="20"/>
          <w:szCs w:val="20"/>
        </w:rPr>
        <w:tab/>
        <w:t>ПОДРЯДЧИК гарантирует, что все сотрудники ПОДРЯДЧИКА и СУБПОДРЯДЧИКА, занятые в выполнении РАБОТ, соблюдают действующее иммиграционное законодательство, и, там, где это требуется, имеют надлежащее разрешение на работу на период действия ДОГОВОРА. По требованию ЗАКАЗЧИКА информация о таких разрешениях на работу должна быть предоставлена ЗАКАЗЧИКУ до того, как сотрудник будет привлечен к выполнению РАБОТ.</w:t>
      </w:r>
    </w:p>
    <w:p w14:paraId="22ADB330" w14:textId="07CAB0D0" w:rsidR="007B1FBF" w:rsidRPr="003E51A6" w:rsidRDefault="007B1FBF" w:rsidP="003E51A6">
      <w:pPr>
        <w:widowControl w:val="0"/>
        <w:ind w:firstLine="567"/>
        <w:jc w:val="both"/>
        <w:rPr>
          <w:rFonts w:cs="Arial"/>
          <w:sz w:val="20"/>
          <w:szCs w:val="20"/>
        </w:rPr>
      </w:pPr>
      <w:r w:rsidRPr="003E51A6">
        <w:rPr>
          <w:rFonts w:cs="Arial"/>
          <w:sz w:val="20"/>
          <w:szCs w:val="20"/>
        </w:rPr>
        <w:t>14.6</w:t>
      </w:r>
      <w:r w:rsidRPr="003E51A6">
        <w:rPr>
          <w:rFonts w:cs="Arial"/>
          <w:sz w:val="20"/>
          <w:szCs w:val="20"/>
        </w:rPr>
        <w:tab/>
        <w:t>ПОДРЯДЧИК подтверждает, что его персонал, принимающий участие в выполнении РАБОТ в рамках настоящего ДОГОВОРА, надлежащим образом трудоустроен по трудовым или иным договорам, на срок не менее срока действия настоящего ДОГОВОРА (а для иностранного персонала на срок не менее срока действия разрешения на работу на территории РФ). ПОДРЯДЧИК обязуется на время действия настоящего ДОГОВОРА соблюдать правила и требования действующего трудового законодательства, а также иных нормативных актов Российской Федерации, применимые к его персоналу, включая обязательство соблюдения требований надлежащим образом выплачивать заработную плату персоналу согласно ст. 136 ТК РФ не реже чем каждые полмесяца и не позднее 15</w:t>
      </w:r>
      <w:r w:rsidR="00E51AC5" w:rsidRPr="003E51A6">
        <w:rPr>
          <w:rFonts w:cs="Arial"/>
          <w:sz w:val="20"/>
          <w:szCs w:val="20"/>
        </w:rPr>
        <w:t> </w:t>
      </w:r>
      <w:r w:rsidRPr="003E51A6">
        <w:rPr>
          <w:rFonts w:cs="Arial"/>
          <w:sz w:val="20"/>
          <w:szCs w:val="20"/>
        </w:rPr>
        <w:t xml:space="preserve">календарных дней со дня окончания периода, за который она начислена.  </w:t>
      </w:r>
    </w:p>
    <w:p w14:paraId="7CC00DDA" w14:textId="4D80A994" w:rsidR="007B1FBF" w:rsidRPr="003E51A6" w:rsidRDefault="007B1FBF" w:rsidP="003E51A6">
      <w:pPr>
        <w:widowControl w:val="0"/>
        <w:ind w:firstLine="567"/>
        <w:jc w:val="both"/>
        <w:rPr>
          <w:rFonts w:cs="Arial"/>
          <w:sz w:val="20"/>
          <w:szCs w:val="20"/>
        </w:rPr>
      </w:pPr>
      <w:r w:rsidRPr="003E51A6">
        <w:rPr>
          <w:rFonts w:cs="Arial"/>
          <w:sz w:val="20"/>
          <w:szCs w:val="20"/>
        </w:rPr>
        <w:t>ПОДРЯДЧИК обязуется в силу статьи 134 ТК РФ ежегодно пересматривать минимальный размер заработной платы для КЛЮЧЕВОГО ПЕРСОНАЛА, с учетом ежегодного изменения заработных плат по Ханты-Мансийскому автономному округу–Югре.</w:t>
      </w:r>
    </w:p>
    <w:p w14:paraId="6EE06718" w14:textId="77777777" w:rsidR="007B1FBF" w:rsidRPr="003E51A6" w:rsidRDefault="007B1FBF" w:rsidP="003E51A6">
      <w:pPr>
        <w:widowControl w:val="0"/>
        <w:ind w:firstLine="567"/>
        <w:jc w:val="both"/>
        <w:rPr>
          <w:rFonts w:cs="Arial"/>
          <w:sz w:val="20"/>
          <w:szCs w:val="20"/>
        </w:rPr>
      </w:pPr>
      <w:r w:rsidRPr="003E51A6">
        <w:rPr>
          <w:rFonts w:cs="Arial"/>
          <w:sz w:val="20"/>
          <w:szCs w:val="20"/>
        </w:rPr>
        <w:t>СТОРОНЫ подтверждают, что ни одно из положений настоящего ДОГОВОРА не подразумевает и не должно толковаться как заем и/или предоставление персонала ПОДРЯДЧИКА ЗАКАЗЧИКУ в рамках настоящего ДОГОВОРА.</w:t>
      </w:r>
    </w:p>
    <w:p w14:paraId="31DFEA26" w14:textId="12262346" w:rsidR="007B1FBF" w:rsidRPr="003E51A6" w:rsidRDefault="007B1FBF" w:rsidP="003E51A6">
      <w:pPr>
        <w:widowControl w:val="0"/>
        <w:ind w:firstLine="567"/>
        <w:jc w:val="both"/>
        <w:rPr>
          <w:rFonts w:cs="Arial"/>
          <w:sz w:val="20"/>
          <w:szCs w:val="20"/>
        </w:rPr>
      </w:pPr>
      <w:r w:rsidRPr="003E51A6">
        <w:rPr>
          <w:rFonts w:cs="Arial"/>
          <w:sz w:val="20"/>
          <w:szCs w:val="20"/>
        </w:rPr>
        <w:t xml:space="preserve">При выявлении случаев неисполнения указанных выше обязательств, ЗАКАЗЧИК имеет право запросить у ПОДРЯДЧИКА, а он в свою очередь обязуется предоставлять ЗАКАЗЧИКУ в письменном виде подтверждающую информацию о трудовых отношениях с ПЕРСОНАЛОМ ПОДРЯДЧИКА и о размере задолженности по заработной плате, привлеченному (задействованному) при выполнении РАБОТ на объектах ЗАКАЗЧИКА, (с нарастающим итогом) с начала исполнения ДОГОВОРА или за определенный отчётный период. При этом ЗАКАЗЧИК гарантирует соблюдение требований по конфиденциальности предоставленной информации ПОДРЯДЧИКОМ и защиту персональных данных ПЕРСОНАЛА ПОДРЯДЧИКА, в соответствии с действующим законодательством РФ. В случае не соблюдения обязательства ПОДРЯДЧИКОМ по оговоренным условиям о предоставлении информации, а также при выявлении факта нарушения гарантированных условий и соблюдений требований  законодательства РФ перед ПЕРСОНАЛОМ ПОДРЯДЧИКА, ЗАКАЗЧИК имеет право применить меры  ответственности в виде штрафа за каждый случай неисполнения обязательства, в соответствии со статьей 2 РАЗДЕЛА 2 ДОГОВОРА, а также оставляет за собой право на уведомление соответствующий компетентный орган  о выявленном факте нарушений законодательства РФ о труде и/или  об охране труда.  </w:t>
      </w:r>
    </w:p>
    <w:p w14:paraId="1D51DCC3" w14:textId="6D9A4352" w:rsidR="005F5211" w:rsidRPr="003E51A6" w:rsidRDefault="002F3B36" w:rsidP="002F3B36">
      <w:pPr>
        <w:widowControl w:val="0"/>
        <w:shd w:val="clear" w:color="auto" w:fill="FFFFFF" w:themeFill="background1"/>
        <w:autoSpaceDE w:val="0"/>
        <w:autoSpaceDN w:val="0"/>
        <w:adjustRightInd w:val="0"/>
        <w:ind w:firstLine="567"/>
        <w:jc w:val="both"/>
        <w:rPr>
          <w:rFonts w:cs="Arial"/>
          <w:iCs/>
          <w:color w:val="000000"/>
          <w:spacing w:val="-2"/>
          <w:sz w:val="20"/>
          <w:szCs w:val="20"/>
        </w:rPr>
      </w:pPr>
      <w:bookmarkStart w:id="1" w:name="_Hlk139493340"/>
      <w:r>
        <w:rPr>
          <w:rFonts w:cs="Arial"/>
          <w:iCs/>
          <w:color w:val="000000"/>
          <w:spacing w:val="-2"/>
          <w:sz w:val="20"/>
          <w:szCs w:val="20"/>
        </w:rPr>
        <w:t>14.7</w:t>
      </w:r>
      <w:r w:rsidR="005F5211" w:rsidRPr="003E51A6">
        <w:rPr>
          <w:rFonts w:cs="Arial"/>
          <w:iCs/>
          <w:color w:val="000000"/>
          <w:spacing w:val="-2"/>
          <w:sz w:val="20"/>
          <w:szCs w:val="20"/>
        </w:rPr>
        <w:t xml:space="preserve"> ПОДРЯДЧИК несет ответственность за обеспечение достаточного количества Персонала на весь период выполнения РАБОТ. </w:t>
      </w:r>
      <w:r w:rsidRPr="002F3B36">
        <w:rPr>
          <w:rFonts w:cs="Arial"/>
          <w:iCs/>
          <w:color w:val="000000"/>
          <w:spacing w:val="-2"/>
          <w:sz w:val="20"/>
          <w:szCs w:val="20"/>
        </w:rPr>
        <w:t>ПОДРЯДЧИК гарантирует по ЗАЯВКЕ ЗАКАЗЧИКА предоставить к началу работ требуемое количество квалифицированного и опытного Ключевого персонала для выполнения РАБОТ, требования к персоналу и количеству представлены в ПРИЛОЖЕНИИ №4.2 к разделу 4 договора. ПОДРЯДЧИК гарантирует соответствие опыта работы и квалификации Ключевого персонала ПОДРЯДЧИКА требованиям ЗАКАЗЧИКА, указанным в ПРИЛОЖЕНИИ №4.2.</w:t>
      </w:r>
    </w:p>
    <w:p w14:paraId="688EEC8B" w14:textId="3F5B374E" w:rsidR="005F5211" w:rsidRPr="003E51A6" w:rsidRDefault="002F3B36" w:rsidP="002F3B36">
      <w:pPr>
        <w:widowControl w:val="0"/>
        <w:shd w:val="clear" w:color="auto" w:fill="FFFFFF" w:themeFill="background1"/>
        <w:autoSpaceDE w:val="0"/>
        <w:autoSpaceDN w:val="0"/>
        <w:adjustRightInd w:val="0"/>
        <w:ind w:firstLine="567"/>
        <w:jc w:val="both"/>
        <w:rPr>
          <w:rFonts w:cs="Arial"/>
          <w:iCs/>
          <w:color w:val="000000"/>
          <w:spacing w:val="-2"/>
          <w:sz w:val="20"/>
          <w:szCs w:val="20"/>
        </w:rPr>
      </w:pPr>
      <w:r>
        <w:rPr>
          <w:rFonts w:cs="Arial"/>
          <w:iCs/>
          <w:color w:val="000000"/>
          <w:spacing w:val="-2"/>
          <w:sz w:val="20"/>
          <w:szCs w:val="20"/>
        </w:rPr>
        <w:t>14.8</w:t>
      </w:r>
      <w:r w:rsidR="005F5211" w:rsidRPr="003E51A6">
        <w:rPr>
          <w:rFonts w:cs="Arial"/>
          <w:iCs/>
          <w:color w:val="000000"/>
          <w:spacing w:val="-2"/>
          <w:sz w:val="20"/>
          <w:szCs w:val="20"/>
        </w:rPr>
        <w:t xml:space="preserve"> ПОДРЯДЧИК гарантирует возможность предоставления ЗАКАЗЧИКУ подтверждающих документов, отражающих квалификацию, историю работы и рекомендации или другую информацию для верификации уровня компетентности, касающиеся любого предложенного Персонала Подрядчика, утверждённого или предложенного для выполнения </w:t>
      </w:r>
      <w:r w:rsidR="00781041" w:rsidRPr="003E51A6">
        <w:rPr>
          <w:rFonts w:cs="Arial"/>
          <w:iCs/>
          <w:color w:val="000000"/>
          <w:spacing w:val="-2"/>
          <w:sz w:val="20"/>
          <w:szCs w:val="20"/>
        </w:rPr>
        <w:t xml:space="preserve">РАБОТ </w:t>
      </w:r>
      <w:r w:rsidR="005F5211" w:rsidRPr="003E51A6">
        <w:rPr>
          <w:rFonts w:cs="Arial"/>
          <w:iCs/>
          <w:color w:val="000000"/>
          <w:spacing w:val="-2"/>
          <w:sz w:val="20"/>
          <w:szCs w:val="20"/>
        </w:rPr>
        <w:t>по Договору.</w:t>
      </w:r>
    </w:p>
    <w:p w14:paraId="4E158A2E" w14:textId="704EB8C2" w:rsidR="005F5211" w:rsidRPr="003E51A6" w:rsidRDefault="002F3B36" w:rsidP="002F3B36">
      <w:pPr>
        <w:widowControl w:val="0"/>
        <w:shd w:val="clear" w:color="auto" w:fill="FFFFFF" w:themeFill="background1"/>
        <w:autoSpaceDE w:val="0"/>
        <w:autoSpaceDN w:val="0"/>
        <w:adjustRightInd w:val="0"/>
        <w:ind w:firstLine="567"/>
        <w:jc w:val="both"/>
        <w:rPr>
          <w:rFonts w:cs="Arial"/>
          <w:iCs/>
          <w:color w:val="000000"/>
          <w:spacing w:val="-2"/>
          <w:sz w:val="20"/>
          <w:szCs w:val="20"/>
        </w:rPr>
      </w:pPr>
      <w:r>
        <w:rPr>
          <w:rFonts w:cs="Arial"/>
          <w:iCs/>
          <w:color w:val="000000"/>
          <w:spacing w:val="-2"/>
          <w:sz w:val="20"/>
          <w:szCs w:val="20"/>
        </w:rPr>
        <w:t>14.9</w:t>
      </w:r>
      <w:r w:rsidR="005F5211" w:rsidRPr="003E51A6">
        <w:rPr>
          <w:rFonts w:cs="Arial"/>
          <w:iCs/>
          <w:color w:val="000000"/>
          <w:spacing w:val="-2"/>
          <w:sz w:val="20"/>
          <w:szCs w:val="20"/>
        </w:rPr>
        <w:t xml:space="preserve"> ПОДРЯДЧИК гарантирует полную компетентность Персонала для выполнения обязанностей в случае необходимости аварийного реагирования.  </w:t>
      </w:r>
    </w:p>
    <w:p w14:paraId="2B62DFF4" w14:textId="22E583D5" w:rsidR="005F5211" w:rsidRPr="003E51A6" w:rsidRDefault="002F3B36" w:rsidP="002F3B36">
      <w:pPr>
        <w:widowControl w:val="0"/>
        <w:shd w:val="clear" w:color="auto" w:fill="FFFFFF" w:themeFill="background1"/>
        <w:autoSpaceDE w:val="0"/>
        <w:autoSpaceDN w:val="0"/>
        <w:adjustRightInd w:val="0"/>
        <w:ind w:firstLine="567"/>
        <w:jc w:val="both"/>
        <w:rPr>
          <w:rFonts w:cs="Arial"/>
          <w:iCs/>
          <w:color w:val="000000"/>
          <w:spacing w:val="-2"/>
          <w:sz w:val="20"/>
          <w:szCs w:val="20"/>
        </w:rPr>
      </w:pPr>
      <w:r>
        <w:rPr>
          <w:rFonts w:cs="Arial"/>
          <w:iCs/>
          <w:color w:val="000000"/>
          <w:spacing w:val="-2"/>
          <w:sz w:val="20"/>
          <w:szCs w:val="20"/>
        </w:rPr>
        <w:t>14.10</w:t>
      </w:r>
      <w:r w:rsidR="005F5211" w:rsidRPr="003E51A6">
        <w:rPr>
          <w:rFonts w:cs="Arial"/>
          <w:iCs/>
          <w:color w:val="000000"/>
          <w:spacing w:val="-2"/>
          <w:sz w:val="20"/>
          <w:szCs w:val="20"/>
        </w:rPr>
        <w:t xml:space="preserve"> ПОДРЯДЧИК гарантирует, что Персонал обладает уровнем профессиональной компетентности, соответствующий выполняемым задачам. </w:t>
      </w:r>
    </w:p>
    <w:p w14:paraId="2F7FA1DC" w14:textId="3F0EC100" w:rsidR="005F5211" w:rsidRPr="003E51A6" w:rsidRDefault="002F3B36" w:rsidP="002F3B36">
      <w:pPr>
        <w:widowControl w:val="0"/>
        <w:shd w:val="clear" w:color="auto" w:fill="FFFFFF" w:themeFill="background1"/>
        <w:autoSpaceDE w:val="0"/>
        <w:autoSpaceDN w:val="0"/>
        <w:adjustRightInd w:val="0"/>
        <w:ind w:firstLine="360"/>
        <w:jc w:val="both"/>
        <w:rPr>
          <w:rFonts w:cs="Arial"/>
          <w:iCs/>
          <w:color w:val="000000"/>
          <w:spacing w:val="-2"/>
          <w:sz w:val="20"/>
          <w:szCs w:val="20"/>
        </w:rPr>
      </w:pPr>
      <w:r>
        <w:rPr>
          <w:rFonts w:cs="Arial"/>
          <w:iCs/>
          <w:color w:val="000000"/>
          <w:spacing w:val="-2"/>
          <w:sz w:val="20"/>
          <w:szCs w:val="20"/>
        </w:rPr>
        <w:t>14.11</w:t>
      </w:r>
      <w:r w:rsidR="005F5211" w:rsidRPr="003E51A6">
        <w:rPr>
          <w:rFonts w:cs="Arial"/>
          <w:iCs/>
          <w:color w:val="000000"/>
          <w:spacing w:val="-2"/>
          <w:sz w:val="20"/>
          <w:szCs w:val="20"/>
        </w:rPr>
        <w:t xml:space="preserve"> Персонал ПОДРЯДЧИКА должен быть обеспечен спецодеждой с логотипом компании ПОДРЯДЧИКА, комплектом СИЗ.</w:t>
      </w:r>
    </w:p>
    <w:bookmarkEnd w:id="1"/>
    <w:p w14:paraId="54862D4B" w14:textId="77777777" w:rsidR="004F039E" w:rsidRPr="003E51A6" w:rsidRDefault="004F039E" w:rsidP="003E51A6">
      <w:pPr>
        <w:widowControl w:val="0"/>
        <w:shd w:val="clear" w:color="auto" w:fill="FFFFFF" w:themeFill="background1"/>
        <w:autoSpaceDE w:val="0"/>
        <w:autoSpaceDN w:val="0"/>
        <w:adjustRightInd w:val="0"/>
        <w:jc w:val="both"/>
        <w:rPr>
          <w:rFonts w:cs="Arial"/>
          <w:iCs/>
          <w:color w:val="000000"/>
          <w:spacing w:val="-2"/>
          <w:sz w:val="20"/>
          <w:szCs w:val="20"/>
        </w:rPr>
      </w:pPr>
    </w:p>
    <w:p w14:paraId="762672F7" w14:textId="6DA858FF"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СОТРУДНИЧЕСТВО СО СТОРОННИМИ ОРГАНИЗАЦИЯМИ</w:t>
      </w:r>
    </w:p>
    <w:p w14:paraId="3C1572A7" w14:textId="77777777" w:rsidR="007B1FBF" w:rsidRPr="003E51A6" w:rsidRDefault="007B1FBF" w:rsidP="003E51A6">
      <w:pPr>
        <w:widowControl w:val="0"/>
        <w:ind w:firstLine="567"/>
        <w:jc w:val="both"/>
        <w:rPr>
          <w:rFonts w:cs="Arial"/>
          <w:sz w:val="20"/>
          <w:szCs w:val="20"/>
        </w:rPr>
      </w:pPr>
      <w:r w:rsidRPr="003E51A6">
        <w:rPr>
          <w:rFonts w:cs="Arial"/>
          <w:sz w:val="20"/>
          <w:szCs w:val="20"/>
        </w:rPr>
        <w:t>15.1</w:t>
      </w:r>
      <w:r w:rsidRPr="003E51A6">
        <w:rPr>
          <w:rFonts w:cs="Arial"/>
          <w:sz w:val="20"/>
          <w:szCs w:val="20"/>
        </w:rPr>
        <w:tab/>
        <w:t>ПОДРЯДЧИК обеспечивает ПРЕДСТАВИТЕЛЮ ЗАКАЗЧИКА и прочим уполномоченным им лицам, включая сотрудников и представителей других подрядчиков ЗАКАЗЧИКА, свободный доступ на РАБОЧУЮ ПЛОЩАДКУ и к РЕЗУЛЬТАТАМ РАБОТЫ.</w:t>
      </w:r>
    </w:p>
    <w:p w14:paraId="1DDC5380" w14:textId="77777777" w:rsidR="007B1FBF" w:rsidRDefault="007B1FBF" w:rsidP="003E51A6">
      <w:pPr>
        <w:widowControl w:val="0"/>
        <w:ind w:firstLine="567"/>
        <w:jc w:val="both"/>
        <w:rPr>
          <w:rFonts w:cs="Arial"/>
          <w:sz w:val="20"/>
          <w:szCs w:val="20"/>
        </w:rPr>
      </w:pPr>
      <w:r w:rsidRPr="003E51A6">
        <w:rPr>
          <w:rFonts w:cs="Arial"/>
          <w:sz w:val="20"/>
          <w:szCs w:val="20"/>
        </w:rPr>
        <w:t xml:space="preserve">ПОДРЯДЧИК оказывает таким лицам всяческое содействие и по просьбе ЗАКАЗЧИКА предоставляет им необходимые для работы помещения. </w:t>
      </w:r>
    </w:p>
    <w:p w14:paraId="16C9B95B" w14:textId="77777777" w:rsidR="009045B1" w:rsidRPr="003E51A6" w:rsidRDefault="009045B1" w:rsidP="003E51A6">
      <w:pPr>
        <w:widowControl w:val="0"/>
        <w:ind w:firstLine="567"/>
        <w:jc w:val="both"/>
        <w:rPr>
          <w:rFonts w:cs="Arial"/>
          <w:sz w:val="20"/>
          <w:szCs w:val="20"/>
        </w:rPr>
      </w:pPr>
    </w:p>
    <w:p w14:paraId="287C1F62" w14:textId="4AEF85DC"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РАЗРЕШЕНИЯ, ЗАКОНОДАТЕЛЬНЫЕ АКТЫ И РАСПОРЯЖЕНИЯ</w:t>
      </w:r>
    </w:p>
    <w:p w14:paraId="3CCCA9D3"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 xml:space="preserve">ПОДРЯДЧИК обязан выполнять все применимые законы, подзаконные акты, правила и постановления всех органов власти или контролирующих организаций, под юрисдикцией которых относятся РАБОТЫ и/или РАБОЧАЯ ПЛОЩАДКА. </w:t>
      </w:r>
    </w:p>
    <w:p w14:paraId="129BD879" w14:textId="77777777" w:rsidR="007B1FBF" w:rsidRPr="003E51A6" w:rsidRDefault="007B1FBF" w:rsidP="003E51A6">
      <w:pPr>
        <w:widowControl w:val="0"/>
        <w:ind w:firstLine="567"/>
        <w:jc w:val="both"/>
        <w:rPr>
          <w:rFonts w:cs="Arial"/>
          <w:sz w:val="20"/>
          <w:szCs w:val="20"/>
        </w:rPr>
      </w:pPr>
      <w:r w:rsidRPr="003E51A6">
        <w:rPr>
          <w:rFonts w:cs="Arial"/>
          <w:sz w:val="20"/>
          <w:szCs w:val="20"/>
        </w:rPr>
        <w:t>16.1</w:t>
      </w:r>
      <w:r w:rsidRPr="003E51A6">
        <w:rPr>
          <w:rFonts w:cs="Arial"/>
          <w:sz w:val="20"/>
          <w:szCs w:val="20"/>
        </w:rPr>
        <w:tab/>
        <w:t>ПОДРЯДЧИК обязан получить все лицензии, согласования, временные разрешения, свидетельства СРО по соответствующему направлению деятельности, необходимые в соответствии с применимыми законами, подзаконными актами, правилами и распоряжениями для выполнения РАБОТ, за исключением тех случаев, когда они могут быть получены на законном основании лишь ЗАКАЗЧИКОМ.</w:t>
      </w:r>
    </w:p>
    <w:p w14:paraId="7FCC651B" w14:textId="77777777" w:rsidR="007B1FBF" w:rsidRDefault="007B1FBF" w:rsidP="003E51A6">
      <w:pPr>
        <w:widowControl w:val="0"/>
        <w:ind w:firstLine="567"/>
        <w:jc w:val="both"/>
        <w:rPr>
          <w:rFonts w:cs="Arial"/>
          <w:sz w:val="20"/>
          <w:szCs w:val="20"/>
        </w:rPr>
      </w:pPr>
      <w:r w:rsidRPr="003E51A6">
        <w:rPr>
          <w:rFonts w:cs="Arial"/>
          <w:sz w:val="20"/>
          <w:szCs w:val="20"/>
        </w:rPr>
        <w:t>16.3</w:t>
      </w:r>
      <w:r w:rsidRPr="003E51A6">
        <w:rPr>
          <w:rFonts w:cs="Arial"/>
          <w:sz w:val="20"/>
          <w:szCs w:val="20"/>
        </w:rPr>
        <w:tab/>
        <w:t xml:space="preserve">ПОДРЯДЧИК не вправе производить РАБОТЫ, включая вырубку леса, до получения всех соответствующих лицензий / разрешений/нарядов-допусков / свидетельств СРО, если иное письменное распоряжение не дано ЗАКАЗЧИКОМ в письменном виде. </w:t>
      </w:r>
    </w:p>
    <w:p w14:paraId="364E0E5B" w14:textId="77777777" w:rsidR="009045B1" w:rsidRPr="003E51A6" w:rsidRDefault="009045B1" w:rsidP="003E51A6">
      <w:pPr>
        <w:widowControl w:val="0"/>
        <w:ind w:firstLine="567"/>
        <w:jc w:val="both"/>
        <w:rPr>
          <w:rFonts w:cs="Arial"/>
          <w:sz w:val="20"/>
          <w:szCs w:val="20"/>
        </w:rPr>
      </w:pPr>
    </w:p>
    <w:p w14:paraId="5F4FC421" w14:textId="33A68519" w:rsidR="007B1FBF" w:rsidRPr="003E51A6" w:rsidRDefault="007B1FBF" w:rsidP="003E51A6">
      <w:pPr>
        <w:pStyle w:val="ad"/>
        <w:widowControl w:val="0"/>
        <w:numPr>
          <w:ilvl w:val="0"/>
          <w:numId w:val="39"/>
        </w:numPr>
        <w:jc w:val="both"/>
        <w:rPr>
          <w:rFonts w:cs="Arial"/>
          <w:b/>
          <w:bCs/>
          <w:sz w:val="20"/>
          <w:szCs w:val="20"/>
        </w:rPr>
      </w:pPr>
      <w:r w:rsidRPr="003E51A6">
        <w:rPr>
          <w:rFonts w:cs="Arial"/>
          <w:b/>
          <w:bCs/>
          <w:sz w:val="20"/>
          <w:szCs w:val="20"/>
        </w:rPr>
        <w:t>ПОРЯДОК ДЕЙСТВИЙ ПРИ РАССЛЕДОВАНИИ АВАРИЙ</w:t>
      </w:r>
    </w:p>
    <w:p w14:paraId="122401A1" w14:textId="77777777" w:rsidR="007B1FBF" w:rsidRPr="003E51A6" w:rsidRDefault="007B1FBF" w:rsidP="003E51A6">
      <w:pPr>
        <w:widowControl w:val="0"/>
        <w:ind w:firstLine="567"/>
        <w:jc w:val="both"/>
        <w:rPr>
          <w:rFonts w:cs="Arial"/>
          <w:sz w:val="20"/>
          <w:szCs w:val="20"/>
        </w:rPr>
      </w:pPr>
      <w:r w:rsidRPr="003E51A6">
        <w:rPr>
          <w:rFonts w:cs="Arial"/>
          <w:sz w:val="20"/>
          <w:szCs w:val="20"/>
        </w:rPr>
        <w:t>17.1</w:t>
      </w:r>
      <w:r w:rsidRPr="003E51A6">
        <w:rPr>
          <w:rFonts w:cs="Arial"/>
          <w:sz w:val="20"/>
          <w:szCs w:val="20"/>
        </w:rPr>
        <w:tab/>
        <w:t>СТОРОНЫ договорились, что определение виновной СТОРОНЫ в произошедшей аварии или осложнении (инциденте) производится совместной комиссией с участием представителей заинтересованных СТОРОН (включая СТОРОНЫ по настоящему ДОГОВОРУ и субподрядчиков). 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0A5F3696" w14:textId="77777777" w:rsidR="007B1FBF" w:rsidRPr="003E51A6" w:rsidRDefault="007B1FBF" w:rsidP="003E51A6">
      <w:pPr>
        <w:widowControl w:val="0"/>
        <w:ind w:firstLine="567"/>
        <w:jc w:val="both"/>
        <w:rPr>
          <w:rFonts w:cs="Arial"/>
          <w:sz w:val="20"/>
          <w:szCs w:val="20"/>
        </w:rPr>
      </w:pPr>
      <w:r w:rsidRPr="003E51A6">
        <w:rPr>
          <w:rFonts w:cs="Arial"/>
          <w:sz w:val="20"/>
          <w:szCs w:val="20"/>
        </w:rPr>
        <w:t>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w:t>
      </w:r>
    </w:p>
    <w:p w14:paraId="01BDDBB5" w14:textId="77C4F7D2" w:rsidR="007B1FBF" w:rsidRPr="003E51A6" w:rsidRDefault="007B1FBF" w:rsidP="003E51A6">
      <w:pPr>
        <w:widowControl w:val="0"/>
        <w:ind w:firstLine="567"/>
        <w:jc w:val="both"/>
        <w:rPr>
          <w:rFonts w:cs="Arial"/>
          <w:sz w:val="20"/>
          <w:szCs w:val="20"/>
        </w:rPr>
      </w:pPr>
      <w:r w:rsidRPr="003E51A6">
        <w:rPr>
          <w:rFonts w:cs="Arial"/>
          <w:sz w:val="20"/>
          <w:szCs w:val="20"/>
        </w:rPr>
        <w:t>Комиссия по техническому расследованию причин аварии незамедлительно, с даты подписания приказа о создании комиссии, приступает к работе и в течение 15 (пятнадцати) рабочих дней составляет Акт технического расследования причин аварии по согласованной сторонами форме и готовит необходимые подтверждающие вину материалы. После утверждения акта расследования ПОДРЯДЧИК в течение 3-х рабочих дней представляет акт расследования ЗАКАЗЧИКУ. В Акте расследования указывается виновная СТОРОНА (СТОРОНЫ). В акт также включаются все прочие заинтересованные стороны (СУБПОДРЯДЧИКИ, третьи лица).</w:t>
      </w:r>
    </w:p>
    <w:p w14:paraId="6BA25F9B" w14:textId="77777777" w:rsidR="007B1FBF" w:rsidRPr="003E51A6" w:rsidRDefault="007B1FBF" w:rsidP="003E51A6">
      <w:pPr>
        <w:widowControl w:val="0"/>
        <w:ind w:firstLine="567"/>
        <w:jc w:val="both"/>
        <w:rPr>
          <w:rFonts w:cs="Arial"/>
          <w:sz w:val="20"/>
          <w:szCs w:val="20"/>
        </w:rPr>
      </w:pPr>
    </w:p>
    <w:p w14:paraId="52EB8195" w14:textId="14E7498E" w:rsidR="00CF2057" w:rsidRPr="003E51A6" w:rsidRDefault="00811B91" w:rsidP="003E51A6">
      <w:pPr>
        <w:pStyle w:val="ad"/>
        <w:widowControl w:val="0"/>
        <w:numPr>
          <w:ilvl w:val="0"/>
          <w:numId w:val="39"/>
        </w:numPr>
        <w:jc w:val="both"/>
        <w:rPr>
          <w:rFonts w:cs="Arial"/>
          <w:b/>
          <w:sz w:val="20"/>
          <w:szCs w:val="20"/>
        </w:rPr>
      </w:pPr>
      <w:r w:rsidRPr="003E51A6">
        <w:rPr>
          <w:rFonts w:cs="Arial"/>
          <w:b/>
          <w:color w:val="000000"/>
          <w:spacing w:val="-2"/>
          <w:sz w:val="20"/>
          <w:szCs w:val="20"/>
        </w:rPr>
        <w:t xml:space="preserve">СРОКИ </w:t>
      </w:r>
      <w:r w:rsidR="00F32991" w:rsidRPr="003E51A6">
        <w:rPr>
          <w:rFonts w:cs="Arial"/>
          <w:b/>
          <w:color w:val="000000"/>
          <w:spacing w:val="-2"/>
          <w:sz w:val="20"/>
          <w:szCs w:val="20"/>
        </w:rPr>
        <w:t>ОКАЗАНИЯ УСЛУГ</w:t>
      </w:r>
      <w:r w:rsidR="003E7F52" w:rsidRPr="003E51A6">
        <w:rPr>
          <w:rFonts w:cs="Arial"/>
          <w:sz w:val="20"/>
          <w:szCs w:val="20"/>
        </w:rPr>
        <w:t xml:space="preserve"> </w:t>
      </w:r>
    </w:p>
    <w:p w14:paraId="39CB51F9" w14:textId="01F5D26A" w:rsidR="00205018" w:rsidRPr="003E51A6" w:rsidRDefault="00205018" w:rsidP="00170525">
      <w:pPr>
        <w:pStyle w:val="ad"/>
        <w:widowControl w:val="0"/>
        <w:numPr>
          <w:ilvl w:val="1"/>
          <w:numId w:val="39"/>
        </w:numPr>
        <w:ind w:left="0" w:firstLine="567"/>
        <w:jc w:val="both"/>
        <w:rPr>
          <w:rFonts w:cs="Arial"/>
          <w:bCs/>
          <w:sz w:val="20"/>
          <w:szCs w:val="20"/>
        </w:rPr>
      </w:pPr>
      <w:r w:rsidRPr="003E51A6">
        <w:rPr>
          <w:rFonts w:cs="Arial"/>
          <w:bCs/>
          <w:sz w:val="20"/>
          <w:szCs w:val="20"/>
        </w:rPr>
        <w:t>Аварийные работы, включая аренду аварийного инструмента, инструмента для ликвидации скважины и предоставление мастера по аварийным работам, выполняются в следующие сроки:</w:t>
      </w:r>
    </w:p>
    <w:p w14:paraId="691D1CEE" w14:textId="01B4750C" w:rsidR="00205018" w:rsidRPr="003E51A6" w:rsidRDefault="00205018" w:rsidP="00170525">
      <w:pPr>
        <w:pStyle w:val="ad"/>
        <w:widowControl w:val="0"/>
        <w:ind w:left="0" w:firstLine="567"/>
        <w:jc w:val="both"/>
        <w:rPr>
          <w:rFonts w:cs="Arial"/>
          <w:bCs/>
          <w:sz w:val="20"/>
          <w:szCs w:val="20"/>
        </w:rPr>
      </w:pPr>
      <w:r w:rsidRPr="003E51A6">
        <w:rPr>
          <w:rFonts w:cs="Arial"/>
          <w:bCs/>
          <w:sz w:val="20"/>
          <w:szCs w:val="20"/>
        </w:rPr>
        <w:t>Начало работ – 01.01.2024</w:t>
      </w:r>
    </w:p>
    <w:p w14:paraId="71536F50" w14:textId="41A17B53" w:rsidR="00205018" w:rsidRPr="003E51A6" w:rsidRDefault="00205018" w:rsidP="00170525">
      <w:pPr>
        <w:pStyle w:val="ad"/>
        <w:widowControl w:val="0"/>
        <w:ind w:left="0" w:firstLine="567"/>
        <w:jc w:val="both"/>
        <w:rPr>
          <w:rFonts w:cs="Arial"/>
          <w:bCs/>
          <w:sz w:val="20"/>
          <w:szCs w:val="20"/>
        </w:rPr>
      </w:pPr>
      <w:r w:rsidRPr="003E51A6">
        <w:rPr>
          <w:rFonts w:cs="Arial"/>
          <w:bCs/>
          <w:sz w:val="20"/>
          <w:szCs w:val="20"/>
        </w:rPr>
        <w:t>Окончание работ – 31.12.2028</w:t>
      </w:r>
    </w:p>
    <w:p w14:paraId="71ECA7E4" w14:textId="77777777" w:rsidR="00247859" w:rsidRPr="003E51A6" w:rsidRDefault="00247859" w:rsidP="00170525">
      <w:pPr>
        <w:pStyle w:val="ad"/>
        <w:widowControl w:val="0"/>
        <w:numPr>
          <w:ilvl w:val="1"/>
          <w:numId w:val="39"/>
        </w:numPr>
        <w:ind w:left="0" w:firstLine="567"/>
        <w:jc w:val="both"/>
        <w:rPr>
          <w:rFonts w:cs="Arial"/>
          <w:bCs/>
          <w:sz w:val="20"/>
          <w:szCs w:val="20"/>
        </w:rPr>
      </w:pPr>
      <w:r w:rsidRPr="003E51A6">
        <w:rPr>
          <w:rFonts w:cs="Arial"/>
          <w:bCs/>
          <w:sz w:val="20"/>
          <w:szCs w:val="20"/>
        </w:rPr>
        <w:t xml:space="preserve">Работы выполняются на основании </w:t>
      </w:r>
      <w:r w:rsidRPr="003E51A6">
        <w:rPr>
          <w:rFonts w:cs="Arial"/>
          <w:i/>
          <w:sz w:val="20"/>
          <w:szCs w:val="20"/>
        </w:rPr>
        <w:t>ЗАЯВОК ЗАКАЗЧИКА</w:t>
      </w:r>
      <w:r w:rsidR="003E1991" w:rsidRPr="003E51A6">
        <w:rPr>
          <w:rFonts w:cs="Arial"/>
          <w:i/>
          <w:sz w:val="20"/>
          <w:szCs w:val="20"/>
        </w:rPr>
        <w:t xml:space="preserve"> </w:t>
      </w:r>
      <w:r w:rsidRPr="003E51A6">
        <w:rPr>
          <w:rFonts w:cs="Arial"/>
          <w:i/>
          <w:sz w:val="20"/>
          <w:szCs w:val="20"/>
        </w:rPr>
        <w:t>в соответствии со Статьей 2 РАЗДЕЛА 4 ДОГОВОРА</w:t>
      </w:r>
      <w:r w:rsidR="003E7F52" w:rsidRPr="003E51A6">
        <w:rPr>
          <w:rFonts w:cs="Arial"/>
          <w:i/>
          <w:sz w:val="20"/>
          <w:szCs w:val="20"/>
        </w:rPr>
        <w:t xml:space="preserve">. </w:t>
      </w:r>
    </w:p>
    <w:p w14:paraId="5A2018B2" w14:textId="75D53CCF" w:rsidR="003E7F52" w:rsidRPr="003E51A6" w:rsidRDefault="003E7F52" w:rsidP="00170525">
      <w:pPr>
        <w:pStyle w:val="ad"/>
        <w:widowControl w:val="0"/>
        <w:numPr>
          <w:ilvl w:val="1"/>
          <w:numId w:val="39"/>
        </w:numPr>
        <w:ind w:left="0" w:firstLine="567"/>
        <w:jc w:val="both"/>
        <w:rPr>
          <w:rFonts w:cs="Arial"/>
          <w:sz w:val="20"/>
          <w:szCs w:val="20"/>
        </w:rPr>
      </w:pPr>
      <w:r w:rsidRPr="003E51A6">
        <w:rPr>
          <w:rFonts w:cs="Arial"/>
          <w:i/>
          <w:sz w:val="20"/>
          <w:szCs w:val="20"/>
        </w:rPr>
        <w:t>ПОДРЯДЧИК</w:t>
      </w:r>
      <w:r w:rsidR="00247859" w:rsidRPr="003E51A6">
        <w:rPr>
          <w:rFonts w:cs="Arial"/>
          <w:i/>
          <w:sz w:val="20"/>
          <w:szCs w:val="20"/>
        </w:rPr>
        <w:t xml:space="preserve"> обязан</w:t>
      </w:r>
      <w:r w:rsidRPr="003E51A6">
        <w:rPr>
          <w:rFonts w:cs="Arial"/>
          <w:i/>
          <w:sz w:val="20"/>
          <w:szCs w:val="20"/>
        </w:rPr>
        <w:t xml:space="preserve"> </w:t>
      </w:r>
      <w:r w:rsidR="00412C85" w:rsidRPr="003E51A6">
        <w:rPr>
          <w:rFonts w:cs="Arial"/>
          <w:i/>
          <w:sz w:val="20"/>
          <w:szCs w:val="20"/>
        </w:rPr>
        <w:t>подтверждать</w:t>
      </w:r>
      <w:r w:rsidR="00247859" w:rsidRPr="003E51A6">
        <w:rPr>
          <w:rFonts w:cs="Arial"/>
          <w:i/>
          <w:sz w:val="20"/>
          <w:szCs w:val="20"/>
        </w:rPr>
        <w:t xml:space="preserve"> возможность выполнения ЗАЯВКИ</w:t>
      </w:r>
      <w:r w:rsidRPr="003E51A6">
        <w:rPr>
          <w:rFonts w:cs="Arial"/>
          <w:i/>
          <w:sz w:val="20"/>
          <w:szCs w:val="20"/>
        </w:rPr>
        <w:t xml:space="preserve"> в течение 2</w:t>
      </w:r>
      <w:r w:rsidR="003A50EC" w:rsidRPr="003E51A6">
        <w:rPr>
          <w:rFonts w:cs="Arial"/>
          <w:i/>
          <w:sz w:val="20"/>
          <w:szCs w:val="20"/>
        </w:rPr>
        <w:t>-</w:t>
      </w:r>
      <w:r w:rsidRPr="003E51A6">
        <w:rPr>
          <w:rFonts w:cs="Arial"/>
          <w:i/>
          <w:sz w:val="20"/>
          <w:szCs w:val="20"/>
        </w:rPr>
        <w:t>4 часов после ее получения</w:t>
      </w:r>
      <w:r w:rsidR="00247859" w:rsidRPr="003E51A6">
        <w:rPr>
          <w:rFonts w:cs="Arial"/>
          <w:i/>
          <w:sz w:val="20"/>
          <w:szCs w:val="20"/>
        </w:rPr>
        <w:t>.</w:t>
      </w:r>
      <w:r w:rsidRPr="003E51A6">
        <w:rPr>
          <w:rFonts w:cs="Arial"/>
          <w:i/>
          <w:sz w:val="20"/>
          <w:szCs w:val="20"/>
        </w:rPr>
        <w:t xml:space="preserve"> </w:t>
      </w:r>
      <w:r w:rsidR="00247859" w:rsidRPr="003E51A6">
        <w:rPr>
          <w:rFonts w:cs="Arial"/>
          <w:i/>
          <w:sz w:val="20"/>
          <w:szCs w:val="20"/>
        </w:rPr>
        <w:t>В</w:t>
      </w:r>
      <w:r w:rsidRPr="003E51A6">
        <w:rPr>
          <w:rFonts w:cs="Arial"/>
          <w:i/>
          <w:sz w:val="20"/>
          <w:szCs w:val="20"/>
        </w:rPr>
        <w:t xml:space="preserve"> </w:t>
      </w:r>
      <w:r w:rsidRPr="003E51A6">
        <w:rPr>
          <w:rFonts w:cs="Arial"/>
          <w:color w:val="000000"/>
          <w:spacing w:val="-2"/>
          <w:sz w:val="20"/>
          <w:szCs w:val="20"/>
        </w:rPr>
        <w:t>противном случа</w:t>
      </w:r>
      <w:r w:rsidR="008E5735" w:rsidRPr="003E51A6">
        <w:rPr>
          <w:rFonts w:cs="Arial"/>
          <w:color w:val="000000"/>
          <w:spacing w:val="-2"/>
          <w:sz w:val="20"/>
          <w:szCs w:val="20"/>
        </w:rPr>
        <w:t>е</w:t>
      </w:r>
      <w:r w:rsidRPr="003E51A6">
        <w:rPr>
          <w:rFonts w:cs="Arial"/>
          <w:color w:val="000000"/>
          <w:spacing w:val="-2"/>
          <w:sz w:val="20"/>
          <w:szCs w:val="20"/>
        </w:rPr>
        <w:t xml:space="preserve"> считается, что ПОДРЯДЧИК отказывается от выполнения ЗАЯВКИ. В случае подтверждения возможности выполнения ЗАЯВ</w:t>
      </w:r>
      <w:r w:rsidRPr="003E51A6">
        <w:rPr>
          <w:rFonts w:cs="Arial"/>
          <w:i/>
          <w:sz w:val="20"/>
          <w:szCs w:val="20"/>
        </w:rPr>
        <w:t>КИ от ПОДРЯДЧИКА, дальнейшие отказы со стороны ПОДРЯДЧИКА не принимаются.</w:t>
      </w:r>
    </w:p>
    <w:p w14:paraId="1C6057FB" w14:textId="21281D00" w:rsidR="003E7F52" w:rsidRPr="003E51A6" w:rsidRDefault="003E7F52" w:rsidP="00170525">
      <w:pPr>
        <w:pStyle w:val="ad"/>
        <w:widowControl w:val="0"/>
        <w:numPr>
          <w:ilvl w:val="1"/>
          <w:numId w:val="39"/>
        </w:numPr>
        <w:ind w:left="0" w:firstLine="567"/>
        <w:jc w:val="both"/>
        <w:rPr>
          <w:rFonts w:cs="Arial"/>
          <w:iCs/>
          <w:sz w:val="20"/>
          <w:szCs w:val="20"/>
        </w:rPr>
      </w:pPr>
      <w:r w:rsidRPr="003E51A6">
        <w:rPr>
          <w:rFonts w:cs="Arial"/>
          <w:iCs/>
          <w:sz w:val="20"/>
          <w:szCs w:val="20"/>
        </w:rPr>
        <w:t xml:space="preserve">ПОДРЯДЧИК выполняет мобилизацию комплекта оборудования и/или инженера (по отдельному запросу) </w:t>
      </w:r>
      <w:r w:rsidR="00E1653D" w:rsidRPr="003E51A6">
        <w:rPr>
          <w:rFonts w:cs="Arial"/>
          <w:iCs/>
          <w:sz w:val="20"/>
          <w:szCs w:val="20"/>
        </w:rPr>
        <w:t xml:space="preserve">в срок, установленный в ЗАЯВКЕ, но не позднее, чем в течение </w:t>
      </w:r>
      <w:r w:rsidR="00013C29">
        <w:rPr>
          <w:rFonts w:cs="Arial"/>
          <w:iCs/>
          <w:sz w:val="20"/>
          <w:szCs w:val="20"/>
        </w:rPr>
        <w:t xml:space="preserve">7 </w:t>
      </w:r>
      <w:r w:rsidR="0021159D">
        <w:rPr>
          <w:rFonts w:cs="Arial"/>
          <w:iCs/>
          <w:sz w:val="20"/>
          <w:szCs w:val="20"/>
        </w:rPr>
        <w:t xml:space="preserve">календарных </w:t>
      </w:r>
      <w:r w:rsidR="00013C29">
        <w:rPr>
          <w:rFonts w:cs="Arial"/>
          <w:iCs/>
          <w:sz w:val="20"/>
          <w:szCs w:val="20"/>
        </w:rPr>
        <w:t>дней</w:t>
      </w:r>
      <w:r w:rsidR="00E1653D" w:rsidRPr="003E51A6">
        <w:rPr>
          <w:rFonts w:cs="Arial"/>
          <w:iCs/>
          <w:sz w:val="20"/>
          <w:szCs w:val="20"/>
        </w:rPr>
        <w:t xml:space="preserve"> с момента подтверждения ЗАЯВКИ</w:t>
      </w:r>
      <w:r w:rsidRPr="003E51A6">
        <w:rPr>
          <w:rFonts w:cs="Arial"/>
          <w:iCs/>
          <w:sz w:val="20"/>
          <w:szCs w:val="20"/>
        </w:rPr>
        <w:t>.</w:t>
      </w:r>
    </w:p>
    <w:p w14:paraId="371C0091" w14:textId="3372B57E" w:rsidR="003E7F52" w:rsidRPr="003E51A6" w:rsidRDefault="003E7F52" w:rsidP="00170525">
      <w:pPr>
        <w:pStyle w:val="ad"/>
        <w:widowControl w:val="0"/>
        <w:numPr>
          <w:ilvl w:val="1"/>
          <w:numId w:val="39"/>
        </w:numPr>
        <w:ind w:left="0" w:firstLine="567"/>
        <w:jc w:val="both"/>
        <w:rPr>
          <w:rFonts w:cs="Arial"/>
          <w:iCs/>
          <w:sz w:val="20"/>
          <w:szCs w:val="20"/>
        </w:rPr>
      </w:pPr>
      <w:r w:rsidRPr="003E51A6">
        <w:rPr>
          <w:rFonts w:cs="Arial"/>
          <w:iCs/>
          <w:sz w:val="20"/>
          <w:szCs w:val="20"/>
        </w:rPr>
        <w:t xml:space="preserve">ЗАКАЗЧИК может направить ПОДРЯДЧИКУ срочную ЗАЯВКУ, срок исполнения которой не более 16 часов. </w:t>
      </w:r>
    </w:p>
    <w:p w14:paraId="0690C110" w14:textId="61ECC75C" w:rsidR="003E7F52" w:rsidRPr="003E51A6" w:rsidRDefault="003E7F52" w:rsidP="009B10B2">
      <w:pPr>
        <w:shd w:val="clear" w:color="auto" w:fill="FFFFFF" w:themeFill="background1"/>
        <w:tabs>
          <w:tab w:val="center" w:pos="10206"/>
        </w:tabs>
        <w:contextualSpacing/>
        <w:jc w:val="both"/>
        <w:rPr>
          <w:rFonts w:cs="Arial"/>
          <w:i/>
          <w:sz w:val="20"/>
          <w:szCs w:val="20"/>
        </w:rPr>
      </w:pPr>
    </w:p>
    <w:p w14:paraId="6717EC35" w14:textId="2D9990BE" w:rsidR="00B42F5B" w:rsidRPr="003E51A6" w:rsidRDefault="00B42F5B"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ХАРАКТЕРИСТИКА ОБЪЁМО</w:t>
      </w:r>
      <w:r w:rsidR="00A65830" w:rsidRPr="003E51A6">
        <w:rPr>
          <w:rFonts w:cs="Arial"/>
          <w:b/>
          <w:color w:val="000000"/>
          <w:spacing w:val="-2"/>
          <w:sz w:val="20"/>
          <w:szCs w:val="20"/>
        </w:rPr>
        <w:t xml:space="preserve">В </w:t>
      </w:r>
      <w:r w:rsidR="00412C85" w:rsidRPr="003E51A6">
        <w:rPr>
          <w:rFonts w:cs="Arial"/>
          <w:b/>
          <w:color w:val="000000"/>
          <w:spacing w:val="-2"/>
          <w:sz w:val="20"/>
          <w:szCs w:val="20"/>
        </w:rPr>
        <w:t>РАБОТ</w:t>
      </w:r>
      <w:r w:rsidR="00A65830" w:rsidRPr="003E51A6">
        <w:rPr>
          <w:rFonts w:cs="Arial"/>
          <w:b/>
          <w:color w:val="000000"/>
          <w:spacing w:val="-2"/>
          <w:sz w:val="20"/>
          <w:szCs w:val="20"/>
        </w:rPr>
        <w:t xml:space="preserve"> </w:t>
      </w:r>
    </w:p>
    <w:p w14:paraId="1509D134" w14:textId="7E2FF1B1" w:rsidR="006C44EA" w:rsidRPr="003E51A6" w:rsidRDefault="006C44EA" w:rsidP="00170525">
      <w:pPr>
        <w:pStyle w:val="ad"/>
        <w:widowControl w:val="0"/>
        <w:numPr>
          <w:ilvl w:val="1"/>
          <w:numId w:val="39"/>
        </w:numPr>
        <w:ind w:left="0" w:firstLine="567"/>
        <w:jc w:val="both"/>
        <w:rPr>
          <w:rFonts w:cs="Arial"/>
          <w:b/>
          <w:sz w:val="20"/>
          <w:szCs w:val="20"/>
        </w:rPr>
      </w:pPr>
      <w:r w:rsidRPr="003E51A6">
        <w:rPr>
          <w:rFonts w:cs="Arial"/>
          <w:b/>
          <w:sz w:val="20"/>
          <w:szCs w:val="20"/>
        </w:rPr>
        <w:t>Работы по подбору и предоставлению оборудования для ликвидации аварий во время бурения, освоения и ремонта скважин, включая мобилизацию/ демобилизацию оборудования</w:t>
      </w:r>
      <w:r w:rsidR="005C0184" w:rsidRPr="003E51A6">
        <w:rPr>
          <w:rFonts w:cs="Arial"/>
          <w:b/>
          <w:sz w:val="20"/>
          <w:szCs w:val="20"/>
        </w:rPr>
        <w:t xml:space="preserve">, </w:t>
      </w:r>
      <w:r w:rsidRPr="003E51A6">
        <w:rPr>
          <w:rFonts w:cs="Arial"/>
          <w:b/>
          <w:sz w:val="20"/>
          <w:szCs w:val="20"/>
        </w:rPr>
        <w:t>выполняются в соответствии</w:t>
      </w:r>
      <w:r w:rsidR="00AF264A" w:rsidRPr="003E51A6">
        <w:rPr>
          <w:rFonts w:cs="Arial"/>
          <w:b/>
          <w:sz w:val="20"/>
          <w:szCs w:val="20"/>
        </w:rPr>
        <w:t xml:space="preserve"> со следующими требованиями.</w:t>
      </w:r>
      <w:r w:rsidRPr="003E51A6">
        <w:rPr>
          <w:rFonts w:cs="Arial"/>
          <w:b/>
          <w:sz w:val="20"/>
          <w:szCs w:val="20"/>
        </w:rPr>
        <w:t xml:space="preserve"> </w:t>
      </w:r>
    </w:p>
    <w:p w14:paraId="2109D112" w14:textId="3EA9D980" w:rsidR="00205018" w:rsidRPr="003E51A6" w:rsidRDefault="00A771FC"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Работы по п</w:t>
      </w:r>
      <w:r w:rsidR="00205018" w:rsidRPr="003E51A6">
        <w:rPr>
          <w:rFonts w:cs="Arial"/>
          <w:bCs/>
          <w:sz w:val="20"/>
          <w:szCs w:val="20"/>
        </w:rPr>
        <w:t>одбор</w:t>
      </w:r>
      <w:r w:rsidRPr="003E51A6">
        <w:rPr>
          <w:rFonts w:cs="Arial"/>
          <w:bCs/>
          <w:sz w:val="20"/>
          <w:szCs w:val="20"/>
        </w:rPr>
        <w:t>у</w:t>
      </w:r>
      <w:r w:rsidR="00205018" w:rsidRPr="003E51A6">
        <w:rPr>
          <w:rFonts w:cs="Arial"/>
          <w:bCs/>
          <w:sz w:val="20"/>
          <w:szCs w:val="20"/>
        </w:rPr>
        <w:t xml:space="preserve"> и </w:t>
      </w:r>
      <w:r w:rsidRPr="003E51A6">
        <w:rPr>
          <w:rFonts w:cs="Arial"/>
          <w:bCs/>
          <w:sz w:val="20"/>
          <w:szCs w:val="20"/>
        </w:rPr>
        <w:t>предоставлению</w:t>
      </w:r>
      <w:r w:rsidR="00205018" w:rsidRPr="003E51A6">
        <w:rPr>
          <w:rFonts w:cs="Arial"/>
          <w:bCs/>
          <w:sz w:val="20"/>
          <w:szCs w:val="20"/>
        </w:rPr>
        <w:t xml:space="preserve"> оборудования для ликвидации аварий во время бурения, освоения и ремонта скважин, включая мобилизацию</w:t>
      </w:r>
      <w:r w:rsidRPr="003E51A6">
        <w:rPr>
          <w:rFonts w:cs="Arial"/>
          <w:bCs/>
          <w:sz w:val="20"/>
          <w:szCs w:val="20"/>
        </w:rPr>
        <w:t>/</w:t>
      </w:r>
      <w:r w:rsidR="00205018" w:rsidRPr="003E51A6">
        <w:rPr>
          <w:rFonts w:cs="Arial"/>
          <w:bCs/>
          <w:sz w:val="20"/>
          <w:szCs w:val="20"/>
        </w:rPr>
        <w:t xml:space="preserve"> демобилизацию оборудования</w:t>
      </w:r>
      <w:r w:rsidRPr="003E51A6">
        <w:rPr>
          <w:rFonts w:cs="Arial"/>
          <w:bCs/>
          <w:sz w:val="20"/>
          <w:szCs w:val="20"/>
        </w:rPr>
        <w:t xml:space="preserve"> включают в себя:</w:t>
      </w:r>
    </w:p>
    <w:p w14:paraId="7A8CDCE4" w14:textId="0EDB4789"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Обеспечение наличия</w:t>
      </w:r>
      <w:r w:rsidR="00E17B21" w:rsidRPr="003E51A6">
        <w:rPr>
          <w:rFonts w:cs="Arial"/>
          <w:bCs/>
          <w:sz w:val="20"/>
          <w:szCs w:val="20"/>
        </w:rPr>
        <w:t xml:space="preserve"> оборудования, условий хранения</w:t>
      </w:r>
      <w:r w:rsidRPr="003E51A6">
        <w:rPr>
          <w:rFonts w:cs="Arial"/>
          <w:bCs/>
          <w:sz w:val="20"/>
          <w:szCs w:val="20"/>
        </w:rPr>
        <w:t xml:space="preserve"> </w:t>
      </w:r>
      <w:r w:rsidR="00E17B21" w:rsidRPr="003E51A6">
        <w:rPr>
          <w:rFonts w:cs="Arial"/>
          <w:bCs/>
          <w:sz w:val="20"/>
          <w:szCs w:val="20"/>
        </w:rPr>
        <w:t xml:space="preserve">оборудования и готовности предоставить по </w:t>
      </w:r>
      <w:r w:rsidR="0005351E" w:rsidRPr="003E51A6">
        <w:rPr>
          <w:rFonts w:cs="Arial"/>
          <w:bCs/>
          <w:sz w:val="20"/>
          <w:szCs w:val="20"/>
        </w:rPr>
        <w:t xml:space="preserve">ЗАЯВКЕ ЗАКАЗЧИКА </w:t>
      </w:r>
      <w:r w:rsidRPr="003E51A6">
        <w:rPr>
          <w:rFonts w:cs="Arial"/>
          <w:bCs/>
          <w:sz w:val="20"/>
          <w:szCs w:val="20"/>
        </w:rPr>
        <w:t>оборудовани</w:t>
      </w:r>
      <w:r w:rsidR="00E17B21" w:rsidRPr="003E51A6">
        <w:rPr>
          <w:rFonts w:cs="Arial"/>
          <w:bCs/>
          <w:sz w:val="20"/>
          <w:szCs w:val="20"/>
        </w:rPr>
        <w:t>е</w:t>
      </w:r>
      <w:r w:rsidRPr="003E51A6">
        <w:rPr>
          <w:rFonts w:cs="Arial"/>
          <w:bCs/>
          <w:sz w:val="20"/>
          <w:szCs w:val="20"/>
        </w:rPr>
        <w:t xml:space="preserve"> в соответствии с Приложением № </w:t>
      </w:r>
      <w:r w:rsidR="0005351E" w:rsidRPr="003E51A6">
        <w:rPr>
          <w:rFonts w:cs="Arial"/>
          <w:bCs/>
          <w:sz w:val="20"/>
          <w:szCs w:val="20"/>
        </w:rPr>
        <w:t>4.3</w:t>
      </w:r>
      <w:r w:rsidRPr="003E51A6">
        <w:rPr>
          <w:rFonts w:cs="Arial"/>
          <w:bCs/>
          <w:sz w:val="20"/>
          <w:szCs w:val="20"/>
        </w:rPr>
        <w:t xml:space="preserve"> к разделу 4 к Договору.</w:t>
      </w:r>
    </w:p>
    <w:p w14:paraId="4DFCFED4" w14:textId="372612FF"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Обработку ЗАЯВОК ЗАКАЗЧИКА </w:t>
      </w:r>
      <w:r w:rsidR="00781041" w:rsidRPr="003E51A6">
        <w:rPr>
          <w:rFonts w:cs="Arial"/>
          <w:bCs/>
          <w:sz w:val="20"/>
          <w:szCs w:val="20"/>
        </w:rPr>
        <w:t xml:space="preserve">в режиме 24/7 </w:t>
      </w:r>
      <w:r w:rsidRPr="003E51A6">
        <w:rPr>
          <w:rFonts w:cs="Arial"/>
          <w:bCs/>
          <w:sz w:val="20"/>
          <w:szCs w:val="20"/>
        </w:rPr>
        <w:t>в сроки, предусмотренные настоящим ДОГОВОРОМ.</w:t>
      </w:r>
    </w:p>
    <w:p w14:paraId="11FE0DAD" w14:textId="68EDA4E8" w:rsidR="00A771FC" w:rsidRPr="003E51A6" w:rsidRDefault="00A771FC"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Подготовку оборудования и персонала к мобилизации на </w:t>
      </w:r>
      <w:r w:rsidR="005C0184" w:rsidRPr="003E51A6">
        <w:rPr>
          <w:rFonts w:cs="Arial"/>
          <w:bCs/>
          <w:sz w:val="20"/>
          <w:szCs w:val="20"/>
        </w:rPr>
        <w:t xml:space="preserve">РАБОЧУЮ ПЛОЩАДКУ </w:t>
      </w:r>
      <w:r w:rsidR="0005351E" w:rsidRPr="003E51A6">
        <w:rPr>
          <w:rFonts w:cs="Arial"/>
          <w:bCs/>
          <w:sz w:val="20"/>
          <w:szCs w:val="20"/>
        </w:rPr>
        <w:t xml:space="preserve">ЗАКАЗЧИКА </w:t>
      </w:r>
      <w:r w:rsidRPr="003E51A6">
        <w:rPr>
          <w:rFonts w:cs="Arial"/>
          <w:bCs/>
          <w:sz w:val="20"/>
          <w:szCs w:val="20"/>
        </w:rPr>
        <w:t xml:space="preserve">в соответствии с </w:t>
      </w:r>
      <w:r w:rsidR="0005351E" w:rsidRPr="003E51A6">
        <w:rPr>
          <w:rFonts w:cs="Arial"/>
          <w:bCs/>
          <w:sz w:val="20"/>
          <w:szCs w:val="20"/>
        </w:rPr>
        <w:t>ЗАЯВКОЙ</w:t>
      </w:r>
      <w:r w:rsidRPr="003E51A6">
        <w:rPr>
          <w:rFonts w:cs="Arial"/>
          <w:bCs/>
          <w:sz w:val="20"/>
          <w:szCs w:val="20"/>
        </w:rPr>
        <w:t>.</w:t>
      </w:r>
    </w:p>
    <w:p w14:paraId="1FFEC545" w14:textId="2A45A097" w:rsidR="00E17B21"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Мобилизацию персонала и оборудования, в том числе, привлечение транспорта</w:t>
      </w:r>
      <w:r w:rsidR="00782CAB" w:rsidRPr="003E51A6">
        <w:rPr>
          <w:rFonts w:cs="Arial"/>
          <w:bCs/>
          <w:sz w:val="20"/>
          <w:szCs w:val="20"/>
        </w:rPr>
        <w:t xml:space="preserve"> (при необходимости спецтехники)</w:t>
      </w:r>
      <w:r w:rsidRPr="003E51A6">
        <w:rPr>
          <w:rFonts w:cs="Arial"/>
          <w:bCs/>
          <w:sz w:val="20"/>
          <w:szCs w:val="20"/>
        </w:rPr>
        <w:t xml:space="preserve"> и водителя</w:t>
      </w:r>
      <w:r w:rsidR="00782CAB" w:rsidRPr="003E51A6">
        <w:rPr>
          <w:rFonts w:cs="Arial"/>
          <w:bCs/>
          <w:sz w:val="20"/>
          <w:szCs w:val="20"/>
        </w:rPr>
        <w:t xml:space="preserve"> (машиниста)</w:t>
      </w:r>
      <w:r w:rsidRPr="003E51A6">
        <w:rPr>
          <w:rFonts w:cs="Arial"/>
          <w:bCs/>
          <w:sz w:val="20"/>
          <w:szCs w:val="20"/>
        </w:rPr>
        <w:t xml:space="preserve"> для доставки персонала и оборудования на </w:t>
      </w:r>
      <w:r w:rsidR="005C0184" w:rsidRPr="003E51A6">
        <w:rPr>
          <w:rFonts w:cs="Arial"/>
          <w:bCs/>
          <w:sz w:val="20"/>
          <w:szCs w:val="20"/>
        </w:rPr>
        <w:t xml:space="preserve">РАБОЧУЮ ПЛОЩАДКУ </w:t>
      </w:r>
      <w:r w:rsidRPr="003E51A6">
        <w:rPr>
          <w:rFonts w:cs="Arial"/>
          <w:bCs/>
          <w:sz w:val="20"/>
          <w:szCs w:val="20"/>
        </w:rPr>
        <w:t>и обратно, включая топливо и ГСМ</w:t>
      </w:r>
      <w:r w:rsidR="005C0184" w:rsidRPr="003E51A6">
        <w:rPr>
          <w:rFonts w:cs="Arial"/>
          <w:bCs/>
          <w:sz w:val="20"/>
          <w:szCs w:val="20"/>
        </w:rPr>
        <w:t>.</w:t>
      </w:r>
    </w:p>
    <w:p w14:paraId="6D5C2584" w14:textId="68FAA59F" w:rsidR="00E17B21"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Привлечение квалифицированного персонала, обеспеченного СИЗ, соответствующего требованиям Статьи 14 </w:t>
      </w:r>
      <w:r w:rsidR="0005351E" w:rsidRPr="003E51A6">
        <w:rPr>
          <w:rFonts w:cs="Arial"/>
          <w:bCs/>
          <w:sz w:val="20"/>
          <w:szCs w:val="20"/>
        </w:rPr>
        <w:t xml:space="preserve">РАЗДЕЛА </w:t>
      </w:r>
      <w:r w:rsidRPr="003E51A6">
        <w:rPr>
          <w:rFonts w:cs="Arial"/>
          <w:bCs/>
          <w:sz w:val="20"/>
          <w:szCs w:val="20"/>
        </w:rPr>
        <w:t xml:space="preserve">4 </w:t>
      </w:r>
      <w:r w:rsidR="0005351E" w:rsidRPr="003E51A6">
        <w:rPr>
          <w:rFonts w:cs="Arial"/>
          <w:bCs/>
          <w:sz w:val="20"/>
          <w:szCs w:val="20"/>
        </w:rPr>
        <w:t>ДОГОВОРА</w:t>
      </w:r>
      <w:r w:rsidRPr="003E51A6">
        <w:rPr>
          <w:rFonts w:cs="Arial"/>
          <w:bCs/>
          <w:sz w:val="20"/>
          <w:szCs w:val="20"/>
        </w:rPr>
        <w:t>.</w:t>
      </w:r>
    </w:p>
    <w:p w14:paraId="12376CC2" w14:textId="3F97DFC8" w:rsidR="00A771FC" w:rsidRPr="003E51A6" w:rsidRDefault="00E17B21"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Предоставление оборудования в </w:t>
      </w:r>
      <w:r w:rsidR="0005351E" w:rsidRPr="003E51A6">
        <w:rPr>
          <w:rFonts w:cs="Arial"/>
          <w:bCs/>
          <w:sz w:val="20"/>
          <w:szCs w:val="20"/>
        </w:rPr>
        <w:t xml:space="preserve">необходимом количестве и </w:t>
      </w:r>
      <w:r w:rsidRPr="003E51A6">
        <w:rPr>
          <w:rFonts w:cs="Arial"/>
          <w:bCs/>
          <w:sz w:val="20"/>
          <w:szCs w:val="20"/>
        </w:rPr>
        <w:t xml:space="preserve">состоянии, готовом к эксплуатации в соответствии с назначением и </w:t>
      </w:r>
      <w:r w:rsidR="0005351E" w:rsidRPr="003E51A6">
        <w:rPr>
          <w:rFonts w:cs="Arial"/>
          <w:bCs/>
          <w:sz w:val="20"/>
          <w:szCs w:val="20"/>
        </w:rPr>
        <w:t>ЗАЯВКОЙ ЗАКАЗЧИКА</w:t>
      </w:r>
      <w:r w:rsidRPr="003E51A6">
        <w:rPr>
          <w:rFonts w:cs="Arial"/>
          <w:bCs/>
          <w:sz w:val="20"/>
          <w:szCs w:val="20"/>
        </w:rPr>
        <w:t>.</w:t>
      </w:r>
    </w:p>
    <w:p w14:paraId="32B5186B" w14:textId="59D1CCFE" w:rsidR="000332D7" w:rsidRPr="003E51A6" w:rsidRDefault="000332D7"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ЗАКАЗЧИК надлежащим образом принимает оборудование</w:t>
      </w:r>
      <w:r w:rsidR="00204742" w:rsidRPr="003E51A6">
        <w:rPr>
          <w:rFonts w:cs="Arial"/>
          <w:bCs/>
          <w:sz w:val="20"/>
          <w:szCs w:val="20"/>
        </w:rPr>
        <w:t xml:space="preserve"> с подписанием акта приема передачи Оборудования Заказчику и</w:t>
      </w:r>
      <w:r w:rsidRPr="003E51A6">
        <w:rPr>
          <w:rFonts w:cs="Arial"/>
          <w:bCs/>
          <w:sz w:val="20"/>
          <w:szCs w:val="20"/>
        </w:rPr>
        <w:t xml:space="preserve"> обеспечивает качественное проведение работ бригадами 3-ей стороны посредств</w:t>
      </w:r>
      <w:r w:rsidR="006C44EA" w:rsidRPr="003E51A6">
        <w:rPr>
          <w:rFonts w:cs="Arial"/>
          <w:bCs/>
          <w:sz w:val="20"/>
          <w:szCs w:val="20"/>
        </w:rPr>
        <w:t>о</w:t>
      </w:r>
      <w:r w:rsidRPr="003E51A6">
        <w:rPr>
          <w:rFonts w:cs="Arial"/>
          <w:bCs/>
          <w:sz w:val="20"/>
          <w:szCs w:val="20"/>
        </w:rPr>
        <w:t xml:space="preserve">м </w:t>
      </w:r>
      <w:proofErr w:type="spellStart"/>
      <w:r w:rsidRPr="003E51A6">
        <w:rPr>
          <w:rFonts w:cs="Arial"/>
          <w:bCs/>
          <w:sz w:val="20"/>
          <w:szCs w:val="20"/>
        </w:rPr>
        <w:t>супервайзинга</w:t>
      </w:r>
      <w:proofErr w:type="spellEnd"/>
      <w:r w:rsidRPr="003E51A6">
        <w:rPr>
          <w:rFonts w:cs="Arial"/>
          <w:bCs/>
          <w:sz w:val="20"/>
          <w:szCs w:val="20"/>
        </w:rPr>
        <w:t xml:space="preserve">. </w:t>
      </w:r>
    </w:p>
    <w:p w14:paraId="66379053" w14:textId="23399D79" w:rsidR="000332D7" w:rsidRPr="003E51A6" w:rsidRDefault="000332D7"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В рамках подготовки к выполнению </w:t>
      </w:r>
      <w:r w:rsidR="00412C85" w:rsidRPr="003E51A6">
        <w:rPr>
          <w:rFonts w:cs="Arial"/>
          <w:bCs/>
          <w:sz w:val="20"/>
          <w:szCs w:val="20"/>
        </w:rPr>
        <w:t xml:space="preserve">РАБОТ </w:t>
      </w:r>
      <w:r w:rsidRPr="003E51A6">
        <w:rPr>
          <w:rFonts w:cs="Arial"/>
          <w:bCs/>
          <w:sz w:val="20"/>
          <w:szCs w:val="20"/>
        </w:rPr>
        <w:t xml:space="preserve">ЗАКАЗЧИК по запросу предоставляет ПОДРЯДЧИКУ необходимую информацию </w:t>
      </w:r>
      <w:r w:rsidR="006C44EA" w:rsidRPr="003E51A6">
        <w:rPr>
          <w:rFonts w:cs="Arial"/>
          <w:bCs/>
          <w:sz w:val="20"/>
          <w:szCs w:val="20"/>
        </w:rPr>
        <w:t>об</w:t>
      </w:r>
      <w:r w:rsidRPr="003E51A6">
        <w:rPr>
          <w:rFonts w:cs="Arial"/>
          <w:bCs/>
          <w:sz w:val="20"/>
          <w:szCs w:val="20"/>
        </w:rPr>
        <w:t xml:space="preserve"> условия</w:t>
      </w:r>
      <w:r w:rsidR="006C44EA" w:rsidRPr="003E51A6">
        <w:rPr>
          <w:rFonts w:cs="Arial"/>
          <w:bCs/>
          <w:sz w:val="20"/>
          <w:szCs w:val="20"/>
        </w:rPr>
        <w:t>х</w:t>
      </w:r>
      <w:r w:rsidRPr="003E51A6">
        <w:rPr>
          <w:rFonts w:cs="Arial"/>
          <w:bCs/>
          <w:sz w:val="20"/>
          <w:szCs w:val="20"/>
        </w:rPr>
        <w:t xml:space="preserve"> эксплуатации </w:t>
      </w:r>
      <w:r w:rsidR="006C44EA" w:rsidRPr="003E51A6">
        <w:rPr>
          <w:rFonts w:cs="Arial"/>
          <w:bCs/>
          <w:sz w:val="20"/>
          <w:szCs w:val="20"/>
        </w:rPr>
        <w:t>о</w:t>
      </w:r>
      <w:r w:rsidRPr="003E51A6">
        <w:rPr>
          <w:rFonts w:cs="Arial"/>
          <w:bCs/>
          <w:sz w:val="20"/>
          <w:szCs w:val="20"/>
        </w:rPr>
        <w:t>борудования (условия среды, давления, температура, предполагаемый объем технологических работ, ожидаемые нагрузки и изгибающие моменты).</w:t>
      </w:r>
    </w:p>
    <w:p w14:paraId="2D3E73FE" w14:textId="2AC9FE0C" w:rsidR="002A2CDB" w:rsidRPr="003E51A6" w:rsidRDefault="002A2CDB"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При выполнении </w:t>
      </w:r>
      <w:r w:rsidR="00412C85" w:rsidRPr="003E51A6">
        <w:rPr>
          <w:rFonts w:cs="Arial"/>
          <w:bCs/>
          <w:sz w:val="20"/>
          <w:szCs w:val="20"/>
        </w:rPr>
        <w:t xml:space="preserve">РАБОТ </w:t>
      </w:r>
      <w:r w:rsidRPr="003E51A6">
        <w:rPr>
          <w:rFonts w:cs="Arial"/>
          <w:bCs/>
          <w:sz w:val="20"/>
          <w:szCs w:val="20"/>
        </w:rPr>
        <w:t>ПОДРЯДЧИК обеспечивает ЗАКАЗЧИКА технической информацией о расходных материалах и оборудовании (эксплуатационные паспорта, отражающие состояние комплекта, количество СПО и ремонтов, дату последнего ремонта, сертификаты на Оборудование и т.д.).</w:t>
      </w:r>
    </w:p>
    <w:p w14:paraId="45866EF2" w14:textId="09F5A7CA" w:rsidR="00BE0FF7" w:rsidRPr="003E51A6" w:rsidRDefault="006C44EA"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Перед использованием Оборудования ПОДРЯДЧИК гарантирует, что характеристики Оборудования соответствуют скважинным условиям и требованиям установленным ЗАКАЗЧИКОМ.</w:t>
      </w:r>
    </w:p>
    <w:p w14:paraId="40B83764" w14:textId="35BFBD71" w:rsidR="00204742" w:rsidRPr="003E51A6" w:rsidRDefault="00204742"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По отдельному согласованию Оборудование может доставляться заранее на объект ЗАКАЗЧИКА, однако оплата сервиса начинается непосредственно с времени мобилизации Оборудования на рабочем объекте (скважине, кусте скважин) и подписания акта приема передачи Оборудования Заказчику на объекте.</w:t>
      </w:r>
    </w:p>
    <w:p w14:paraId="7631BEBB" w14:textId="17D35CB0" w:rsidR="00204742" w:rsidRPr="003E51A6" w:rsidRDefault="00204742" w:rsidP="00170525">
      <w:pPr>
        <w:pStyle w:val="ad"/>
        <w:widowControl w:val="0"/>
        <w:numPr>
          <w:ilvl w:val="2"/>
          <w:numId w:val="39"/>
        </w:numPr>
        <w:tabs>
          <w:tab w:val="left" w:pos="1134"/>
        </w:tabs>
        <w:ind w:left="0" w:firstLine="567"/>
        <w:jc w:val="both"/>
        <w:rPr>
          <w:rFonts w:eastAsia="Times New Roman" w:cs="Arial"/>
          <w:iCs/>
          <w:snapToGrid w:val="0"/>
          <w:sz w:val="20"/>
          <w:szCs w:val="20"/>
          <w:shd w:val="clear" w:color="auto" w:fill="FFFF99"/>
          <w:lang w:eastAsia="ru-RU"/>
        </w:rPr>
      </w:pPr>
      <w:r w:rsidRPr="003E51A6">
        <w:rPr>
          <w:rFonts w:cs="Arial"/>
          <w:bCs/>
          <w:sz w:val="20"/>
          <w:szCs w:val="20"/>
        </w:rPr>
        <w:t>ПОДРЯДЧИК обязуется по отдельной ЗАЯВКЕ от ЗАКАЗЧИКА предоставить запасной комплект Оборудования</w:t>
      </w:r>
      <w:r w:rsidRPr="003E51A6">
        <w:rPr>
          <w:rFonts w:eastAsia="Times New Roman" w:cs="Arial"/>
          <w:iCs/>
          <w:snapToGrid w:val="0"/>
          <w:sz w:val="20"/>
          <w:szCs w:val="20"/>
          <w:shd w:val="clear" w:color="auto" w:fill="FFFFFF" w:themeFill="background1"/>
          <w:lang w:eastAsia="ru-RU"/>
        </w:rPr>
        <w:t xml:space="preserve"> на объекте ЗАКАЗЧИКА если того требует уровень критической ситуации.</w:t>
      </w:r>
      <w:r w:rsidRPr="003E51A6">
        <w:rPr>
          <w:rFonts w:eastAsia="Times New Roman" w:cs="Arial"/>
          <w:iCs/>
          <w:snapToGrid w:val="0"/>
          <w:sz w:val="20"/>
          <w:szCs w:val="20"/>
          <w:shd w:val="clear" w:color="auto" w:fill="FFFF99"/>
          <w:lang w:eastAsia="ru-RU"/>
        </w:rPr>
        <w:t xml:space="preserve"> </w:t>
      </w:r>
    </w:p>
    <w:p w14:paraId="58029A89" w14:textId="2B87FDA5" w:rsidR="009767AD" w:rsidRPr="003E51A6" w:rsidRDefault="009767AD"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Началом выполнения </w:t>
      </w:r>
      <w:r w:rsidR="00E623C9">
        <w:rPr>
          <w:rFonts w:cs="Arial"/>
          <w:bCs/>
          <w:sz w:val="20"/>
          <w:szCs w:val="20"/>
        </w:rPr>
        <w:t>РАБОТ</w:t>
      </w:r>
      <w:r w:rsidRPr="003E51A6">
        <w:rPr>
          <w:rFonts w:cs="Arial"/>
          <w:bCs/>
          <w:sz w:val="20"/>
          <w:szCs w:val="20"/>
        </w:rPr>
        <w:t xml:space="preserve"> по Подбору и применению оборудования является совместное подписание акта приема передачи оборудования ЗАКАЗЧИКУ на объекте.  В случаи каких-либо технологических ожиданий или простоев (комплекта оборудования или инженера) ставка за ПРОСТОЙ комплекта оборудования/инженера по вине ЗАКАЗЧИКА не применима.</w:t>
      </w:r>
    </w:p>
    <w:p w14:paraId="7623D72C" w14:textId="7AEF2CE9" w:rsidR="009767AD" w:rsidRDefault="00A52284" w:rsidP="00170525">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ПОДРЯДЧИК гарантирует предоставление дополнительного комплекта Оборудования для повторного выполнения </w:t>
      </w:r>
      <w:r w:rsidR="00E623C9">
        <w:rPr>
          <w:rFonts w:cs="Arial"/>
          <w:bCs/>
          <w:sz w:val="20"/>
          <w:szCs w:val="20"/>
        </w:rPr>
        <w:t>РАБОТ</w:t>
      </w:r>
      <w:r w:rsidRPr="003E51A6">
        <w:rPr>
          <w:rFonts w:cs="Arial"/>
          <w:bCs/>
          <w:sz w:val="20"/>
          <w:szCs w:val="20"/>
        </w:rPr>
        <w:t xml:space="preserve"> в течение 24 часов в случае возникновения инцидента во время проведения технологических операций.</w:t>
      </w:r>
    </w:p>
    <w:p w14:paraId="53EEAD63" w14:textId="77777777" w:rsidR="00FE3DD6" w:rsidRPr="003E51A6" w:rsidRDefault="00FE3DD6" w:rsidP="00FE3DD6">
      <w:pPr>
        <w:pStyle w:val="ad"/>
        <w:widowControl w:val="0"/>
        <w:numPr>
          <w:ilvl w:val="2"/>
          <w:numId w:val="39"/>
        </w:numPr>
        <w:tabs>
          <w:tab w:val="left" w:pos="1134"/>
        </w:tabs>
        <w:ind w:left="0" w:firstLine="567"/>
        <w:jc w:val="both"/>
        <w:rPr>
          <w:rFonts w:cs="Arial"/>
          <w:bCs/>
          <w:sz w:val="20"/>
          <w:szCs w:val="20"/>
        </w:rPr>
      </w:pPr>
      <w:r w:rsidRPr="003E51A6">
        <w:rPr>
          <w:rFonts w:cs="Arial"/>
          <w:bCs/>
          <w:sz w:val="20"/>
          <w:szCs w:val="20"/>
        </w:rPr>
        <w:t xml:space="preserve">ЗАКАЗЧИК обязуется использовать переданное по настоящему ДОГОВОРУ Оборудование в соответствии с ГОСТ 31446-2017, ГОСТ 33758-2016 и РД 39-136-95. </w:t>
      </w:r>
    </w:p>
    <w:p w14:paraId="785F0611" w14:textId="7835972C" w:rsidR="00205018" w:rsidRPr="003E51A6" w:rsidRDefault="00205018" w:rsidP="00170525">
      <w:pPr>
        <w:pStyle w:val="ad"/>
        <w:widowControl w:val="0"/>
        <w:numPr>
          <w:ilvl w:val="1"/>
          <w:numId w:val="39"/>
        </w:numPr>
        <w:tabs>
          <w:tab w:val="left" w:pos="1134"/>
        </w:tabs>
        <w:ind w:left="0" w:firstLine="567"/>
        <w:jc w:val="both"/>
        <w:rPr>
          <w:rFonts w:cs="Arial"/>
          <w:b/>
          <w:sz w:val="20"/>
          <w:szCs w:val="20"/>
        </w:rPr>
      </w:pPr>
      <w:r w:rsidRPr="003E51A6">
        <w:rPr>
          <w:rFonts w:cs="Arial"/>
          <w:b/>
          <w:sz w:val="20"/>
          <w:szCs w:val="20"/>
        </w:rPr>
        <w:t>Инженерное сопровождение работ по ликвидации аварий во время бурения, освоения и ремонта скважин</w:t>
      </w:r>
      <w:r w:rsidR="00412C85" w:rsidRPr="003E51A6">
        <w:rPr>
          <w:rFonts w:cs="Arial"/>
          <w:b/>
          <w:sz w:val="20"/>
          <w:szCs w:val="20"/>
        </w:rPr>
        <w:t xml:space="preserve"> осуществляется в соответствии со следующими требованиями:</w:t>
      </w:r>
    </w:p>
    <w:p w14:paraId="7D1499EF" w14:textId="17A0A2B4" w:rsidR="00BE0FF7" w:rsidRPr="003E51A6" w:rsidRDefault="004507AF" w:rsidP="00170525">
      <w:pPr>
        <w:pStyle w:val="ad"/>
        <w:widowControl w:val="0"/>
        <w:numPr>
          <w:ilvl w:val="2"/>
          <w:numId w:val="39"/>
        </w:numPr>
        <w:tabs>
          <w:tab w:val="left" w:pos="1134"/>
        </w:tabs>
        <w:ind w:left="0" w:firstLine="567"/>
        <w:jc w:val="both"/>
        <w:rPr>
          <w:rFonts w:cs="Arial"/>
          <w:bCs/>
          <w:sz w:val="20"/>
          <w:szCs w:val="20"/>
        </w:rPr>
      </w:pPr>
      <w:r w:rsidRPr="004507AF">
        <w:rPr>
          <w:rFonts w:cs="Arial"/>
          <w:bCs/>
          <w:sz w:val="20"/>
          <w:szCs w:val="20"/>
        </w:rPr>
        <w:t xml:space="preserve"> </w:t>
      </w:r>
      <w:r w:rsidR="00BE0FF7" w:rsidRPr="003E51A6">
        <w:rPr>
          <w:rFonts w:cs="Arial"/>
          <w:bCs/>
          <w:sz w:val="20"/>
          <w:szCs w:val="20"/>
        </w:rPr>
        <w:t>Инженерное сопровождение работ по ликвидации аварий во время бурения, освоения и ремонта скважин включает в себя:</w:t>
      </w:r>
    </w:p>
    <w:p w14:paraId="3F3FD8B3" w14:textId="72A677B9" w:rsidR="006C44EA" w:rsidRPr="003E51A6" w:rsidRDefault="006C44EA"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Мобилизацию персонала и оборудования, в том числе, привлечение транспорта и водителя для доставки персонала и оборудования на рабочую площадку и обратно, включая топливо и ГСМ, </w:t>
      </w:r>
    </w:p>
    <w:p w14:paraId="0F69215A" w14:textId="77777777" w:rsidR="006C44EA" w:rsidRPr="003E51A6" w:rsidRDefault="006C44EA"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Привлечение квалифицированного персонала, обеспеченного СИЗ, соответствующего требованиям Статьи 14 РАЗДЕЛА 4 ДОГОВОРА.</w:t>
      </w:r>
    </w:p>
    <w:p w14:paraId="009BD5A9" w14:textId="25D6D71D"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составление индивидуальных планов </w:t>
      </w:r>
      <w:proofErr w:type="spellStart"/>
      <w:r w:rsidRPr="003E51A6">
        <w:rPr>
          <w:rFonts w:cs="Arial"/>
          <w:bCs/>
          <w:sz w:val="20"/>
          <w:szCs w:val="20"/>
        </w:rPr>
        <w:t>ловильных</w:t>
      </w:r>
      <w:proofErr w:type="spellEnd"/>
      <w:r w:rsidRPr="003E51A6">
        <w:rPr>
          <w:rFonts w:cs="Arial"/>
          <w:bCs/>
          <w:sz w:val="20"/>
          <w:szCs w:val="20"/>
        </w:rPr>
        <w:t xml:space="preserve"> работ и согласование их с ПРЕДСТАВИТЕЛЕМ ЗАКАЗЧИКА;</w:t>
      </w:r>
    </w:p>
    <w:p w14:paraId="756056A2" w14:textId="3E072E5B"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проверка соответствия характеристик оборудования скважинным условиям;</w:t>
      </w:r>
    </w:p>
    <w:p w14:paraId="0BE8856F" w14:textId="348A2317"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подготовка необходимых для обеспечения успешности аварийных работ расчетов;</w:t>
      </w:r>
    </w:p>
    <w:p w14:paraId="7253A6A6" w14:textId="317B0A88"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управление предоставленным оборудованием на РАБОЧЕЙ ПЛОЩАДКЕ;</w:t>
      </w:r>
    </w:p>
    <w:p w14:paraId="0E2D1868" w14:textId="584FCF4F" w:rsidR="00BE0FF7" w:rsidRPr="003E51A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координация действий третьих лиц, вовлеченных в выполнение </w:t>
      </w:r>
      <w:proofErr w:type="spellStart"/>
      <w:r w:rsidRPr="003E51A6">
        <w:rPr>
          <w:rFonts w:cs="Arial"/>
          <w:bCs/>
          <w:sz w:val="20"/>
          <w:szCs w:val="20"/>
        </w:rPr>
        <w:t>ловильных</w:t>
      </w:r>
      <w:proofErr w:type="spellEnd"/>
      <w:r w:rsidRPr="003E51A6">
        <w:rPr>
          <w:rFonts w:cs="Arial"/>
          <w:bCs/>
          <w:sz w:val="20"/>
          <w:szCs w:val="20"/>
        </w:rPr>
        <w:t xml:space="preserve"> операций с использование предоставляемого ПОДРЯДЧИКОМ </w:t>
      </w:r>
      <w:proofErr w:type="spellStart"/>
      <w:r w:rsidRPr="003E51A6">
        <w:rPr>
          <w:rFonts w:cs="Arial"/>
          <w:bCs/>
          <w:sz w:val="20"/>
          <w:szCs w:val="20"/>
        </w:rPr>
        <w:t>ловильного</w:t>
      </w:r>
      <w:proofErr w:type="spellEnd"/>
      <w:r w:rsidRPr="003E51A6">
        <w:rPr>
          <w:rFonts w:cs="Arial"/>
          <w:bCs/>
          <w:sz w:val="20"/>
          <w:szCs w:val="20"/>
        </w:rPr>
        <w:t xml:space="preserve"> инструмента и оборудования;</w:t>
      </w:r>
    </w:p>
    <w:p w14:paraId="730E090C" w14:textId="08D0E39E" w:rsidR="00BE0FF7" w:rsidRPr="00FE3DD6" w:rsidRDefault="00BE0FF7" w:rsidP="00170525">
      <w:pPr>
        <w:pStyle w:val="ad"/>
        <w:widowControl w:val="0"/>
        <w:numPr>
          <w:ilvl w:val="3"/>
          <w:numId w:val="39"/>
        </w:numPr>
        <w:tabs>
          <w:tab w:val="left" w:pos="1134"/>
        </w:tabs>
        <w:ind w:left="0" w:firstLine="567"/>
        <w:jc w:val="both"/>
        <w:rPr>
          <w:rFonts w:cs="Arial"/>
          <w:bCs/>
          <w:sz w:val="20"/>
          <w:szCs w:val="20"/>
        </w:rPr>
      </w:pPr>
      <w:r w:rsidRPr="003E51A6">
        <w:rPr>
          <w:rFonts w:cs="Arial"/>
          <w:bCs/>
          <w:sz w:val="20"/>
          <w:szCs w:val="20"/>
        </w:rPr>
        <w:t xml:space="preserve">инспекция, визуальный осмотр состояния готовности оборудования, резьбовых соединений всего оборудования, инструментов, участвующих в выполнении </w:t>
      </w:r>
      <w:proofErr w:type="spellStart"/>
      <w:r w:rsidRPr="003E51A6">
        <w:rPr>
          <w:rFonts w:cs="Arial"/>
          <w:bCs/>
          <w:sz w:val="20"/>
          <w:szCs w:val="20"/>
        </w:rPr>
        <w:t>ловильных</w:t>
      </w:r>
      <w:proofErr w:type="spellEnd"/>
      <w:r w:rsidRPr="003E51A6">
        <w:rPr>
          <w:rFonts w:cs="Arial"/>
          <w:bCs/>
          <w:sz w:val="20"/>
          <w:szCs w:val="20"/>
        </w:rPr>
        <w:t xml:space="preserve"> операций с применением </w:t>
      </w:r>
      <w:r w:rsidRPr="00FE3DD6">
        <w:rPr>
          <w:rFonts w:cs="Arial"/>
          <w:bCs/>
          <w:sz w:val="20"/>
          <w:szCs w:val="20"/>
        </w:rPr>
        <w:t>предоставляемого ПОДРЯДЧИКОМ оборудования;</w:t>
      </w:r>
    </w:p>
    <w:p w14:paraId="638916A1" w14:textId="50B8D6AD" w:rsidR="00AF264A" w:rsidRPr="00FE3DD6" w:rsidRDefault="00BE0FF7" w:rsidP="00170525">
      <w:pPr>
        <w:pStyle w:val="ad"/>
        <w:widowControl w:val="0"/>
        <w:numPr>
          <w:ilvl w:val="3"/>
          <w:numId w:val="39"/>
        </w:numPr>
        <w:tabs>
          <w:tab w:val="left" w:pos="1134"/>
        </w:tabs>
        <w:ind w:left="0" w:firstLine="567"/>
        <w:jc w:val="both"/>
        <w:rPr>
          <w:rFonts w:cs="Arial"/>
          <w:bCs/>
          <w:sz w:val="20"/>
          <w:szCs w:val="20"/>
        </w:rPr>
      </w:pPr>
      <w:r w:rsidRPr="00FE3DD6">
        <w:rPr>
          <w:rFonts w:cs="Arial"/>
          <w:bCs/>
          <w:sz w:val="20"/>
          <w:szCs w:val="20"/>
        </w:rPr>
        <w:t xml:space="preserve">составление отчета о выполненных </w:t>
      </w:r>
      <w:proofErr w:type="spellStart"/>
      <w:r w:rsidRPr="00FE3DD6">
        <w:rPr>
          <w:rFonts w:cs="Arial"/>
          <w:bCs/>
          <w:sz w:val="20"/>
          <w:szCs w:val="20"/>
        </w:rPr>
        <w:t>ловильных</w:t>
      </w:r>
      <w:proofErr w:type="spellEnd"/>
      <w:r w:rsidRPr="00FE3DD6">
        <w:rPr>
          <w:rFonts w:cs="Arial"/>
          <w:bCs/>
          <w:sz w:val="20"/>
          <w:szCs w:val="20"/>
        </w:rPr>
        <w:t xml:space="preserve"> операциях, который включает в себя детальную схему спущенного Оборудования с указанием всех размеров, обзор скважинных операций и детализацию по времени.</w:t>
      </w:r>
    </w:p>
    <w:p w14:paraId="25FAF83C" w14:textId="2691DB64" w:rsidR="00BE0FF7" w:rsidRPr="00FE3DD6" w:rsidRDefault="00563E6A" w:rsidP="00170525">
      <w:pPr>
        <w:pStyle w:val="ad"/>
        <w:widowControl w:val="0"/>
        <w:numPr>
          <w:ilvl w:val="3"/>
          <w:numId w:val="39"/>
        </w:numPr>
        <w:tabs>
          <w:tab w:val="left" w:pos="1134"/>
        </w:tabs>
        <w:ind w:left="0" w:firstLine="567"/>
        <w:jc w:val="both"/>
        <w:rPr>
          <w:rFonts w:cs="Arial"/>
          <w:b/>
          <w:color w:val="000000"/>
          <w:spacing w:val="-2"/>
          <w:sz w:val="20"/>
          <w:szCs w:val="20"/>
        </w:rPr>
      </w:pPr>
      <w:r>
        <w:rPr>
          <w:rFonts w:cs="Arial"/>
          <w:bCs/>
          <w:sz w:val="20"/>
          <w:szCs w:val="20"/>
        </w:rPr>
        <w:t xml:space="preserve"> </w:t>
      </w:r>
      <w:r w:rsidR="00BE0FF7" w:rsidRPr="00FE3DD6">
        <w:rPr>
          <w:rFonts w:cs="Arial"/>
          <w:bCs/>
          <w:sz w:val="20"/>
          <w:szCs w:val="20"/>
        </w:rPr>
        <w:t>Результаты Инженерного сопровождения работ по ликвидации аварий во время бурения, освоения и ремонта скважин фиксируются специальным Актом, подтверждающим качество проведенных работ по формату Приложени</w:t>
      </w:r>
      <w:r w:rsidR="005C0184" w:rsidRPr="00FE3DD6">
        <w:rPr>
          <w:rFonts w:cs="Arial"/>
          <w:bCs/>
          <w:sz w:val="20"/>
          <w:szCs w:val="20"/>
        </w:rPr>
        <w:t>я</w:t>
      </w:r>
      <w:r w:rsidR="00BE0FF7" w:rsidRPr="00FE3DD6">
        <w:rPr>
          <w:rFonts w:cs="Arial"/>
          <w:bCs/>
          <w:sz w:val="20"/>
          <w:szCs w:val="20"/>
        </w:rPr>
        <w:t xml:space="preserve"> </w:t>
      </w:r>
      <w:r w:rsidR="00FE3DD6">
        <w:rPr>
          <w:rFonts w:cs="Arial"/>
          <w:bCs/>
          <w:sz w:val="20"/>
          <w:szCs w:val="20"/>
        </w:rPr>
        <w:t>4.4 РАЗДЕЛА 4 ДОГОВОРА</w:t>
      </w:r>
      <w:r w:rsidR="00BE0FF7" w:rsidRPr="00FE3DD6">
        <w:rPr>
          <w:rFonts w:cs="Arial"/>
          <w:bCs/>
          <w:sz w:val="20"/>
          <w:szCs w:val="20"/>
        </w:rPr>
        <w:t xml:space="preserve">. </w:t>
      </w:r>
      <w:r w:rsidR="005C0184" w:rsidRPr="00FE3DD6">
        <w:rPr>
          <w:rFonts w:cs="Arial"/>
          <w:bCs/>
          <w:sz w:val="20"/>
          <w:szCs w:val="20"/>
        </w:rPr>
        <w:t>ПОДРЯДЧИК составляет 2-х или 3-х сторонний акт (ПОДРЯДЧИК, Супервайзер Заказчика, и/или Буровой ПОДРЯДЧИК или ПОДРЯДЧИК по КРС) с описанием всех выполненных им операций и временем начала/окончания работ.</w:t>
      </w:r>
    </w:p>
    <w:p w14:paraId="3A0FCD80" w14:textId="62AD858E" w:rsidR="00BE0FF7" w:rsidRDefault="009767AD" w:rsidP="00170525">
      <w:pPr>
        <w:pStyle w:val="ad"/>
        <w:widowControl w:val="0"/>
        <w:numPr>
          <w:ilvl w:val="3"/>
          <w:numId w:val="39"/>
        </w:numPr>
        <w:tabs>
          <w:tab w:val="left" w:pos="1134"/>
        </w:tabs>
        <w:ind w:left="0" w:firstLine="567"/>
        <w:jc w:val="both"/>
        <w:rPr>
          <w:rFonts w:cs="Arial"/>
          <w:bCs/>
          <w:sz w:val="20"/>
          <w:szCs w:val="20"/>
        </w:rPr>
      </w:pPr>
      <w:r w:rsidRPr="00FE3DD6">
        <w:rPr>
          <w:rFonts w:cs="Arial"/>
          <w:bCs/>
          <w:sz w:val="20"/>
          <w:szCs w:val="20"/>
        </w:rPr>
        <w:t xml:space="preserve">Началом выполнения </w:t>
      </w:r>
      <w:r w:rsidR="00E623C9">
        <w:rPr>
          <w:rFonts w:cs="Arial"/>
          <w:bCs/>
          <w:sz w:val="20"/>
          <w:szCs w:val="20"/>
        </w:rPr>
        <w:t>РАБОТ</w:t>
      </w:r>
      <w:r w:rsidRPr="00FE3DD6">
        <w:rPr>
          <w:rFonts w:cs="Arial"/>
          <w:bCs/>
          <w:sz w:val="20"/>
          <w:szCs w:val="20"/>
        </w:rPr>
        <w:t xml:space="preserve"> по инженерному сопровождению является момент мобилизации инженера на объекте ЗАКАЗЧИКА и подписания совместного</w:t>
      </w:r>
      <w:r w:rsidRPr="003E51A6">
        <w:rPr>
          <w:rFonts w:cs="Arial"/>
          <w:bCs/>
          <w:sz w:val="20"/>
          <w:szCs w:val="20"/>
        </w:rPr>
        <w:t xml:space="preserve"> акта с указанием времени, даты и объекта проведения </w:t>
      </w:r>
      <w:r w:rsidR="00E623C9">
        <w:rPr>
          <w:rFonts w:cs="Arial"/>
          <w:bCs/>
          <w:sz w:val="20"/>
          <w:szCs w:val="20"/>
        </w:rPr>
        <w:t>РАБОТ</w:t>
      </w:r>
      <w:r w:rsidRPr="003E51A6">
        <w:rPr>
          <w:rFonts w:cs="Arial"/>
          <w:bCs/>
          <w:sz w:val="20"/>
          <w:szCs w:val="20"/>
        </w:rPr>
        <w:t>. Подтверждается 2-х или 3-х сторонним актом подписанным представителем ЗАКАЗЧИКА.</w:t>
      </w:r>
    </w:p>
    <w:p w14:paraId="13D622FB" w14:textId="77777777" w:rsidR="009045B1" w:rsidRPr="003E51A6" w:rsidRDefault="009045B1" w:rsidP="009045B1">
      <w:pPr>
        <w:pStyle w:val="ad"/>
        <w:widowControl w:val="0"/>
        <w:tabs>
          <w:tab w:val="left" w:pos="1134"/>
        </w:tabs>
        <w:ind w:left="567"/>
        <w:jc w:val="both"/>
        <w:rPr>
          <w:rFonts w:cs="Arial"/>
          <w:bCs/>
          <w:sz w:val="20"/>
          <w:szCs w:val="20"/>
        </w:rPr>
      </w:pPr>
    </w:p>
    <w:p w14:paraId="05F5F484" w14:textId="6097764B" w:rsidR="00FF7C55" w:rsidRPr="003E51A6" w:rsidRDefault="00BE0FF7"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 xml:space="preserve">ПОРЯДОК </w:t>
      </w:r>
      <w:r w:rsidR="00204742" w:rsidRPr="003E51A6">
        <w:rPr>
          <w:rFonts w:cs="Arial"/>
          <w:b/>
          <w:color w:val="000000"/>
          <w:spacing w:val="-2"/>
          <w:sz w:val="20"/>
          <w:szCs w:val="20"/>
        </w:rPr>
        <w:t xml:space="preserve">ВЫПОЛНЕНИЯ РАБОТ </w:t>
      </w:r>
    </w:p>
    <w:p w14:paraId="70552113" w14:textId="06B2BF05" w:rsidR="00204742" w:rsidRPr="003E51A6" w:rsidRDefault="00204742" w:rsidP="00170525">
      <w:pPr>
        <w:pStyle w:val="ad"/>
        <w:widowControl w:val="0"/>
        <w:numPr>
          <w:ilvl w:val="1"/>
          <w:numId w:val="39"/>
        </w:numPr>
        <w:ind w:left="0" w:firstLine="567"/>
        <w:jc w:val="both"/>
        <w:rPr>
          <w:rFonts w:cs="Arial"/>
          <w:b/>
          <w:sz w:val="20"/>
          <w:szCs w:val="20"/>
        </w:rPr>
      </w:pPr>
      <w:r w:rsidRPr="003E51A6">
        <w:rPr>
          <w:rFonts w:cs="Arial"/>
          <w:b/>
          <w:sz w:val="20"/>
          <w:szCs w:val="20"/>
        </w:rPr>
        <w:t xml:space="preserve">Работы по подбору и предоставлению оборудования для ликвидации аварий во время бурения, освоения и ремонта скважин, включая мобилизацию/ демобилизацию оборудования, выполняются в следующем порядке. </w:t>
      </w:r>
    </w:p>
    <w:p w14:paraId="32B24BEB" w14:textId="39E41673" w:rsidR="00BE0FF7"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99"/>
          <w:lang w:eastAsia="ru-RU"/>
        </w:rPr>
      </w:pPr>
      <w:r w:rsidRPr="003E51A6">
        <w:rPr>
          <w:rFonts w:eastAsia="Times New Roman" w:cs="Arial"/>
          <w:iCs/>
          <w:snapToGrid w:val="0"/>
          <w:sz w:val="20"/>
          <w:szCs w:val="20"/>
          <w:shd w:val="clear" w:color="auto" w:fill="FFFFFF" w:themeFill="background1"/>
          <w:lang w:eastAsia="ru-RU"/>
        </w:rPr>
        <w:t xml:space="preserve">В адрес ПОДРЯДЧИКА ПРЕДСТАВИТЕЛЬ ЗАКАЗЧИКА электронным письмом направляет запрос о предоставлении технического решения. К запросу прикладывается техническое задание, содержащее конструкцию скважины, состояние забоя, выполненные операции во время ремонта или бурения скважины, спущенное внутрискважинное оборудование. </w:t>
      </w:r>
    </w:p>
    <w:p w14:paraId="12986B94" w14:textId="77777777" w:rsidR="00BE0FF7"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ПРЕДСТАВИТЕЛЬ ПОДРЯДЧИКА отправляет в адрес ПРЕДСТАВИТЕЛЯ ЗАКАЗЧИКА предлагаемое техническое решение по ликвидации аварии, включающее список подобранного Оборудования из полного переч</w:t>
      </w:r>
      <w:r w:rsidR="0078007E" w:rsidRPr="003E51A6">
        <w:rPr>
          <w:rFonts w:eastAsia="Times New Roman" w:cs="Arial"/>
          <w:iCs/>
          <w:snapToGrid w:val="0"/>
          <w:sz w:val="20"/>
          <w:szCs w:val="20"/>
          <w:shd w:val="clear" w:color="auto" w:fill="FFFFFF" w:themeFill="background1"/>
          <w:lang w:eastAsia="ru-RU"/>
        </w:rPr>
        <w:t>ня, приведенного в Приложени</w:t>
      </w:r>
      <w:r w:rsidR="00BE0FF7" w:rsidRPr="003E51A6">
        <w:rPr>
          <w:rFonts w:eastAsia="Times New Roman" w:cs="Arial"/>
          <w:iCs/>
          <w:snapToGrid w:val="0"/>
          <w:sz w:val="20"/>
          <w:szCs w:val="20"/>
          <w:shd w:val="clear" w:color="auto" w:fill="FFFFFF" w:themeFill="background1"/>
          <w:lang w:eastAsia="ru-RU"/>
        </w:rPr>
        <w:t>и</w:t>
      </w:r>
      <w:r w:rsidR="0078007E" w:rsidRPr="003E51A6">
        <w:rPr>
          <w:rFonts w:eastAsia="Times New Roman" w:cs="Arial"/>
          <w:iCs/>
          <w:snapToGrid w:val="0"/>
          <w:sz w:val="20"/>
          <w:szCs w:val="20"/>
          <w:shd w:val="clear" w:color="auto" w:fill="FFFFFF" w:themeFill="background1"/>
          <w:lang w:eastAsia="ru-RU"/>
        </w:rPr>
        <w:t xml:space="preserve"> </w:t>
      </w:r>
      <w:r w:rsidR="00BE0FF7" w:rsidRPr="003E51A6">
        <w:rPr>
          <w:rFonts w:eastAsia="Times New Roman" w:cs="Arial"/>
          <w:iCs/>
          <w:snapToGrid w:val="0"/>
          <w:sz w:val="20"/>
          <w:szCs w:val="20"/>
          <w:shd w:val="clear" w:color="auto" w:fill="FFFFFF" w:themeFill="background1"/>
          <w:lang w:eastAsia="ru-RU"/>
        </w:rPr>
        <w:t>4.3</w:t>
      </w:r>
      <w:r w:rsidRPr="003E51A6">
        <w:rPr>
          <w:rFonts w:eastAsia="Times New Roman" w:cs="Arial"/>
          <w:iCs/>
          <w:snapToGrid w:val="0"/>
          <w:sz w:val="20"/>
          <w:szCs w:val="20"/>
          <w:shd w:val="clear" w:color="auto" w:fill="FFFFFF" w:themeFill="background1"/>
          <w:lang w:eastAsia="ru-RU"/>
        </w:rPr>
        <w:t xml:space="preserve">. </w:t>
      </w:r>
    </w:p>
    <w:p w14:paraId="2DC706AA" w14:textId="59C5FB06"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После согласования технического решения специалистами ЗАКАЗЧИКА и ПОДРЯДЧИКА, любыми доступными средствами связи, представитель ЗАКАЗЧИКА выпускает ЗАЯВКУ на оказание </w:t>
      </w:r>
      <w:r w:rsidR="00E623C9">
        <w:rPr>
          <w:rFonts w:eastAsia="Times New Roman" w:cs="Arial"/>
          <w:iCs/>
          <w:snapToGrid w:val="0"/>
          <w:sz w:val="20"/>
          <w:szCs w:val="20"/>
          <w:shd w:val="clear" w:color="auto" w:fill="FFFFFF" w:themeFill="background1"/>
          <w:lang w:eastAsia="ru-RU"/>
        </w:rPr>
        <w:t>РАБОТ</w:t>
      </w:r>
      <w:r w:rsidRPr="003E51A6">
        <w:rPr>
          <w:rFonts w:eastAsia="Times New Roman" w:cs="Arial"/>
          <w:iCs/>
          <w:snapToGrid w:val="0"/>
          <w:sz w:val="20"/>
          <w:szCs w:val="20"/>
          <w:shd w:val="clear" w:color="auto" w:fill="FFFFFF" w:themeFill="background1"/>
          <w:lang w:eastAsia="ru-RU"/>
        </w:rPr>
        <w:t xml:space="preserve">. </w:t>
      </w:r>
    </w:p>
    <w:p w14:paraId="12E050FB" w14:textId="428F659B" w:rsidR="009B10B2" w:rsidRDefault="009B10B2"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824E11">
        <w:rPr>
          <w:rFonts w:eastAsia="Times New Roman" w:cs="Arial"/>
          <w:iCs/>
          <w:snapToGrid w:val="0"/>
          <w:sz w:val="20"/>
          <w:szCs w:val="20"/>
          <w:shd w:val="clear" w:color="auto" w:fill="FFFFFF" w:themeFill="background1"/>
          <w:lang w:eastAsia="ru-RU"/>
        </w:rPr>
        <w:t>ЗАЯВКА проверяется технологической службой ПОДРЯДЧИКА на полноту и оптимальность выбора Оборудования и может быть ею дополнена, либо изменена по согласованию с представителем ЗАКАЗЧИКА.</w:t>
      </w:r>
    </w:p>
    <w:p w14:paraId="47577529" w14:textId="05F46B42"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После согласования ЗАЯВКИ технический представитель ПОДРЯДЧИКА подготавливает и направляет на согласование представителю ЗАКАЗЧИКА </w:t>
      </w:r>
      <w:r w:rsidR="0078007E" w:rsidRPr="003E51A6">
        <w:rPr>
          <w:rFonts w:eastAsia="Times New Roman" w:cs="Arial"/>
          <w:iCs/>
          <w:snapToGrid w:val="0"/>
          <w:sz w:val="20"/>
          <w:szCs w:val="20"/>
          <w:shd w:val="clear" w:color="auto" w:fill="FFFFFF" w:themeFill="background1"/>
          <w:lang w:eastAsia="ru-RU"/>
        </w:rPr>
        <w:t>ПЛАН</w:t>
      </w:r>
      <w:r w:rsidRPr="003E51A6">
        <w:rPr>
          <w:rFonts w:eastAsia="Times New Roman" w:cs="Arial"/>
          <w:iCs/>
          <w:snapToGrid w:val="0"/>
          <w:sz w:val="20"/>
          <w:szCs w:val="20"/>
          <w:shd w:val="clear" w:color="auto" w:fill="FFFFFF" w:themeFill="background1"/>
          <w:lang w:eastAsia="ru-RU"/>
        </w:rPr>
        <w:t xml:space="preserve"> РАБОТ на ликвидацию аварии с внутрискважинным оборудованием, содержащую: схему компоновки и подробный эскиз с диаметрами, длинами и резьбовыми соединениями, порядок выполнения операций и возможные осложнения. </w:t>
      </w:r>
    </w:p>
    <w:p w14:paraId="013671BA" w14:textId="31A7DD5E"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Запрос технического решения и предоставление ответа осуществляется путем направления в адреса УПОЛНОМОЧЕННЫХ ПРЕДСТАВИТЕЛЕЙ электронных почтовых сообщений. </w:t>
      </w:r>
    </w:p>
    <w:p w14:paraId="20B59928" w14:textId="372E7A47" w:rsidR="002B6763" w:rsidRPr="003E51A6" w:rsidRDefault="002B6763"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Результатом </w:t>
      </w:r>
      <w:r w:rsidR="009D426C" w:rsidRPr="003E51A6">
        <w:rPr>
          <w:rFonts w:eastAsia="Times New Roman" w:cs="Arial"/>
          <w:iCs/>
          <w:snapToGrid w:val="0"/>
          <w:sz w:val="20"/>
          <w:szCs w:val="20"/>
          <w:shd w:val="clear" w:color="auto" w:fill="FFFFFF" w:themeFill="background1"/>
          <w:lang w:eastAsia="ru-RU"/>
        </w:rPr>
        <w:t xml:space="preserve">РАБОТ </w:t>
      </w:r>
      <w:r w:rsidRPr="003E51A6">
        <w:rPr>
          <w:rFonts w:eastAsia="Times New Roman" w:cs="Arial"/>
          <w:iCs/>
          <w:snapToGrid w:val="0"/>
          <w:sz w:val="20"/>
          <w:szCs w:val="20"/>
          <w:shd w:val="clear" w:color="auto" w:fill="FFFFFF" w:themeFill="background1"/>
          <w:lang w:eastAsia="ru-RU"/>
        </w:rPr>
        <w:t>является ликвидированная авария или осложнение в результате технически грамотного подбора и применения Оборудования с инженерным сопровождением или без него со стороны ПОДРЯДЧИКА.</w:t>
      </w:r>
    </w:p>
    <w:p w14:paraId="5ACB074E" w14:textId="656EE07E" w:rsidR="00204742" w:rsidRPr="003E51A6" w:rsidRDefault="00204742" w:rsidP="00170525">
      <w:pPr>
        <w:pStyle w:val="ad"/>
        <w:widowControl w:val="0"/>
        <w:numPr>
          <w:ilvl w:val="1"/>
          <w:numId w:val="39"/>
        </w:numPr>
        <w:tabs>
          <w:tab w:val="left" w:pos="1134"/>
        </w:tabs>
        <w:ind w:left="0" w:firstLine="567"/>
        <w:jc w:val="both"/>
        <w:rPr>
          <w:rFonts w:eastAsia="Times New Roman" w:cs="Arial"/>
          <w:iCs/>
          <w:snapToGrid w:val="0"/>
          <w:sz w:val="20"/>
          <w:szCs w:val="20"/>
          <w:shd w:val="clear" w:color="auto" w:fill="FFFFFF" w:themeFill="background1"/>
          <w:lang w:eastAsia="ru-RU"/>
        </w:rPr>
      </w:pPr>
      <w:r w:rsidRPr="003E51A6">
        <w:rPr>
          <w:rFonts w:cs="Arial"/>
          <w:b/>
          <w:sz w:val="20"/>
          <w:szCs w:val="20"/>
        </w:rPr>
        <w:t>Инженерное сопровождение работ по ликвидации аварий во время бурения, освоения и ремонта скважин осуществляется в следующем порядке:</w:t>
      </w:r>
    </w:p>
    <w:p w14:paraId="2CA1571D" w14:textId="714DBE26" w:rsidR="00B26718" w:rsidRPr="003E51A6" w:rsidRDefault="00B26718" w:rsidP="00170525">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3E51A6">
        <w:rPr>
          <w:rFonts w:eastAsia="Times New Roman" w:cs="Arial"/>
          <w:iCs/>
          <w:snapToGrid w:val="0"/>
          <w:sz w:val="20"/>
          <w:szCs w:val="20"/>
          <w:shd w:val="clear" w:color="auto" w:fill="FFFFFF" w:themeFill="background1"/>
          <w:lang w:eastAsia="ru-RU"/>
        </w:rPr>
        <w:t xml:space="preserve">Персонал ПОДРЯДЧИКА должен провести осмотр Оборудования перед спуском: на соответствие паспортам, сертификатам и комплектности Оборудования, на отсутствие повреждений после транспортировки, на отсутствие посторонних предметов внутри Оборудования, на наличие защитных колпаков и </w:t>
      </w:r>
      <w:proofErr w:type="spellStart"/>
      <w:r w:rsidRPr="003E51A6">
        <w:rPr>
          <w:rFonts w:eastAsia="Times New Roman" w:cs="Arial"/>
          <w:iCs/>
          <w:snapToGrid w:val="0"/>
          <w:sz w:val="20"/>
          <w:szCs w:val="20"/>
          <w:shd w:val="clear" w:color="auto" w:fill="FFFFFF" w:themeFill="background1"/>
          <w:lang w:eastAsia="ru-RU"/>
        </w:rPr>
        <w:t>резьбоуплотнительной</w:t>
      </w:r>
      <w:proofErr w:type="spellEnd"/>
      <w:r w:rsidRPr="003E51A6">
        <w:rPr>
          <w:rFonts w:eastAsia="Times New Roman" w:cs="Arial"/>
          <w:iCs/>
          <w:snapToGrid w:val="0"/>
          <w:sz w:val="20"/>
          <w:szCs w:val="20"/>
          <w:shd w:val="clear" w:color="auto" w:fill="FFFFFF" w:themeFill="background1"/>
          <w:lang w:eastAsia="ru-RU"/>
        </w:rPr>
        <w:t xml:space="preserve"> смазки. Перед каждым спуском Персонал ПОДРЯДЧИКА предоставляет заполненный проверочный лист/чек-лист (содержание проверочного листа / чек-листа согласовывается с ЗАКАЗЧИКОМ).</w:t>
      </w:r>
    </w:p>
    <w:p w14:paraId="3B1117BE" w14:textId="77777777" w:rsidR="009767AD" w:rsidRPr="003E51A6" w:rsidRDefault="009767AD" w:rsidP="00170525">
      <w:pPr>
        <w:widowControl w:val="0"/>
        <w:shd w:val="clear" w:color="auto" w:fill="FFFFFF" w:themeFill="background1"/>
        <w:autoSpaceDE w:val="0"/>
        <w:autoSpaceDN w:val="0"/>
        <w:adjustRightInd w:val="0"/>
        <w:ind w:firstLine="567"/>
        <w:rPr>
          <w:rFonts w:eastAsia="Times New Roman" w:cs="Arial"/>
          <w:i/>
          <w:snapToGrid w:val="0"/>
          <w:sz w:val="20"/>
          <w:szCs w:val="20"/>
          <w:shd w:val="clear" w:color="auto" w:fill="FFFFFF" w:themeFill="background1"/>
          <w:lang w:eastAsia="ru-RU"/>
        </w:rPr>
      </w:pPr>
    </w:p>
    <w:p w14:paraId="025CB56B" w14:textId="16AD033C" w:rsidR="009767AD" w:rsidRPr="00FE3DD6" w:rsidRDefault="00FE3DD6" w:rsidP="00FE3DD6">
      <w:pPr>
        <w:pStyle w:val="ad"/>
        <w:widowControl w:val="0"/>
        <w:numPr>
          <w:ilvl w:val="0"/>
          <w:numId w:val="39"/>
        </w:numPr>
        <w:jc w:val="both"/>
        <w:rPr>
          <w:rFonts w:cs="Arial"/>
          <w:b/>
          <w:sz w:val="20"/>
          <w:szCs w:val="20"/>
        </w:rPr>
      </w:pPr>
      <w:r w:rsidRPr="00FE3DD6">
        <w:rPr>
          <w:rFonts w:cs="Arial"/>
          <w:b/>
          <w:sz w:val="20"/>
          <w:szCs w:val="20"/>
        </w:rPr>
        <w:t>ТРЕБОВАНИЯ К ВЫПОЛНЕНИЮ РАБОТ</w:t>
      </w:r>
    </w:p>
    <w:p w14:paraId="4497B699" w14:textId="683E829A"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ПОДРЯДЧИК обязуется обеспечить соблюдение правил использования и выполнения рабочих процедур, изложенных ЗАКАЗЧИКОМ для всего Оборудования и Персонала, а также их наличие на Рабочей Площадке с самого начала </w:t>
      </w:r>
      <w:r w:rsidR="00E623C9">
        <w:rPr>
          <w:rFonts w:cs="Arial"/>
          <w:bCs/>
          <w:sz w:val="20"/>
          <w:szCs w:val="20"/>
        </w:rPr>
        <w:t>РАБОТ</w:t>
      </w:r>
      <w:r w:rsidRPr="00FE3DD6">
        <w:rPr>
          <w:rFonts w:cs="Arial"/>
          <w:bCs/>
          <w:sz w:val="20"/>
          <w:szCs w:val="20"/>
        </w:rPr>
        <w:t xml:space="preserve"> по ЗАЯВКЕ.</w:t>
      </w:r>
    </w:p>
    <w:p w14:paraId="6A509840" w14:textId="503C4597" w:rsidR="00781041" w:rsidRPr="00FE3DD6" w:rsidRDefault="00781041"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ПОДРЯДЧИК обеспечивает Персонал связью для решения оперативных вопросов (телефон, интернет, в том числе на площадке ЗАКАЗЧИКА).</w:t>
      </w:r>
    </w:p>
    <w:p w14:paraId="3D058CB9" w14:textId="77777777" w:rsidR="00D51319" w:rsidRPr="003E51A6" w:rsidRDefault="00D51319" w:rsidP="00170525">
      <w:pPr>
        <w:pStyle w:val="ad"/>
        <w:widowControl w:val="0"/>
        <w:numPr>
          <w:ilvl w:val="1"/>
          <w:numId w:val="39"/>
        </w:numPr>
        <w:tabs>
          <w:tab w:val="left" w:pos="1134"/>
        </w:tabs>
        <w:ind w:left="0" w:firstLine="567"/>
        <w:jc w:val="both"/>
        <w:rPr>
          <w:rFonts w:cs="Arial"/>
          <w:bCs/>
          <w:sz w:val="20"/>
          <w:szCs w:val="20"/>
        </w:rPr>
      </w:pPr>
      <w:r w:rsidRPr="003E51A6">
        <w:rPr>
          <w:rFonts w:cs="Arial"/>
          <w:bCs/>
          <w:sz w:val="20"/>
          <w:szCs w:val="20"/>
        </w:rPr>
        <w:t>ПОДРЯДЧИК обязуется выполнить предусмотренные договором РАБОТЫ в строгом соответствии с руководством по эксплуатации предоставляемого Оборудования (паспортом, сертификатом качества).</w:t>
      </w:r>
    </w:p>
    <w:p w14:paraId="211800D6" w14:textId="4E4DE3D2"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В случа</w:t>
      </w:r>
      <w:r w:rsidR="00FE3DD6" w:rsidRPr="00FE3DD6">
        <w:rPr>
          <w:rFonts w:cs="Arial"/>
          <w:bCs/>
          <w:sz w:val="20"/>
          <w:szCs w:val="20"/>
        </w:rPr>
        <w:t>е</w:t>
      </w:r>
      <w:r w:rsidRPr="00FE3DD6">
        <w:rPr>
          <w:rFonts w:cs="Arial"/>
          <w:bCs/>
          <w:sz w:val="20"/>
          <w:szCs w:val="20"/>
        </w:rPr>
        <w:t xml:space="preserve"> ПРОСТОЯ по вине ПОДРЯДЧИКА оплата </w:t>
      </w:r>
      <w:r w:rsidR="00E623C9">
        <w:rPr>
          <w:rFonts w:cs="Arial"/>
          <w:bCs/>
          <w:sz w:val="20"/>
          <w:szCs w:val="20"/>
        </w:rPr>
        <w:t>РАБОТ</w:t>
      </w:r>
      <w:r w:rsidRPr="00FE3DD6">
        <w:rPr>
          <w:rFonts w:cs="Arial"/>
          <w:bCs/>
          <w:sz w:val="20"/>
          <w:szCs w:val="20"/>
        </w:rPr>
        <w:t xml:space="preserve"> по Подбору и применению оборудования и(или) инженерному сопровождению не производится. </w:t>
      </w:r>
    </w:p>
    <w:p w14:paraId="30E4D9E6" w14:textId="07C22035"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ПРОСТОЕМ ПОДРЯДЧИКА, считать:</w:t>
      </w:r>
    </w:p>
    <w:p w14:paraId="56882352" w14:textId="692E2795"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Несвоевременное предоставление полного комплекта оборудования согласно подписанной ЗАЯВКИ;</w:t>
      </w:r>
    </w:p>
    <w:p w14:paraId="3FBFE7AA" w14:textId="715E4BE0"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Приостановка работы буровой бригады, бригады КРС в связи с предоставлением не качественного или не корректного оборудования (предоставленное оборудование не соответствует техническим условиям, нагрузкам, вращающим и изгибающим моментам или ЗАЯВКЕ, нарушения целостности резьбовых соединений, видимые дефекты на теле, корпусе оборудования).</w:t>
      </w:r>
    </w:p>
    <w:p w14:paraId="40274DA8" w14:textId="6A6E621E" w:rsidR="00B26718" w:rsidRPr="00FE3DD6" w:rsidRDefault="00B26718"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Окончание </w:t>
      </w:r>
      <w:r w:rsidR="00E623C9">
        <w:rPr>
          <w:rFonts w:cs="Arial"/>
          <w:bCs/>
          <w:sz w:val="20"/>
          <w:szCs w:val="20"/>
        </w:rPr>
        <w:t>РАБОТ</w:t>
      </w:r>
      <w:r w:rsidRPr="00FE3DD6">
        <w:rPr>
          <w:rFonts w:cs="Arial"/>
          <w:bCs/>
          <w:sz w:val="20"/>
          <w:szCs w:val="20"/>
        </w:rPr>
        <w:t xml:space="preserve"> фиксируется так же актом на демонтаж технологического Оборудования и (или) демобилизации персонала </w:t>
      </w:r>
      <w:r w:rsidR="00C42666" w:rsidRPr="00FE3DD6">
        <w:rPr>
          <w:rFonts w:cs="Arial"/>
          <w:bCs/>
          <w:sz w:val="20"/>
          <w:szCs w:val="20"/>
        </w:rPr>
        <w:t xml:space="preserve">по форме ЗАКАЗЧИКА (Приложения </w:t>
      </w:r>
      <w:r w:rsidRPr="00FE3DD6">
        <w:rPr>
          <w:rFonts w:cs="Arial"/>
          <w:bCs/>
          <w:sz w:val="20"/>
          <w:szCs w:val="20"/>
        </w:rPr>
        <w:t>3</w:t>
      </w:r>
      <w:r w:rsidR="00C42666" w:rsidRPr="00FE3DD6">
        <w:rPr>
          <w:rFonts w:cs="Arial"/>
          <w:bCs/>
          <w:sz w:val="20"/>
          <w:szCs w:val="20"/>
        </w:rPr>
        <w:t>)</w:t>
      </w:r>
      <w:r w:rsidRPr="00FE3DD6">
        <w:rPr>
          <w:rFonts w:cs="Arial"/>
          <w:bCs/>
          <w:sz w:val="20"/>
          <w:szCs w:val="20"/>
        </w:rPr>
        <w:t xml:space="preserve">. ЗАКАЗЧИК электронным письмом информирует Подрядчика о необходимости демобилизации комплекта Оборудования. </w:t>
      </w:r>
      <w:r w:rsidR="009767AD" w:rsidRPr="00FE3DD6">
        <w:rPr>
          <w:rFonts w:cs="Arial"/>
          <w:bCs/>
          <w:sz w:val="20"/>
          <w:szCs w:val="20"/>
        </w:rPr>
        <w:t>При этом Заказчик не несет ответственности за сохранность оборудования</w:t>
      </w:r>
      <w:r w:rsidR="00FE3DD6">
        <w:rPr>
          <w:rFonts w:cs="Arial"/>
          <w:bCs/>
          <w:sz w:val="20"/>
          <w:szCs w:val="20"/>
        </w:rPr>
        <w:t>.</w:t>
      </w:r>
      <w:r w:rsidRPr="00FE3DD6">
        <w:rPr>
          <w:rFonts w:cs="Arial"/>
          <w:bCs/>
          <w:sz w:val="20"/>
          <w:szCs w:val="20"/>
        </w:rPr>
        <w:t xml:space="preserve"> </w:t>
      </w:r>
    </w:p>
    <w:p w14:paraId="6766EFA5" w14:textId="1AC68290" w:rsidR="0083656A" w:rsidRPr="00FE3DD6" w:rsidRDefault="00FE3DD6" w:rsidP="00FE3DD6">
      <w:pPr>
        <w:pStyle w:val="ad"/>
        <w:widowControl w:val="0"/>
        <w:numPr>
          <w:ilvl w:val="0"/>
          <w:numId w:val="39"/>
        </w:numPr>
        <w:jc w:val="both"/>
        <w:rPr>
          <w:rFonts w:cs="Arial"/>
          <w:bCs/>
          <w:sz w:val="20"/>
          <w:szCs w:val="20"/>
        </w:rPr>
      </w:pPr>
      <w:r w:rsidRPr="00FE3DD6">
        <w:rPr>
          <w:rFonts w:cs="Arial"/>
          <w:bCs/>
          <w:sz w:val="20"/>
          <w:szCs w:val="20"/>
        </w:rPr>
        <w:t xml:space="preserve">ПРЕЖДЕВРЕМЕННЫЙ ВЫХОД ИЗ СТРОЯ ОБОРУДОВАНИЯ, АВАРИИ </w:t>
      </w:r>
    </w:p>
    <w:p w14:paraId="44F9A2B8" w14:textId="0F901B93"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В случае обнаружения в ходе выполнения </w:t>
      </w:r>
      <w:r w:rsidR="00A52284" w:rsidRPr="00FE3DD6">
        <w:rPr>
          <w:rFonts w:cs="Arial"/>
          <w:bCs/>
          <w:sz w:val="20"/>
          <w:szCs w:val="20"/>
        </w:rPr>
        <w:t>работ</w:t>
      </w:r>
      <w:r w:rsidRPr="00FE3DD6">
        <w:rPr>
          <w:rFonts w:cs="Arial"/>
          <w:bCs/>
          <w:sz w:val="20"/>
          <w:szCs w:val="20"/>
        </w:rPr>
        <w:t xml:space="preserve"> отклонений от предусмотренных техническими регламентами, ЗАЯВКОЙ, технологической схемой или индивидуальным технологическим планом нормальных условий работ, ПОДРЯДЧИК останавливает </w:t>
      </w:r>
      <w:r w:rsidR="00A52284" w:rsidRPr="00FE3DD6">
        <w:rPr>
          <w:rFonts w:cs="Arial"/>
          <w:bCs/>
          <w:sz w:val="20"/>
          <w:szCs w:val="20"/>
        </w:rPr>
        <w:t xml:space="preserve">РАБОТЫ </w:t>
      </w:r>
      <w:r w:rsidRPr="00FE3DD6">
        <w:rPr>
          <w:rFonts w:cs="Arial"/>
          <w:bCs/>
          <w:sz w:val="20"/>
          <w:szCs w:val="20"/>
        </w:rPr>
        <w:t xml:space="preserve">и немедленно извещает об этом представителя ЗАКАЗЧИКА и своего непосредственного руководителя. Продолжение </w:t>
      </w:r>
      <w:r w:rsidR="00A52284" w:rsidRPr="00FE3DD6">
        <w:rPr>
          <w:rFonts w:cs="Arial"/>
          <w:bCs/>
          <w:sz w:val="20"/>
          <w:szCs w:val="20"/>
        </w:rPr>
        <w:t xml:space="preserve">РАБОТ </w:t>
      </w:r>
      <w:r w:rsidRPr="00FE3DD6">
        <w:rPr>
          <w:rFonts w:cs="Arial"/>
          <w:bCs/>
          <w:sz w:val="20"/>
          <w:szCs w:val="20"/>
        </w:rPr>
        <w:t xml:space="preserve">возможно только по письменному указанию представителя ЗАКАЗЧИКА после восстановления нормальных условий для продолжения выполнения </w:t>
      </w:r>
      <w:r w:rsidR="00A52284" w:rsidRPr="00FE3DD6">
        <w:rPr>
          <w:rFonts w:cs="Arial"/>
          <w:bCs/>
          <w:sz w:val="20"/>
          <w:szCs w:val="20"/>
        </w:rPr>
        <w:t>РАБОТ</w:t>
      </w:r>
      <w:r w:rsidRPr="00FE3DD6">
        <w:rPr>
          <w:rFonts w:cs="Arial"/>
          <w:bCs/>
          <w:sz w:val="20"/>
          <w:szCs w:val="20"/>
        </w:rPr>
        <w:t>.</w:t>
      </w:r>
    </w:p>
    <w:p w14:paraId="37E43D78" w14:textId="5A9B36BF"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 xml:space="preserve">Независимо от характера произошедших при выполнении </w:t>
      </w:r>
      <w:r w:rsidR="00A52284" w:rsidRPr="00FE3DD6">
        <w:rPr>
          <w:rFonts w:cs="Arial"/>
          <w:bCs/>
          <w:sz w:val="20"/>
          <w:szCs w:val="20"/>
        </w:rPr>
        <w:t xml:space="preserve">РАБОТ, </w:t>
      </w:r>
      <w:r w:rsidRPr="00FE3DD6">
        <w:rPr>
          <w:rFonts w:cs="Arial"/>
          <w:bCs/>
          <w:sz w:val="20"/>
          <w:szCs w:val="20"/>
        </w:rPr>
        <w:t>аварии или инцидента, ПОДРЯДЧИК и представитель ЗАКАЗЧИКА должны составить первичный акт об аварии. ПОДРЯДЧИК покидает скважину только после подписания ответственным представителем ЗАКАЗЧИКА первичного акта об аварии и получения разрешения от технического руководства ПОДРЯДЧИКА и ЗАКАЗЧИКА.</w:t>
      </w:r>
    </w:p>
    <w:p w14:paraId="4A16E927" w14:textId="09B75DEE"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В течение 48 часов с момента инцидента (аварии) ПОДРЯДЧИК подготавливает первичную информацию для заполнения акта расследования. В течение 5 (пяти) суток с момента ликвидации аварии ответственные представители СТОРОН проводят расследование причин аварии и составляют акт расследования инцидента (аварии) с описаниями произошедшего и выводами.</w:t>
      </w:r>
    </w:p>
    <w:p w14:paraId="6BFB5EB9" w14:textId="4AFA91C7" w:rsidR="00D52F1A" w:rsidRPr="00FE3DD6" w:rsidRDefault="00D52F1A" w:rsidP="00FE3DD6">
      <w:pPr>
        <w:pStyle w:val="ad"/>
        <w:widowControl w:val="0"/>
        <w:numPr>
          <w:ilvl w:val="1"/>
          <w:numId w:val="39"/>
        </w:numPr>
        <w:tabs>
          <w:tab w:val="left" w:pos="1134"/>
        </w:tabs>
        <w:ind w:left="0" w:firstLine="567"/>
        <w:jc w:val="both"/>
        <w:rPr>
          <w:rFonts w:cs="Arial"/>
          <w:bCs/>
          <w:sz w:val="20"/>
          <w:szCs w:val="20"/>
        </w:rPr>
      </w:pPr>
      <w:r w:rsidRPr="00FE3DD6">
        <w:rPr>
          <w:rFonts w:cs="Arial"/>
          <w:bCs/>
          <w:sz w:val="20"/>
          <w:szCs w:val="20"/>
        </w:rPr>
        <w:t>ЗАКАЗЧИК обязан возместить ПОДРЯДЧИКУ компенсационную стоимость Оборудования в случаях:</w:t>
      </w:r>
    </w:p>
    <w:p w14:paraId="256DCC14" w14:textId="53930A2F" w:rsidR="00D52F1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Преждевременного износа Оборудования, если технические характеристики Оборудования по вине ЗАКАЗЧИКА или привлеченных им лиц, в результате его ненадлежащей эксплуатации или хранения, достигли значений, не позволяющих использовать данное Оборудование по назначению до истечения срока разрешенного ресурса использования. При этом, под преждевременным износом Оборудования СТОРОНЫ подразумевают  усталостное разрушение корпусных деталей Оборудования, нарушение резьбового соединения, не позволяющее дальнейшую эксплуатацию Оборудования, механическое повреждение тела (замятие ) от Оборудования КРС (</w:t>
      </w:r>
      <w:r w:rsidR="00B47CCA" w:rsidRPr="00FE3DD6">
        <w:rPr>
          <w:rFonts w:eastAsia="Times New Roman" w:cs="Arial"/>
          <w:iCs/>
          <w:snapToGrid w:val="0"/>
          <w:sz w:val="20"/>
          <w:szCs w:val="20"/>
          <w:shd w:val="clear" w:color="auto" w:fill="FFFFFF" w:themeFill="background1"/>
          <w:lang w:eastAsia="ru-RU"/>
        </w:rPr>
        <w:t>гидравлический ключ</w:t>
      </w:r>
      <w:r w:rsidRPr="00FE3DD6">
        <w:rPr>
          <w:rFonts w:eastAsia="Times New Roman" w:cs="Arial"/>
          <w:iCs/>
          <w:snapToGrid w:val="0"/>
          <w:sz w:val="20"/>
          <w:szCs w:val="20"/>
          <w:shd w:val="clear" w:color="auto" w:fill="FFFFFF" w:themeFill="background1"/>
          <w:lang w:eastAsia="ru-RU"/>
        </w:rPr>
        <w:t xml:space="preserve">, задержка, клиновой </w:t>
      </w:r>
      <w:proofErr w:type="spellStart"/>
      <w:r w:rsidRPr="00FE3DD6">
        <w:rPr>
          <w:rFonts w:eastAsia="Times New Roman" w:cs="Arial"/>
          <w:iCs/>
          <w:snapToGrid w:val="0"/>
          <w:sz w:val="20"/>
          <w:szCs w:val="20"/>
          <w:shd w:val="clear" w:color="auto" w:fill="FFFFFF" w:themeFill="background1"/>
          <w:lang w:eastAsia="ru-RU"/>
        </w:rPr>
        <w:t>спайдера</w:t>
      </w:r>
      <w:proofErr w:type="spellEnd"/>
      <w:r w:rsidRPr="00FE3DD6">
        <w:rPr>
          <w:rFonts w:eastAsia="Times New Roman" w:cs="Arial"/>
          <w:iCs/>
          <w:snapToGrid w:val="0"/>
          <w:sz w:val="20"/>
          <w:szCs w:val="20"/>
          <w:shd w:val="clear" w:color="auto" w:fill="FFFFFF" w:themeFill="background1"/>
          <w:lang w:eastAsia="ru-RU"/>
        </w:rPr>
        <w:t>), задиры на теле и муфтах технологического оборудования выводящий толщину стенки и наружный диаметр ниже минимально допустимых значений по ГОСТ 31446-2017 п.7.3.2, коррозионные износ вследствие нахождения в скважине (глубиной более 1мм.), перфорационное отверстия, следы механической, химической резки, торпедирование (вследствие невозможности извлечения оборудования);</w:t>
      </w:r>
    </w:p>
    <w:p w14:paraId="003AF243" w14:textId="1255D798" w:rsidR="00D52F1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Оборудование находится в скважине и не может быть извлечено из скважины / демонтировано со скважины, ввиду каких-либо технологических или геологических условий (ликвидация аварии с тяжелыми последствиями –</w:t>
      </w:r>
      <w:r w:rsidR="006824E3" w:rsidRPr="00FE3DD6">
        <w:rPr>
          <w:rFonts w:eastAsia="Times New Roman" w:cs="Arial"/>
          <w:iCs/>
          <w:snapToGrid w:val="0"/>
          <w:sz w:val="20"/>
          <w:szCs w:val="20"/>
          <w:shd w:val="clear" w:color="auto" w:fill="FFFFFF" w:themeFill="background1"/>
          <w:lang w:eastAsia="ru-RU"/>
        </w:rPr>
        <w:t xml:space="preserve"> </w:t>
      </w:r>
      <w:r w:rsidRPr="00FE3DD6">
        <w:rPr>
          <w:rFonts w:eastAsia="Times New Roman" w:cs="Arial"/>
          <w:iCs/>
          <w:snapToGrid w:val="0"/>
          <w:sz w:val="20"/>
          <w:szCs w:val="20"/>
          <w:shd w:val="clear" w:color="auto" w:fill="FFFFFF" w:themeFill="background1"/>
          <w:lang w:eastAsia="ru-RU"/>
        </w:rPr>
        <w:t>ситуация</w:t>
      </w:r>
      <w:r w:rsidR="00861D80">
        <w:rPr>
          <w:rFonts w:eastAsia="Times New Roman" w:cs="Arial"/>
          <w:iCs/>
          <w:snapToGrid w:val="0"/>
          <w:sz w:val="20"/>
          <w:szCs w:val="20"/>
          <w:shd w:val="clear" w:color="auto" w:fill="FFFFFF" w:themeFill="background1"/>
          <w:lang w:eastAsia="ru-RU"/>
        </w:rPr>
        <w:t>,</w:t>
      </w:r>
      <w:r w:rsidRPr="00FE3DD6">
        <w:rPr>
          <w:rFonts w:eastAsia="Times New Roman" w:cs="Arial"/>
          <w:iCs/>
          <w:snapToGrid w:val="0"/>
          <w:sz w:val="20"/>
          <w:szCs w:val="20"/>
          <w:shd w:val="clear" w:color="auto" w:fill="FFFFFF" w:themeFill="background1"/>
          <w:lang w:eastAsia="ru-RU"/>
        </w:rPr>
        <w:t xml:space="preserve"> когда комплекс аварийно-восстановительных работ привел еще к более тяжелым последствиям, которые могут повлечь за собой более длительные и дорогостоящие работы, а </w:t>
      </w:r>
      <w:r w:rsidR="00861D80" w:rsidRPr="00FE3DD6">
        <w:rPr>
          <w:rFonts w:eastAsia="Times New Roman" w:cs="Arial"/>
          <w:iCs/>
          <w:snapToGrid w:val="0"/>
          <w:sz w:val="20"/>
          <w:szCs w:val="20"/>
          <w:shd w:val="clear" w:color="auto" w:fill="FFFFFF" w:themeFill="background1"/>
          <w:lang w:eastAsia="ru-RU"/>
        </w:rPr>
        <w:t>также</w:t>
      </w:r>
      <w:r w:rsidRPr="00FE3DD6">
        <w:rPr>
          <w:rFonts w:eastAsia="Times New Roman" w:cs="Arial"/>
          <w:iCs/>
          <w:snapToGrid w:val="0"/>
          <w:sz w:val="20"/>
          <w:szCs w:val="20"/>
          <w:shd w:val="clear" w:color="auto" w:fill="FFFFFF" w:themeFill="background1"/>
          <w:lang w:eastAsia="ru-RU"/>
        </w:rPr>
        <w:t xml:space="preserve"> потерю скважины);</w:t>
      </w:r>
    </w:p>
    <w:p w14:paraId="73046EB8" w14:textId="423DD4E6" w:rsidR="0083656A" w:rsidRPr="00FE3DD6" w:rsidRDefault="00D52F1A" w:rsidP="00FE3DD6">
      <w:pPr>
        <w:pStyle w:val="ad"/>
        <w:widowControl w:val="0"/>
        <w:numPr>
          <w:ilvl w:val="2"/>
          <w:numId w:val="39"/>
        </w:numPr>
        <w:tabs>
          <w:tab w:val="left" w:pos="1276"/>
        </w:tabs>
        <w:ind w:left="0" w:firstLine="567"/>
        <w:jc w:val="both"/>
        <w:rPr>
          <w:rFonts w:eastAsia="Times New Roman" w:cs="Arial"/>
          <w:iCs/>
          <w:snapToGrid w:val="0"/>
          <w:sz w:val="20"/>
          <w:szCs w:val="20"/>
          <w:shd w:val="clear" w:color="auto" w:fill="FFFFFF" w:themeFill="background1"/>
          <w:lang w:eastAsia="ru-RU"/>
        </w:rPr>
      </w:pPr>
      <w:r w:rsidRPr="00FE3DD6">
        <w:rPr>
          <w:rFonts w:eastAsia="Times New Roman" w:cs="Arial"/>
          <w:iCs/>
          <w:snapToGrid w:val="0"/>
          <w:sz w:val="20"/>
          <w:szCs w:val="20"/>
          <w:shd w:val="clear" w:color="auto" w:fill="FFFFFF" w:themeFill="background1"/>
          <w:lang w:eastAsia="ru-RU"/>
        </w:rPr>
        <w:t>В иных случаях причинения вреда Оборудованию по вине ЗАКАЗЧИКА, когда проведение ремонтных работ по восстановлению Оборудования невозможно или является экономически нецелесообразным за исключением скрытых дефектов Оборудования, которые визуально не могли быть выявлены при его получении.</w:t>
      </w:r>
    </w:p>
    <w:p w14:paraId="527CA78A" w14:textId="1F0F0CBA" w:rsidR="00C87B58" w:rsidRPr="009045B1" w:rsidRDefault="00B47CCA" w:rsidP="005B5280">
      <w:pPr>
        <w:pStyle w:val="ad"/>
        <w:widowControl w:val="0"/>
        <w:numPr>
          <w:ilvl w:val="1"/>
          <w:numId w:val="39"/>
        </w:numPr>
        <w:shd w:val="clear" w:color="auto" w:fill="FFFFFF" w:themeFill="background1"/>
        <w:tabs>
          <w:tab w:val="left" w:pos="1134"/>
        </w:tabs>
        <w:autoSpaceDE w:val="0"/>
        <w:autoSpaceDN w:val="0"/>
        <w:adjustRightInd w:val="0"/>
        <w:ind w:left="0" w:firstLine="567"/>
        <w:jc w:val="both"/>
        <w:rPr>
          <w:rFonts w:cs="Arial"/>
          <w:b/>
          <w:color w:val="000000"/>
          <w:spacing w:val="-2"/>
          <w:sz w:val="20"/>
          <w:szCs w:val="20"/>
        </w:rPr>
      </w:pPr>
      <w:r w:rsidRPr="004507AF">
        <w:rPr>
          <w:rFonts w:cs="Arial"/>
          <w:bCs/>
          <w:sz w:val="20"/>
          <w:szCs w:val="20"/>
        </w:rPr>
        <w:t>В случае выхода из строя или утери оборудования ПОДРЯДЧИКА по вине ЗАКАЗЧИКА, решение о компенсации ПОДРЯДЧИКУ принимается в претензионно-исковом порядке на основании решения двухсторонней комиссии по расследованию причин выхода из строя Оборудования</w:t>
      </w:r>
      <w:r w:rsidR="00C87B58" w:rsidRPr="004507AF">
        <w:rPr>
          <w:rFonts w:cs="Arial"/>
          <w:bCs/>
          <w:sz w:val="20"/>
          <w:szCs w:val="20"/>
        </w:rPr>
        <w:t xml:space="preserve"> на основании предоставленной калькуляции стоимости оборудования и документов, подтверждающих их остаточную стоимость.</w:t>
      </w:r>
    </w:p>
    <w:p w14:paraId="7CEC8289" w14:textId="77777777" w:rsidR="009045B1" w:rsidRPr="004507AF" w:rsidRDefault="009045B1" w:rsidP="009045B1">
      <w:pPr>
        <w:pStyle w:val="ad"/>
        <w:widowControl w:val="0"/>
        <w:shd w:val="clear" w:color="auto" w:fill="FFFFFF" w:themeFill="background1"/>
        <w:tabs>
          <w:tab w:val="left" w:pos="1134"/>
        </w:tabs>
        <w:autoSpaceDE w:val="0"/>
        <w:autoSpaceDN w:val="0"/>
        <w:adjustRightInd w:val="0"/>
        <w:ind w:left="567"/>
        <w:jc w:val="both"/>
        <w:rPr>
          <w:rFonts w:cs="Arial"/>
          <w:b/>
          <w:color w:val="000000"/>
          <w:spacing w:val="-2"/>
          <w:sz w:val="20"/>
          <w:szCs w:val="20"/>
        </w:rPr>
      </w:pPr>
    </w:p>
    <w:p w14:paraId="422E71DA" w14:textId="14C78E45" w:rsidR="00CE0704" w:rsidRPr="003E51A6" w:rsidRDefault="00CE0704"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ОБОРУДОВАНИЮ ПОДРЯДЧИКА</w:t>
      </w:r>
    </w:p>
    <w:p w14:paraId="4E879693" w14:textId="36284DAC"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ПОДРЯДЧИК обеспечивает все необходимое Оборудование, материалы (за исключением оборудования и материалов, предоставляемых ЗАКАЗЧИКОМ) для выполнения </w:t>
      </w:r>
      <w:r w:rsidR="00E623C9">
        <w:rPr>
          <w:rFonts w:cs="Arial"/>
          <w:bCs/>
          <w:sz w:val="20"/>
          <w:szCs w:val="20"/>
        </w:rPr>
        <w:t>РАБОТ</w:t>
      </w:r>
      <w:r w:rsidRPr="003E51A6">
        <w:rPr>
          <w:rFonts w:cs="Arial"/>
          <w:bCs/>
          <w:sz w:val="20"/>
          <w:szCs w:val="20"/>
        </w:rPr>
        <w:t xml:space="preserve"> в соответствии с требованиями нормативно-технической документации, правилами безопасности ведения работ и правилами охраны окружающей среды. Перечень обору</w:t>
      </w:r>
      <w:r w:rsidR="007F531F" w:rsidRPr="003E51A6">
        <w:rPr>
          <w:rFonts w:cs="Arial"/>
          <w:bCs/>
          <w:sz w:val="20"/>
          <w:szCs w:val="20"/>
        </w:rPr>
        <w:t>д</w:t>
      </w:r>
      <w:r w:rsidR="00BC4C80" w:rsidRPr="003E51A6">
        <w:rPr>
          <w:rFonts w:cs="Arial"/>
          <w:bCs/>
          <w:sz w:val="20"/>
          <w:szCs w:val="20"/>
        </w:rPr>
        <w:t>ования приведен в ПРИЛОЖЕНИ</w:t>
      </w:r>
      <w:r w:rsidR="005E18BA" w:rsidRPr="003E51A6">
        <w:rPr>
          <w:rFonts w:cs="Arial"/>
          <w:bCs/>
          <w:sz w:val="20"/>
          <w:szCs w:val="20"/>
        </w:rPr>
        <w:t>Е</w:t>
      </w:r>
      <w:r w:rsidR="00BC4C80" w:rsidRPr="003E51A6">
        <w:rPr>
          <w:rFonts w:cs="Arial"/>
          <w:bCs/>
          <w:sz w:val="20"/>
          <w:szCs w:val="20"/>
        </w:rPr>
        <w:t xml:space="preserve"> 7</w:t>
      </w:r>
      <w:r w:rsidRPr="003E51A6">
        <w:rPr>
          <w:rFonts w:cs="Arial"/>
          <w:bCs/>
          <w:sz w:val="20"/>
          <w:szCs w:val="20"/>
        </w:rPr>
        <w:t>.</w:t>
      </w:r>
    </w:p>
    <w:p w14:paraId="4F9A07DC" w14:textId="2D36B24D" w:rsidR="00CE0704"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ПОДРЯДЧИК выполняет </w:t>
      </w:r>
      <w:r w:rsidR="00D51319" w:rsidRPr="003E51A6">
        <w:rPr>
          <w:rFonts w:cs="Arial"/>
          <w:bCs/>
          <w:sz w:val="20"/>
          <w:szCs w:val="20"/>
        </w:rPr>
        <w:t>РАБОТЫ</w:t>
      </w:r>
      <w:r w:rsidRPr="003E51A6">
        <w:rPr>
          <w:rFonts w:cs="Arial"/>
          <w:bCs/>
          <w:sz w:val="20"/>
          <w:szCs w:val="20"/>
        </w:rPr>
        <w:t xml:space="preserve"> с Оборудованием </w:t>
      </w:r>
      <w:r w:rsidRPr="00143896">
        <w:rPr>
          <w:rFonts w:cs="Arial"/>
          <w:bCs/>
          <w:sz w:val="20"/>
          <w:szCs w:val="20"/>
        </w:rPr>
        <w:t>собственного производства, либо с применением Оборудования стороннего производителя,</w:t>
      </w:r>
      <w:r w:rsidRPr="003E51A6">
        <w:rPr>
          <w:rFonts w:cs="Arial"/>
          <w:bCs/>
          <w:sz w:val="20"/>
          <w:szCs w:val="20"/>
        </w:rPr>
        <w:t xml:space="preserve"> однако состояние и качество оборудования должно подтверждаться соответствующими документами (паспортами, сертификатами качества).</w:t>
      </w:r>
    </w:p>
    <w:p w14:paraId="22DA6FFC" w14:textId="59B0F14F" w:rsidR="004F0046" w:rsidRPr="003E51A6" w:rsidRDefault="004F0046" w:rsidP="00FE3DD6">
      <w:pPr>
        <w:pStyle w:val="ad"/>
        <w:widowControl w:val="0"/>
        <w:numPr>
          <w:ilvl w:val="1"/>
          <w:numId w:val="39"/>
        </w:numPr>
        <w:ind w:left="0" w:firstLine="567"/>
        <w:jc w:val="both"/>
        <w:rPr>
          <w:rFonts w:cs="Arial"/>
          <w:bCs/>
          <w:sz w:val="20"/>
          <w:szCs w:val="20"/>
        </w:rPr>
      </w:pPr>
      <w:r w:rsidRPr="004F0046">
        <w:rPr>
          <w:rFonts w:cs="Arial"/>
          <w:bCs/>
          <w:sz w:val="20"/>
          <w:szCs w:val="20"/>
        </w:rPr>
        <w:t>ПОДРЯДЧИК имеет в наличии собственную или арендованную стационарную производственную базу для хранения материалов и снаряжения Радиальных резаков (или аналогичный, химический, электрический) не более 600 км от Салымских месторождений</w:t>
      </w:r>
      <w:r>
        <w:rPr>
          <w:rFonts w:cs="Arial"/>
          <w:bCs/>
          <w:sz w:val="20"/>
          <w:szCs w:val="20"/>
        </w:rPr>
        <w:t>.</w:t>
      </w:r>
    </w:p>
    <w:p w14:paraId="632C63E1" w14:textId="26631262"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По каждой позиции Оборудования ПОДРЯДЧИК по запросу предоставляет представителю ЗАКАЗЧИКА подробные технические данные и постоянную техническую поддержку и консультации. Данные по Оборудованию включают в себя, где это применимо, но без ограничений:</w:t>
      </w:r>
    </w:p>
    <w:p w14:paraId="39008A3A" w14:textId="000EF77F"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Паспорт комплекта с указанием даты и места производство (от производителя или ремонтной компании);</w:t>
      </w:r>
    </w:p>
    <w:p w14:paraId="64C3A497" w14:textId="585EC9D8"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 xml:space="preserve">Общая прослеживаемая наработка комплекта; </w:t>
      </w:r>
    </w:p>
    <w:p w14:paraId="408E26AC" w14:textId="47724613"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Сертификат соответствия от производителя с указание материала, группы прочности, резьбового соединения. Указание ГОСТо</w:t>
      </w:r>
      <w:r w:rsidR="00B5563D" w:rsidRPr="003E51A6">
        <w:rPr>
          <w:rFonts w:cs="Arial"/>
          <w:bCs/>
          <w:sz w:val="20"/>
          <w:szCs w:val="20"/>
        </w:rPr>
        <w:t>в и ТУ согласно которых произведё</w:t>
      </w:r>
      <w:r w:rsidRPr="003E51A6">
        <w:rPr>
          <w:rFonts w:cs="Arial"/>
          <w:bCs/>
          <w:sz w:val="20"/>
          <w:szCs w:val="20"/>
        </w:rPr>
        <w:t xml:space="preserve">н материал; </w:t>
      </w:r>
    </w:p>
    <w:p w14:paraId="286E6AF4" w14:textId="078F5439" w:rsidR="00CE0704" w:rsidRPr="003E51A6" w:rsidRDefault="00CE0704" w:rsidP="00FE3DD6">
      <w:pPr>
        <w:pStyle w:val="ad"/>
        <w:widowControl w:val="0"/>
        <w:numPr>
          <w:ilvl w:val="2"/>
          <w:numId w:val="39"/>
        </w:numPr>
        <w:ind w:left="0" w:firstLine="567"/>
        <w:jc w:val="both"/>
        <w:rPr>
          <w:rFonts w:cs="Arial"/>
          <w:bCs/>
          <w:sz w:val="20"/>
          <w:szCs w:val="20"/>
        </w:rPr>
      </w:pPr>
      <w:r w:rsidRPr="003E51A6">
        <w:rPr>
          <w:rFonts w:cs="Arial"/>
          <w:bCs/>
          <w:sz w:val="20"/>
          <w:szCs w:val="20"/>
        </w:rPr>
        <w:t xml:space="preserve">Прочие данные и информацию, необходимые для успешного выполнения </w:t>
      </w:r>
      <w:r w:rsidR="00D51319" w:rsidRPr="003E51A6">
        <w:rPr>
          <w:rFonts w:cs="Arial"/>
          <w:bCs/>
          <w:sz w:val="20"/>
          <w:szCs w:val="20"/>
        </w:rPr>
        <w:t>РАБОТ</w:t>
      </w:r>
      <w:r w:rsidRPr="003E51A6">
        <w:rPr>
          <w:rFonts w:cs="Arial"/>
          <w:bCs/>
          <w:sz w:val="20"/>
          <w:szCs w:val="20"/>
        </w:rPr>
        <w:t>.</w:t>
      </w:r>
    </w:p>
    <w:p w14:paraId="2F09DDA5" w14:textId="06863F66"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Все предоставляемые позиции Оборудования должны быть сопоставлены и маркированы уникальным инвентарным или серийным номером и сопровождаться всеми перечисленными в настоящем </w:t>
      </w:r>
      <w:r w:rsidR="0012307B" w:rsidRPr="003E51A6">
        <w:rPr>
          <w:rFonts w:cs="Arial"/>
          <w:bCs/>
          <w:sz w:val="20"/>
          <w:szCs w:val="20"/>
        </w:rPr>
        <w:t>раз</w:t>
      </w:r>
      <w:r w:rsidR="00947BFF" w:rsidRPr="003E51A6">
        <w:rPr>
          <w:rFonts w:cs="Arial"/>
          <w:bCs/>
          <w:sz w:val="20"/>
          <w:szCs w:val="20"/>
        </w:rPr>
        <w:t>деле</w:t>
      </w:r>
      <w:r w:rsidRPr="003E51A6">
        <w:rPr>
          <w:rFonts w:cs="Arial"/>
          <w:bCs/>
          <w:sz w:val="20"/>
          <w:szCs w:val="20"/>
        </w:rPr>
        <w:t>. Сведениями, а также отчетами, связанными с их использованием, обслуживанием, инспекцией и ремонтом.</w:t>
      </w:r>
    </w:p>
    <w:p w14:paraId="2888D5F7" w14:textId="4032523E"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Поставляемое Оборудование должно иметь сертификацию в соответствии с требованием законодательства и иметь действительный сертификат качества.</w:t>
      </w:r>
    </w:p>
    <w:p w14:paraId="24852219" w14:textId="67C70900"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Оборудование должно быть рассчитано на максимальные прогнозные пластовые температуры, дифференциальные давления, растягивающие и сжимающие нагрузки, возникающие в процессе СПО и технологических </w:t>
      </w:r>
      <w:r w:rsidR="00ED7241" w:rsidRPr="003E51A6">
        <w:rPr>
          <w:rFonts w:cs="Arial"/>
          <w:bCs/>
          <w:sz w:val="20"/>
          <w:szCs w:val="20"/>
        </w:rPr>
        <w:t>операций</w:t>
      </w:r>
      <w:r w:rsidRPr="003E51A6">
        <w:rPr>
          <w:rFonts w:cs="Arial"/>
          <w:bCs/>
          <w:sz w:val="20"/>
          <w:szCs w:val="20"/>
        </w:rPr>
        <w:t>.</w:t>
      </w:r>
    </w:p>
    <w:p w14:paraId="2279E9DB" w14:textId="2F0B2565"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Предоставляемое ПОДРЯДЧИКОМ Оборудование должно в полной мере соответствовать требованиям ЗАКАЗЧИКА, указанным в техническом задании и приложениях к нему.</w:t>
      </w:r>
    </w:p>
    <w:p w14:paraId="3A0D490E" w14:textId="4DEC5ECA"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Материал изготовления всех компонентов Оборудования должен соответствовать скважинным условиям и обеспечивать успешно проведение технологических операций.  </w:t>
      </w:r>
    </w:p>
    <w:p w14:paraId="2AB87767" w14:textId="33673B9D"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Характеристики соединений должны соответствовать заявленным параметрам по предельным нагрузкам, внутреннему и наружному давлению, изгибающим моментам применяемым как к телу трубы</w:t>
      </w:r>
      <w:r w:rsidR="00861D80">
        <w:rPr>
          <w:rFonts w:cs="Arial"/>
          <w:bCs/>
          <w:sz w:val="20"/>
          <w:szCs w:val="20"/>
        </w:rPr>
        <w:t>,</w:t>
      </w:r>
      <w:r w:rsidRPr="003E51A6">
        <w:rPr>
          <w:rFonts w:cs="Arial"/>
          <w:bCs/>
          <w:sz w:val="20"/>
          <w:szCs w:val="20"/>
        </w:rPr>
        <w:t xml:space="preserve"> так и к резьбовому соединению.</w:t>
      </w:r>
    </w:p>
    <w:p w14:paraId="01C971AE" w14:textId="5D2E2732" w:rsidR="00CE0704" w:rsidRPr="003E51A6" w:rsidRDefault="00CE0704" w:rsidP="00FE3DD6">
      <w:pPr>
        <w:pStyle w:val="ad"/>
        <w:widowControl w:val="0"/>
        <w:numPr>
          <w:ilvl w:val="1"/>
          <w:numId w:val="39"/>
        </w:numPr>
        <w:ind w:left="0" w:firstLine="567"/>
        <w:jc w:val="both"/>
        <w:rPr>
          <w:rFonts w:cs="Arial"/>
          <w:bCs/>
          <w:sz w:val="20"/>
          <w:szCs w:val="20"/>
        </w:rPr>
      </w:pPr>
      <w:r w:rsidRPr="003E51A6">
        <w:rPr>
          <w:rFonts w:cs="Arial"/>
          <w:bCs/>
          <w:sz w:val="20"/>
          <w:szCs w:val="20"/>
        </w:rPr>
        <w:t xml:space="preserve">При выполнении </w:t>
      </w:r>
      <w:r w:rsidR="00E623C9">
        <w:rPr>
          <w:rFonts w:cs="Arial"/>
          <w:bCs/>
          <w:sz w:val="20"/>
          <w:szCs w:val="20"/>
        </w:rPr>
        <w:t>РАБОТ</w:t>
      </w:r>
      <w:r w:rsidRPr="003E51A6">
        <w:rPr>
          <w:rFonts w:cs="Arial"/>
          <w:bCs/>
          <w:sz w:val="20"/>
          <w:szCs w:val="20"/>
        </w:rPr>
        <w:t xml:space="preserve"> на скважине документация на всё Оборудование, используемое ПОДРЯДЧИКОМ во время выполнения </w:t>
      </w:r>
      <w:r w:rsidR="00910913" w:rsidRPr="003E51A6">
        <w:rPr>
          <w:rFonts w:cs="Arial"/>
          <w:bCs/>
          <w:sz w:val="20"/>
          <w:szCs w:val="20"/>
        </w:rPr>
        <w:t>РАБОТ</w:t>
      </w:r>
      <w:r w:rsidRPr="003E51A6">
        <w:rPr>
          <w:rFonts w:cs="Arial"/>
          <w:bCs/>
          <w:sz w:val="20"/>
          <w:szCs w:val="20"/>
        </w:rPr>
        <w:t xml:space="preserve">, должна быть доступна для запроса представителем ЗАКАЗЧИКА непосредственно во время выполнения </w:t>
      </w:r>
      <w:r w:rsidR="00E623C9">
        <w:rPr>
          <w:rFonts w:cs="Arial"/>
          <w:bCs/>
          <w:sz w:val="20"/>
          <w:szCs w:val="20"/>
        </w:rPr>
        <w:t>РАБОТ</w:t>
      </w:r>
      <w:r w:rsidRPr="003E51A6">
        <w:rPr>
          <w:rFonts w:cs="Arial"/>
          <w:bCs/>
          <w:sz w:val="20"/>
          <w:szCs w:val="20"/>
        </w:rPr>
        <w:t xml:space="preserve"> (в бумажном или электронном виде).</w:t>
      </w:r>
    </w:p>
    <w:p w14:paraId="7BB36974" w14:textId="18599395" w:rsidR="007E3F9C" w:rsidRPr="003E51A6" w:rsidRDefault="007E3F9C" w:rsidP="00FE3DD6">
      <w:pPr>
        <w:pStyle w:val="ad"/>
        <w:widowControl w:val="0"/>
        <w:numPr>
          <w:ilvl w:val="1"/>
          <w:numId w:val="39"/>
        </w:numPr>
        <w:ind w:left="0" w:firstLine="567"/>
        <w:jc w:val="both"/>
        <w:rPr>
          <w:rFonts w:cs="Arial"/>
          <w:bCs/>
          <w:sz w:val="20"/>
          <w:szCs w:val="20"/>
        </w:rPr>
      </w:pPr>
      <w:r w:rsidRPr="003E51A6">
        <w:rPr>
          <w:rFonts w:cs="Arial"/>
          <w:bCs/>
          <w:sz w:val="20"/>
          <w:szCs w:val="20"/>
        </w:rPr>
        <w:t>Для всего Оборудования, предоставляемого ПОДРЯДЧИКОМ, ПОДРЯДЧИК обеспечивает защитную упаковку для транспортировки и погрузки/разгрузки материалов и оборудования на РАБОЧЕЙ ПЛОЩАДКЕ, Оборудования для транспортировки и надлежащие резьбовые протекторы, корзины для инструментов и т.п.  Все Оборудование должно быть сертифицировано для соответствующей безопасной рабочей нагрузки. ПОДРЯДЧИК должен обновлять сертификацию как минимум раз в год.</w:t>
      </w:r>
    </w:p>
    <w:p w14:paraId="78BDA201" w14:textId="33EA37EF" w:rsidR="007E3F9C" w:rsidRPr="003E51A6" w:rsidRDefault="007E3F9C" w:rsidP="00FE3DD6">
      <w:pPr>
        <w:pStyle w:val="ad"/>
        <w:widowControl w:val="0"/>
        <w:numPr>
          <w:ilvl w:val="1"/>
          <w:numId w:val="39"/>
        </w:numPr>
        <w:ind w:left="0" w:firstLine="567"/>
        <w:jc w:val="both"/>
        <w:rPr>
          <w:rFonts w:cs="Arial"/>
          <w:bCs/>
          <w:sz w:val="20"/>
          <w:szCs w:val="20"/>
        </w:rPr>
      </w:pPr>
      <w:r w:rsidRPr="003E51A6">
        <w:rPr>
          <w:rFonts w:cs="Arial"/>
          <w:bCs/>
          <w:sz w:val="20"/>
          <w:szCs w:val="20"/>
        </w:rPr>
        <w:t>ПОДРЯДЧИК гарантирует, что оборудование сертифицировано на период, превышающий на 3</w:t>
      </w:r>
      <w:r w:rsidR="00910913" w:rsidRPr="003E51A6">
        <w:rPr>
          <w:rFonts w:cs="Arial"/>
          <w:bCs/>
          <w:sz w:val="20"/>
          <w:szCs w:val="20"/>
        </w:rPr>
        <w:t> </w:t>
      </w:r>
      <w:r w:rsidRPr="003E51A6">
        <w:rPr>
          <w:rFonts w:cs="Arial"/>
          <w:bCs/>
          <w:sz w:val="20"/>
          <w:szCs w:val="20"/>
        </w:rPr>
        <w:t>месяца временные рамки проведения ПРОГРАММЫ РАБОТ.</w:t>
      </w:r>
    </w:p>
    <w:tbl>
      <w:tblPr>
        <w:tblStyle w:val="14"/>
        <w:tblW w:w="5000" w:type="pct"/>
        <w:tblLook w:val="04A0" w:firstRow="1" w:lastRow="0" w:firstColumn="1" w:lastColumn="0" w:noHBand="0" w:noVBand="1"/>
      </w:tblPr>
      <w:tblGrid>
        <w:gridCol w:w="581"/>
        <w:gridCol w:w="2369"/>
        <w:gridCol w:w="7011"/>
      </w:tblGrid>
      <w:tr w:rsidR="003A50EC" w:rsidRPr="003E51A6" w14:paraId="03843729"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239895BA" w14:textId="77777777" w:rsidR="003A50EC" w:rsidRPr="003E51A6" w:rsidRDefault="003A50EC" w:rsidP="003E51A6">
            <w:pPr>
              <w:rPr>
                <w:rFonts w:ascii="Arial" w:eastAsia="Calibri" w:hAnsi="Arial" w:cs="Arial"/>
                <w:color w:val="000000"/>
                <w:sz w:val="20"/>
                <w:szCs w:val="20"/>
                <w:lang w:val="ru-RU"/>
              </w:rPr>
            </w:pPr>
            <w:r w:rsidRPr="003E51A6">
              <w:rPr>
                <w:rFonts w:ascii="Arial" w:eastAsia="Calibri" w:hAnsi="Arial" w:cs="Arial"/>
                <w:b/>
                <w:bCs/>
                <w:sz w:val="20"/>
                <w:szCs w:val="20"/>
                <w:lang w:val="ru-RU"/>
              </w:rPr>
              <w:t>№ п/п</w:t>
            </w:r>
          </w:p>
        </w:tc>
        <w:tc>
          <w:tcPr>
            <w:tcW w:w="1189" w:type="pct"/>
            <w:tcBorders>
              <w:top w:val="single" w:sz="4" w:space="0" w:color="auto"/>
              <w:left w:val="single" w:sz="4" w:space="0" w:color="auto"/>
              <w:bottom w:val="single" w:sz="4" w:space="0" w:color="auto"/>
              <w:right w:val="single" w:sz="4" w:space="0" w:color="auto"/>
            </w:tcBorders>
            <w:vAlign w:val="center"/>
            <w:hideMark/>
          </w:tcPr>
          <w:p w14:paraId="2FB4B792" w14:textId="77777777" w:rsidR="003A50EC" w:rsidRPr="003E51A6" w:rsidRDefault="003A50EC" w:rsidP="003E51A6">
            <w:pPr>
              <w:ind w:firstLine="284"/>
              <w:rPr>
                <w:rFonts w:ascii="Arial" w:eastAsia="Calibri" w:hAnsi="Arial" w:cs="Arial"/>
                <w:color w:val="000000"/>
                <w:sz w:val="20"/>
                <w:szCs w:val="20"/>
                <w:lang w:val="ru-RU"/>
              </w:rPr>
            </w:pPr>
            <w:r w:rsidRPr="003E51A6">
              <w:rPr>
                <w:rFonts w:ascii="Arial" w:eastAsia="Calibri" w:hAnsi="Arial" w:cs="Arial"/>
                <w:b/>
                <w:bCs/>
                <w:sz w:val="20"/>
                <w:szCs w:val="20"/>
                <w:lang w:val="ru-RU"/>
              </w:rPr>
              <w:t>Параметры</w:t>
            </w:r>
          </w:p>
        </w:tc>
        <w:tc>
          <w:tcPr>
            <w:tcW w:w="3519" w:type="pct"/>
            <w:tcBorders>
              <w:top w:val="single" w:sz="4" w:space="0" w:color="auto"/>
              <w:left w:val="single" w:sz="4" w:space="0" w:color="auto"/>
              <w:bottom w:val="single" w:sz="4" w:space="0" w:color="auto"/>
              <w:right w:val="single" w:sz="4" w:space="0" w:color="auto"/>
            </w:tcBorders>
            <w:vAlign w:val="center"/>
            <w:hideMark/>
          </w:tcPr>
          <w:p w14:paraId="42F31BF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b/>
                <w:bCs/>
                <w:sz w:val="20"/>
                <w:szCs w:val="20"/>
                <w:lang w:val="ru-RU"/>
              </w:rPr>
              <w:t>Значение (описание, величина)</w:t>
            </w:r>
          </w:p>
        </w:tc>
      </w:tr>
      <w:tr w:rsidR="003A50EC" w:rsidRPr="003E51A6" w14:paraId="18647589"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0244D95E" w14:textId="77777777" w:rsidR="003A50EC" w:rsidRPr="003E51A6" w:rsidRDefault="003A50EC" w:rsidP="003E51A6">
            <w:pPr>
              <w:jc w:val="center"/>
              <w:rPr>
                <w:rFonts w:ascii="Arial" w:eastAsia="Calibri" w:hAnsi="Arial" w:cs="Arial"/>
                <w:color w:val="000000"/>
                <w:sz w:val="20"/>
                <w:szCs w:val="20"/>
                <w:lang w:val="ru-RU"/>
              </w:rPr>
            </w:pPr>
            <w:r w:rsidRPr="003E51A6">
              <w:rPr>
                <w:rFonts w:ascii="Arial" w:eastAsia="Calibri" w:hAnsi="Arial" w:cs="Arial"/>
                <w:color w:val="000000"/>
                <w:sz w:val="20"/>
                <w:szCs w:val="20"/>
                <w:lang w:val="ru-RU"/>
              </w:rPr>
              <w:t>1</w:t>
            </w:r>
          </w:p>
        </w:tc>
        <w:tc>
          <w:tcPr>
            <w:tcW w:w="1189" w:type="pct"/>
            <w:tcBorders>
              <w:top w:val="single" w:sz="4" w:space="0" w:color="auto"/>
              <w:left w:val="single" w:sz="4" w:space="0" w:color="auto"/>
              <w:bottom w:val="single" w:sz="4" w:space="0" w:color="auto"/>
              <w:right w:val="single" w:sz="4" w:space="0" w:color="auto"/>
            </w:tcBorders>
            <w:vAlign w:val="center"/>
            <w:hideMark/>
          </w:tcPr>
          <w:p w14:paraId="2653AAD7" w14:textId="77777777" w:rsidR="003A50EC" w:rsidRPr="003E51A6" w:rsidRDefault="003A50EC" w:rsidP="003E51A6">
            <w:pPr>
              <w:rPr>
                <w:rFonts w:ascii="Arial" w:eastAsia="Calibri" w:hAnsi="Arial" w:cs="Arial"/>
                <w:color w:val="000000"/>
                <w:sz w:val="20"/>
                <w:szCs w:val="20"/>
                <w:lang w:val="ru-RU"/>
              </w:rPr>
            </w:pPr>
            <w:r w:rsidRPr="003E51A6">
              <w:rPr>
                <w:rFonts w:ascii="Arial" w:eastAsia="Calibri" w:hAnsi="Arial" w:cs="Arial"/>
                <w:color w:val="000000"/>
                <w:sz w:val="20"/>
                <w:szCs w:val="20"/>
                <w:lang w:val="ru-RU"/>
              </w:rPr>
              <w:t>Общие требования к документации на оборудование</w:t>
            </w:r>
          </w:p>
        </w:tc>
        <w:tc>
          <w:tcPr>
            <w:tcW w:w="3519" w:type="pct"/>
            <w:tcBorders>
              <w:top w:val="single" w:sz="4" w:space="0" w:color="auto"/>
              <w:left w:val="single" w:sz="4" w:space="0" w:color="auto"/>
              <w:bottom w:val="single" w:sz="4" w:space="0" w:color="auto"/>
              <w:right w:val="single" w:sz="4" w:space="0" w:color="auto"/>
            </w:tcBorders>
            <w:hideMark/>
          </w:tcPr>
          <w:p w14:paraId="72CDBCB7" w14:textId="44EAA10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паспорт должен быть предоставлен на каждый отдельный узел/</w:t>
            </w:r>
            <w:r w:rsidR="00910913" w:rsidRPr="003E51A6">
              <w:rPr>
                <w:rFonts w:ascii="Arial" w:eastAsia="Calibri" w:hAnsi="Arial" w:cs="Arial"/>
                <w:color w:val="000000"/>
                <w:sz w:val="20"/>
                <w:szCs w:val="20"/>
                <w:lang w:val="ru-RU"/>
              </w:rPr>
              <w:t xml:space="preserve"> </w:t>
            </w:r>
            <w:r w:rsidRPr="003E51A6">
              <w:rPr>
                <w:rFonts w:ascii="Arial" w:eastAsia="Calibri" w:hAnsi="Arial" w:cs="Arial"/>
                <w:color w:val="000000"/>
                <w:sz w:val="20"/>
                <w:szCs w:val="20"/>
                <w:lang w:val="ru-RU"/>
              </w:rPr>
              <w:t>элемент, входящий в компоновку заканчивания</w:t>
            </w:r>
          </w:p>
          <w:p w14:paraId="59CDBBAE"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паспорт должен быть на русском языке</w:t>
            </w:r>
          </w:p>
          <w:p w14:paraId="44A5DE2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паспорт должен быть заверен печатью завода-изготовителя и содержать подпись ответственного за выпуск изделия</w:t>
            </w:r>
          </w:p>
          <w:p w14:paraId="2A482CC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паспорт должен быть понятным и читаемым </w:t>
            </w:r>
          </w:p>
          <w:p w14:paraId="2DEA8105" w14:textId="57F23619" w:rsidR="003A50EC" w:rsidRPr="004507AF"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в приложении к паспорту должна быть спецификация на </w:t>
            </w:r>
            <w:proofErr w:type="gramStart"/>
            <w:r w:rsidRPr="003E51A6">
              <w:rPr>
                <w:rFonts w:ascii="Arial" w:eastAsia="Calibri" w:hAnsi="Arial" w:cs="Arial"/>
                <w:color w:val="000000"/>
                <w:sz w:val="20"/>
                <w:szCs w:val="20"/>
                <w:lang w:val="ru-RU"/>
              </w:rPr>
              <w:t>оборудование</w:t>
            </w:r>
            <w:proofErr w:type="gramEnd"/>
            <w:r w:rsidRPr="003E51A6">
              <w:rPr>
                <w:rFonts w:ascii="Arial" w:eastAsia="Calibri" w:hAnsi="Arial" w:cs="Arial"/>
                <w:color w:val="000000"/>
                <w:sz w:val="20"/>
                <w:szCs w:val="20"/>
                <w:lang w:val="ru-RU"/>
              </w:rPr>
              <w:t xml:space="preserve"> а так же инспекционный лист проверки оборудования с датой последней проверки и подписью отв. </w:t>
            </w:r>
            <w:r w:rsidRPr="004507AF">
              <w:rPr>
                <w:rFonts w:ascii="Arial" w:eastAsia="Calibri" w:hAnsi="Arial" w:cs="Arial"/>
                <w:color w:val="000000"/>
                <w:sz w:val="20"/>
                <w:szCs w:val="20"/>
                <w:lang w:val="ru-RU"/>
              </w:rPr>
              <w:t xml:space="preserve">Лица. </w:t>
            </w:r>
          </w:p>
        </w:tc>
      </w:tr>
      <w:tr w:rsidR="003A50EC" w:rsidRPr="003E51A6" w14:paraId="2E1D6760"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60FDBEA4" w14:textId="77777777" w:rsidR="003A50EC" w:rsidRPr="003E51A6" w:rsidRDefault="003A50EC" w:rsidP="003E51A6">
            <w:pPr>
              <w:jc w:val="center"/>
              <w:rPr>
                <w:rFonts w:ascii="Arial" w:eastAsia="Calibri" w:hAnsi="Arial" w:cs="Arial"/>
                <w:color w:val="000000"/>
                <w:sz w:val="20"/>
                <w:szCs w:val="20"/>
              </w:rPr>
            </w:pPr>
            <w:r w:rsidRPr="003E51A6">
              <w:rPr>
                <w:rFonts w:ascii="Arial" w:eastAsia="Calibri" w:hAnsi="Arial" w:cs="Arial"/>
                <w:color w:val="000000"/>
                <w:sz w:val="20"/>
                <w:szCs w:val="20"/>
              </w:rPr>
              <w:t>2</w:t>
            </w:r>
          </w:p>
        </w:tc>
        <w:tc>
          <w:tcPr>
            <w:tcW w:w="1189" w:type="pct"/>
            <w:tcBorders>
              <w:top w:val="single" w:sz="4" w:space="0" w:color="auto"/>
              <w:left w:val="single" w:sz="4" w:space="0" w:color="auto"/>
              <w:bottom w:val="single" w:sz="4" w:space="0" w:color="auto"/>
              <w:right w:val="single" w:sz="4" w:space="0" w:color="auto"/>
            </w:tcBorders>
            <w:vAlign w:val="center"/>
            <w:hideMark/>
          </w:tcPr>
          <w:p w14:paraId="01878A6D" w14:textId="77777777" w:rsidR="003A50EC" w:rsidRPr="003E51A6" w:rsidRDefault="003A50EC" w:rsidP="003E51A6">
            <w:pPr>
              <w:rPr>
                <w:rFonts w:ascii="Arial" w:eastAsia="Calibri" w:hAnsi="Arial" w:cs="Arial"/>
                <w:color w:val="000000"/>
                <w:sz w:val="20"/>
                <w:szCs w:val="20"/>
              </w:rPr>
            </w:pPr>
            <w:proofErr w:type="spellStart"/>
            <w:r w:rsidRPr="003E51A6">
              <w:rPr>
                <w:rFonts w:ascii="Arial" w:eastAsia="Calibri" w:hAnsi="Arial" w:cs="Arial"/>
                <w:color w:val="000000"/>
                <w:sz w:val="20"/>
                <w:szCs w:val="20"/>
              </w:rPr>
              <w:t>Разделы</w:t>
            </w:r>
            <w:proofErr w:type="spellEnd"/>
            <w:r w:rsidRPr="003E51A6">
              <w:rPr>
                <w:rFonts w:ascii="Arial" w:eastAsia="Calibri" w:hAnsi="Arial" w:cs="Arial"/>
                <w:color w:val="000000"/>
                <w:sz w:val="20"/>
                <w:szCs w:val="20"/>
              </w:rPr>
              <w:t xml:space="preserve"> </w:t>
            </w:r>
            <w:proofErr w:type="spellStart"/>
            <w:r w:rsidRPr="003E51A6">
              <w:rPr>
                <w:rFonts w:ascii="Arial" w:eastAsia="Calibri" w:hAnsi="Arial" w:cs="Arial"/>
                <w:color w:val="000000"/>
                <w:sz w:val="20"/>
                <w:szCs w:val="20"/>
              </w:rPr>
              <w:t>документации</w:t>
            </w:r>
            <w:proofErr w:type="spellEnd"/>
          </w:p>
        </w:tc>
        <w:tc>
          <w:tcPr>
            <w:tcW w:w="3519" w:type="pct"/>
            <w:tcBorders>
              <w:top w:val="single" w:sz="4" w:space="0" w:color="auto"/>
              <w:left w:val="single" w:sz="4" w:space="0" w:color="auto"/>
              <w:bottom w:val="single" w:sz="4" w:space="0" w:color="auto"/>
              <w:right w:val="single" w:sz="4" w:space="0" w:color="auto"/>
            </w:tcBorders>
            <w:hideMark/>
          </w:tcPr>
          <w:p w14:paraId="47D619D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основные сведения об изделии</w:t>
            </w:r>
          </w:p>
          <w:p w14:paraId="7BAA2751"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основные технические данные</w:t>
            </w:r>
          </w:p>
          <w:p w14:paraId="49B34E6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комплектность</w:t>
            </w:r>
          </w:p>
          <w:p w14:paraId="7ED3A88B"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устройство и работа</w:t>
            </w:r>
          </w:p>
          <w:p w14:paraId="18F5E89D"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использование по назначению</w:t>
            </w:r>
          </w:p>
          <w:p w14:paraId="2CE99C4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ресурсы, сроки службы и хранения, и гарантии изготовителя</w:t>
            </w:r>
          </w:p>
          <w:p w14:paraId="191D80C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консервация</w:t>
            </w:r>
          </w:p>
          <w:p w14:paraId="1BE2071F"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свидетельство об упаковывании</w:t>
            </w:r>
          </w:p>
          <w:p w14:paraId="4937E5E9"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свидетельство о приемке</w:t>
            </w:r>
          </w:p>
          <w:p w14:paraId="007BF796"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хранение</w:t>
            </w:r>
          </w:p>
          <w:p w14:paraId="2ED5E419"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транспортировка</w:t>
            </w:r>
          </w:p>
          <w:p w14:paraId="5E9C6C2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сведения об утилизации</w:t>
            </w:r>
          </w:p>
          <w:p w14:paraId="31EEB83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особые отметки</w:t>
            </w:r>
          </w:p>
        </w:tc>
      </w:tr>
      <w:tr w:rsidR="003A50EC" w:rsidRPr="003E51A6" w14:paraId="3C1CED54" w14:textId="77777777" w:rsidTr="00910913">
        <w:tc>
          <w:tcPr>
            <w:tcW w:w="292" w:type="pct"/>
            <w:tcBorders>
              <w:top w:val="single" w:sz="4" w:space="0" w:color="auto"/>
              <w:left w:val="single" w:sz="4" w:space="0" w:color="auto"/>
              <w:bottom w:val="single" w:sz="4" w:space="0" w:color="auto"/>
              <w:right w:val="single" w:sz="4" w:space="0" w:color="auto"/>
            </w:tcBorders>
            <w:vAlign w:val="center"/>
            <w:hideMark/>
          </w:tcPr>
          <w:p w14:paraId="3913A877" w14:textId="77777777" w:rsidR="003A50EC" w:rsidRPr="003E51A6" w:rsidRDefault="003A50EC" w:rsidP="003E51A6">
            <w:pPr>
              <w:jc w:val="center"/>
              <w:rPr>
                <w:rFonts w:ascii="Arial" w:eastAsia="Calibri" w:hAnsi="Arial" w:cs="Arial"/>
                <w:sz w:val="20"/>
                <w:szCs w:val="20"/>
              </w:rPr>
            </w:pPr>
            <w:r w:rsidRPr="003E51A6">
              <w:rPr>
                <w:rFonts w:ascii="Arial" w:eastAsia="Calibri" w:hAnsi="Arial" w:cs="Arial"/>
                <w:sz w:val="20"/>
                <w:szCs w:val="20"/>
              </w:rPr>
              <w:t>3</w:t>
            </w:r>
          </w:p>
        </w:tc>
        <w:tc>
          <w:tcPr>
            <w:tcW w:w="1189" w:type="pct"/>
            <w:tcBorders>
              <w:top w:val="single" w:sz="4" w:space="0" w:color="auto"/>
              <w:left w:val="single" w:sz="4" w:space="0" w:color="auto"/>
              <w:bottom w:val="single" w:sz="4" w:space="0" w:color="auto"/>
              <w:right w:val="single" w:sz="4" w:space="0" w:color="auto"/>
            </w:tcBorders>
            <w:vAlign w:val="center"/>
            <w:hideMark/>
          </w:tcPr>
          <w:p w14:paraId="4232A7DC" w14:textId="77777777" w:rsidR="003A50EC" w:rsidRPr="003E51A6" w:rsidRDefault="003A50EC" w:rsidP="003E51A6">
            <w:pPr>
              <w:rPr>
                <w:rFonts w:ascii="Arial" w:eastAsia="Calibri" w:hAnsi="Arial" w:cs="Arial"/>
                <w:sz w:val="20"/>
                <w:szCs w:val="20"/>
                <w:lang w:val="ru-RU"/>
              </w:rPr>
            </w:pPr>
            <w:r w:rsidRPr="003E51A6">
              <w:rPr>
                <w:rFonts w:ascii="Arial" w:eastAsia="Calibri" w:hAnsi="Arial" w:cs="Arial"/>
                <w:sz w:val="20"/>
                <w:szCs w:val="20"/>
                <w:lang w:val="ru-RU"/>
              </w:rPr>
              <w:t>Список минимальной информации, которая должна быть отражена в разделе «Основные технические данные»</w:t>
            </w:r>
          </w:p>
        </w:tc>
        <w:tc>
          <w:tcPr>
            <w:tcW w:w="3519" w:type="pct"/>
            <w:tcBorders>
              <w:top w:val="single" w:sz="4" w:space="0" w:color="auto"/>
              <w:left w:val="single" w:sz="4" w:space="0" w:color="auto"/>
              <w:bottom w:val="single" w:sz="4" w:space="0" w:color="auto"/>
              <w:right w:val="single" w:sz="4" w:space="0" w:color="auto"/>
            </w:tcBorders>
            <w:hideMark/>
          </w:tcPr>
          <w:p w14:paraId="2C5E797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длина, м</w:t>
            </w:r>
          </w:p>
          <w:p w14:paraId="3F669C34"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внешний диаметр изделия, мм</w:t>
            </w:r>
          </w:p>
          <w:p w14:paraId="5E8345C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внутренний диаметр изделия, мм</w:t>
            </w:r>
          </w:p>
          <w:p w14:paraId="6D193A7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 проходной диаметр, мм</w:t>
            </w:r>
          </w:p>
          <w:p w14:paraId="7BE59AA8"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максимальное давление смятия/разрыва, выдерживаемое изделием, МПа </w:t>
            </w:r>
          </w:p>
          <w:p w14:paraId="326B29BA"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тип резьбового/замкового соединения и ГОСТ изготовления </w:t>
            </w:r>
          </w:p>
          <w:p w14:paraId="542C8070"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момент свинчивания, кН*м </w:t>
            </w:r>
          </w:p>
          <w:p w14:paraId="4A48278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максимальный крутящий момент, кН*м </w:t>
            </w:r>
          </w:p>
          <w:p w14:paraId="4D21FE0D"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максимальная растягивающая нагрузка, кН и тонны </w:t>
            </w:r>
          </w:p>
          <w:p w14:paraId="2C1C0A8C"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максимальная сжимающая нагрузка, кН и тонны </w:t>
            </w:r>
          </w:p>
          <w:p w14:paraId="4ACD5DD2"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материал изделия – минимальный предел текучести, МПа и тонны </w:t>
            </w:r>
          </w:p>
          <w:p w14:paraId="43952DA3"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давление на разрыв, МПа – давление на смятие, МПа </w:t>
            </w:r>
          </w:p>
          <w:p w14:paraId="4D0492B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xml:space="preserve">- рабочая температура, градус Цельсия </w:t>
            </w:r>
          </w:p>
          <w:p w14:paraId="437D61C7" w14:textId="77777777" w:rsidR="003A50EC" w:rsidRPr="003E51A6" w:rsidRDefault="003A50EC" w:rsidP="003E51A6">
            <w:pPr>
              <w:jc w:val="both"/>
              <w:rPr>
                <w:rFonts w:ascii="Arial" w:eastAsia="Calibri" w:hAnsi="Arial" w:cs="Arial"/>
                <w:color w:val="000000"/>
                <w:sz w:val="20"/>
                <w:szCs w:val="20"/>
                <w:lang w:val="ru-RU"/>
              </w:rPr>
            </w:pPr>
            <w:r w:rsidRPr="003E51A6">
              <w:rPr>
                <w:rFonts w:ascii="Arial" w:eastAsia="Calibri" w:hAnsi="Arial" w:cs="Arial"/>
                <w:color w:val="000000"/>
                <w:sz w:val="20"/>
                <w:szCs w:val="20"/>
                <w:lang w:val="ru-RU"/>
              </w:rPr>
              <w:t>- вес, кг/м.</w:t>
            </w:r>
          </w:p>
        </w:tc>
      </w:tr>
    </w:tbl>
    <w:p w14:paraId="241DBAEB" w14:textId="77777777" w:rsidR="003A50EC" w:rsidRPr="003E51A6" w:rsidRDefault="003A50EC" w:rsidP="003E51A6">
      <w:pPr>
        <w:widowControl w:val="0"/>
        <w:shd w:val="clear" w:color="auto" w:fill="FFFFFF" w:themeFill="background1"/>
        <w:autoSpaceDE w:val="0"/>
        <w:autoSpaceDN w:val="0"/>
        <w:adjustRightInd w:val="0"/>
        <w:rPr>
          <w:rFonts w:cs="Arial"/>
          <w:i/>
          <w:color w:val="000000"/>
          <w:spacing w:val="-2"/>
          <w:sz w:val="20"/>
          <w:szCs w:val="20"/>
        </w:rPr>
      </w:pPr>
    </w:p>
    <w:p w14:paraId="169BD0DE" w14:textId="5768865F" w:rsidR="007E3F9C" w:rsidRPr="003E51A6" w:rsidRDefault="007E3F9C"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системе менеджмента качества</w:t>
      </w:r>
    </w:p>
    <w:p w14:paraId="32102C99" w14:textId="786DFA8B"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ПОДРЯДЧИК обязуется использовать формализованную систему менеджмента качества (СМК).</w:t>
      </w:r>
    </w:p>
    <w:p w14:paraId="318BC106" w14:textId="4DA6F4D0"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СМК должна быть сертифицирована в соответствии со следующими стандартами</w:t>
      </w:r>
    </w:p>
    <w:p w14:paraId="5978DC0B" w14:textId="190AA4C2"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ISO 9001-2015 (ГОСТ Р ИСО 9001-2015) – Системы менеджмента качества.</w:t>
      </w:r>
    </w:p>
    <w:p w14:paraId="0C9E7C2C" w14:textId="485F6E1C"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ISO 10005 (ГОСТ Р ИСО 10005-2007) – Менеджмент организации. Руководящие указания по планированию качества.</w:t>
      </w:r>
    </w:p>
    <w:p w14:paraId="370E6639" w14:textId="565ABB46"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Каждый комплект Оборудования должен иметь эксплуатационный паспорт и сертификат качества производителя. Так же отдельно по запросу ЗАКАЗЧИКА должно быть предоставлены акты и график опрессовок Оборудования после изготовления либо ремонта.</w:t>
      </w:r>
    </w:p>
    <w:p w14:paraId="3E746210" w14:textId="6E75A91E"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До отправки Оборудования, ПОДРЯДЧИК должен предоставить следующую информацию:</w:t>
      </w:r>
    </w:p>
    <w:p w14:paraId="11E2D2FC" w14:textId="05E1E400"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эксплуатационный паспорт на комплект оборудования, с полной прослеживаемостью ввода в эксплуатацию, сроках наработки, количествах ремонтных работ;</w:t>
      </w:r>
    </w:p>
    <w:p w14:paraId="45C4D8DA" w14:textId="6798CC2C"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сертификат качества производителя;</w:t>
      </w:r>
    </w:p>
    <w:p w14:paraId="2BBFEBBA" w14:textId="328A504B" w:rsidR="007E3F9C" w:rsidRPr="003E51A6" w:rsidRDefault="00910913" w:rsidP="002F43FD">
      <w:pPr>
        <w:pStyle w:val="ad"/>
        <w:widowControl w:val="0"/>
        <w:numPr>
          <w:ilvl w:val="2"/>
          <w:numId w:val="39"/>
        </w:numPr>
        <w:ind w:left="0" w:firstLine="567"/>
        <w:jc w:val="both"/>
        <w:rPr>
          <w:rFonts w:cs="Arial"/>
          <w:bCs/>
          <w:sz w:val="20"/>
          <w:szCs w:val="20"/>
        </w:rPr>
      </w:pPr>
      <w:r w:rsidRPr="003E51A6">
        <w:rPr>
          <w:rFonts w:cs="Arial"/>
          <w:bCs/>
          <w:sz w:val="20"/>
          <w:szCs w:val="20"/>
        </w:rPr>
        <w:t>п</w:t>
      </w:r>
      <w:r w:rsidR="007E3F9C" w:rsidRPr="003E51A6">
        <w:rPr>
          <w:rFonts w:cs="Arial"/>
          <w:bCs/>
          <w:sz w:val="20"/>
          <w:szCs w:val="20"/>
        </w:rPr>
        <w:t xml:space="preserve">лан производства и контроля качества выпускаемой и ремонтируемой продукции заверенный руководителем предприятия.  </w:t>
      </w:r>
    </w:p>
    <w:p w14:paraId="7CC311D0" w14:textId="0AEDA849"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План качества </w:t>
      </w:r>
      <w:r w:rsidR="003E51A6" w:rsidRPr="003E51A6">
        <w:rPr>
          <w:rFonts w:cs="Arial"/>
          <w:bCs/>
          <w:sz w:val="20"/>
          <w:szCs w:val="20"/>
        </w:rPr>
        <w:t>выполнения РАБОТ:</w:t>
      </w:r>
    </w:p>
    <w:p w14:paraId="628F5132" w14:textId="4CBD70AA"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ПОДРЯДЧИК обязан разработать и внедрить план качества, регламентирующий выполнение </w:t>
      </w:r>
      <w:r w:rsidR="00E623C9">
        <w:rPr>
          <w:rFonts w:cs="Arial"/>
          <w:bCs/>
          <w:sz w:val="20"/>
          <w:szCs w:val="20"/>
        </w:rPr>
        <w:t>РАБОТ</w:t>
      </w:r>
      <w:r w:rsidRPr="003E51A6">
        <w:rPr>
          <w:rFonts w:cs="Arial"/>
          <w:bCs/>
          <w:sz w:val="20"/>
          <w:szCs w:val="20"/>
        </w:rPr>
        <w:t xml:space="preserve"> и использование Оборудования и материалов, связанных с выполнением </w:t>
      </w:r>
      <w:r w:rsidR="00E623C9">
        <w:rPr>
          <w:rFonts w:cs="Arial"/>
          <w:bCs/>
          <w:sz w:val="20"/>
          <w:szCs w:val="20"/>
        </w:rPr>
        <w:t>РАБОТ</w:t>
      </w:r>
      <w:r w:rsidRPr="003E51A6">
        <w:rPr>
          <w:rFonts w:cs="Arial"/>
          <w:bCs/>
          <w:sz w:val="20"/>
          <w:szCs w:val="20"/>
        </w:rPr>
        <w:t>.</w:t>
      </w:r>
    </w:p>
    <w:p w14:paraId="2F2AD617" w14:textId="77777777"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План качества должен охватывать каждый из нижеследующих пунктов:</w:t>
      </w:r>
    </w:p>
    <w:p w14:paraId="1963EB8D" w14:textId="1D2C5631"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требуемые виды деятельности и документацию, подтверждающую соответствие требованиями заказчика и законодательным требованиям;</w:t>
      </w:r>
    </w:p>
    <w:p w14:paraId="295046BB" w14:textId="770631DF"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подразделений, ответственных за каждый вид деятельности, включая внешние организации;</w:t>
      </w:r>
    </w:p>
    <w:p w14:paraId="07B64ADB" w14:textId="6494343D" w:rsidR="007E3F9C" w:rsidRPr="003E51A6" w:rsidRDefault="003E51A6" w:rsidP="002F43FD">
      <w:pPr>
        <w:pStyle w:val="ad"/>
        <w:widowControl w:val="0"/>
        <w:numPr>
          <w:ilvl w:val="3"/>
          <w:numId w:val="39"/>
        </w:numPr>
        <w:ind w:left="0" w:firstLine="567"/>
        <w:jc w:val="both"/>
        <w:rPr>
          <w:rFonts w:cs="Arial"/>
          <w:bCs/>
          <w:sz w:val="20"/>
          <w:szCs w:val="20"/>
        </w:rPr>
      </w:pPr>
      <w:r w:rsidRPr="003E51A6">
        <w:rPr>
          <w:rFonts w:cs="Arial"/>
          <w:bCs/>
          <w:sz w:val="20"/>
          <w:szCs w:val="20"/>
        </w:rPr>
        <w:t>И</w:t>
      </w:r>
      <w:r w:rsidR="007E3F9C" w:rsidRPr="003E51A6">
        <w:rPr>
          <w:rFonts w:cs="Arial"/>
          <w:bCs/>
          <w:sz w:val="20"/>
          <w:szCs w:val="20"/>
        </w:rPr>
        <w:t>дентификацию и ссылки на управление субподрядчиками;</w:t>
      </w:r>
    </w:p>
    <w:p w14:paraId="77625BA4" w14:textId="24A4F449"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соответствующего статуса изменений каждой процедуры, спецификации или иного документа, на который есть ссылка или используемый в каждом виде деятельности;</w:t>
      </w:r>
    </w:p>
    <w:p w14:paraId="1362A99A" w14:textId="673C4C1D"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требований к проведению приемочного контроля для каждого вида деятельности, включая точки останова, освидетельствования, мониторинга и анализа;</w:t>
      </w:r>
    </w:p>
    <w:p w14:paraId="4B1138B5" w14:textId="0F40EC33"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документации для представителей организации и заказчика;</w:t>
      </w:r>
    </w:p>
    <w:p w14:paraId="6EB967B2" w14:textId="48B21713"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сервисное оборудование и приборы для мониторинга;</w:t>
      </w:r>
    </w:p>
    <w:p w14:paraId="59CBFFBD" w14:textId="732C16BB"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идентификацию и методы управления рисками;</w:t>
      </w:r>
    </w:p>
    <w:p w14:paraId="021EDB0B" w14:textId="487DFA8C"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идентификацию критических </w:t>
      </w:r>
      <w:r w:rsidR="00E623C9">
        <w:rPr>
          <w:rFonts w:cs="Arial"/>
          <w:bCs/>
          <w:sz w:val="20"/>
          <w:szCs w:val="20"/>
        </w:rPr>
        <w:t>РАБОТ</w:t>
      </w:r>
      <w:r w:rsidRPr="003E51A6">
        <w:rPr>
          <w:rFonts w:cs="Arial"/>
          <w:bCs/>
          <w:sz w:val="20"/>
          <w:szCs w:val="20"/>
        </w:rPr>
        <w:t xml:space="preserve"> и продукции, связанной с </w:t>
      </w:r>
      <w:r w:rsidR="00E623C9">
        <w:rPr>
          <w:rFonts w:cs="Arial"/>
          <w:bCs/>
          <w:sz w:val="20"/>
          <w:szCs w:val="20"/>
        </w:rPr>
        <w:t>РАБОТАМИ</w:t>
      </w:r>
      <w:r w:rsidRPr="003E51A6">
        <w:rPr>
          <w:rFonts w:cs="Arial"/>
          <w:bCs/>
          <w:sz w:val="20"/>
          <w:szCs w:val="20"/>
        </w:rPr>
        <w:t>;</w:t>
      </w:r>
    </w:p>
    <w:p w14:paraId="74C5DF41" w14:textId="5B713DDC"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План качества </w:t>
      </w:r>
      <w:r w:rsidR="00E623C9">
        <w:rPr>
          <w:rFonts w:cs="Arial"/>
          <w:bCs/>
          <w:sz w:val="20"/>
          <w:szCs w:val="20"/>
        </w:rPr>
        <w:t>РАБОТ</w:t>
      </w:r>
      <w:r w:rsidRPr="003E51A6">
        <w:rPr>
          <w:rFonts w:cs="Arial"/>
          <w:bCs/>
          <w:sz w:val="20"/>
          <w:szCs w:val="20"/>
        </w:rPr>
        <w:t xml:space="preserve"> должен обновляться при внесении изменений в его содержание;</w:t>
      </w:r>
    </w:p>
    <w:p w14:paraId="6612AB89" w14:textId="342255D8" w:rsidR="007E3F9C" w:rsidRPr="003E51A6" w:rsidRDefault="007E3F9C" w:rsidP="002F43FD">
      <w:pPr>
        <w:pStyle w:val="ad"/>
        <w:widowControl w:val="0"/>
        <w:numPr>
          <w:ilvl w:val="3"/>
          <w:numId w:val="39"/>
        </w:numPr>
        <w:ind w:left="0" w:firstLine="567"/>
        <w:jc w:val="both"/>
        <w:rPr>
          <w:rFonts w:cs="Arial"/>
          <w:bCs/>
          <w:sz w:val="20"/>
          <w:szCs w:val="20"/>
        </w:rPr>
      </w:pPr>
      <w:r w:rsidRPr="003E51A6">
        <w:rPr>
          <w:rFonts w:cs="Arial"/>
          <w:bCs/>
          <w:sz w:val="20"/>
          <w:szCs w:val="20"/>
        </w:rPr>
        <w:t xml:space="preserve">Планы качества </w:t>
      </w:r>
      <w:r w:rsidR="00E623C9">
        <w:rPr>
          <w:rFonts w:cs="Arial"/>
          <w:bCs/>
          <w:sz w:val="20"/>
          <w:szCs w:val="20"/>
        </w:rPr>
        <w:t>РАБОТ</w:t>
      </w:r>
      <w:r w:rsidRPr="003E51A6">
        <w:rPr>
          <w:rFonts w:cs="Arial"/>
          <w:bCs/>
          <w:sz w:val="20"/>
          <w:szCs w:val="20"/>
        </w:rPr>
        <w:t xml:space="preserve"> и любые изменения в них должны быть задокументированы и утверждены организацией.</w:t>
      </w:r>
    </w:p>
    <w:p w14:paraId="712C3D51" w14:textId="379CFE82" w:rsidR="007E3F9C" w:rsidRPr="003E51A6" w:rsidRDefault="007E3F9C" w:rsidP="002F43FD">
      <w:pPr>
        <w:pStyle w:val="ad"/>
        <w:widowControl w:val="0"/>
        <w:numPr>
          <w:ilvl w:val="1"/>
          <w:numId w:val="39"/>
        </w:numPr>
        <w:ind w:left="0" w:firstLine="567"/>
        <w:jc w:val="both"/>
        <w:rPr>
          <w:rFonts w:cs="Arial"/>
          <w:bCs/>
          <w:sz w:val="20"/>
          <w:szCs w:val="20"/>
        </w:rPr>
      </w:pPr>
      <w:r w:rsidRPr="003E51A6">
        <w:rPr>
          <w:rFonts w:cs="Arial"/>
          <w:bCs/>
          <w:sz w:val="20"/>
          <w:szCs w:val="20"/>
        </w:rPr>
        <w:t>Идентификация и прослеживаемость:</w:t>
      </w:r>
    </w:p>
    <w:p w14:paraId="49394A88" w14:textId="5394ECDD"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ПОДРЯДЧИК обязан поддерживать в рабочем состоянии документированную процедуру по идентификации и прослеживаемости Оборудования и материалов, связанных с предоставляемой </w:t>
      </w:r>
      <w:r w:rsidR="00E623C9">
        <w:rPr>
          <w:rFonts w:cs="Arial"/>
          <w:bCs/>
          <w:sz w:val="20"/>
          <w:szCs w:val="20"/>
        </w:rPr>
        <w:t>РАБОТ</w:t>
      </w:r>
      <w:r w:rsidR="00A500BB">
        <w:rPr>
          <w:rFonts w:cs="Arial"/>
          <w:bCs/>
          <w:sz w:val="20"/>
          <w:szCs w:val="20"/>
        </w:rPr>
        <w:t>ОЙ</w:t>
      </w:r>
      <w:r w:rsidRPr="003E51A6">
        <w:rPr>
          <w:rFonts w:cs="Arial"/>
          <w:bCs/>
          <w:sz w:val="20"/>
          <w:szCs w:val="20"/>
        </w:rPr>
        <w:t>.</w:t>
      </w:r>
    </w:p>
    <w:p w14:paraId="35ED11DB" w14:textId="212C4779"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Идентификация Оборудования подразумевает возможность определения типа Оборудования по специальной маркировке нанесенной непосредственно на корпус Оборудования (такая должна включать, но не ограничиваться следующими обозначениями: партийный, серийный номер, дату производства, присоединительные резьбы, материал изготовления и т.д.)</w:t>
      </w:r>
    </w:p>
    <w:p w14:paraId="62D2DF37" w14:textId="415C4E9F"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Прослеживаемость Оборудования подразумевает возможность определения деталей и компонентов входящих в состав Оборудования, даты их производства, номер партии, материал изготовления, поставщика материала, сертификат соответствия материалов и т.д.</w:t>
      </w:r>
    </w:p>
    <w:p w14:paraId="4ECA26F5" w14:textId="11E0A05F" w:rsidR="007E3F9C" w:rsidRPr="003E51A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Процедура по идентификации и прослеживанию должна содержать методы идентификации Оборудования, материалов и комплектующих на всех стадиях производства, поставки, установки, ремонта и восстановления, как требуется ПОДРЯДЧИКОМ и ЗАКАЗЧИКОМ. Процедура должна включать требования к поддержанию в рабочем состоянии или замене маркировки, идентификации и прослеживаемости, и записей.</w:t>
      </w:r>
    </w:p>
    <w:p w14:paraId="3F199F68" w14:textId="717513F5" w:rsidR="007D2E66" w:rsidRDefault="007E3F9C" w:rsidP="002F43FD">
      <w:pPr>
        <w:pStyle w:val="ad"/>
        <w:widowControl w:val="0"/>
        <w:numPr>
          <w:ilvl w:val="2"/>
          <w:numId w:val="39"/>
        </w:numPr>
        <w:ind w:left="0" w:firstLine="567"/>
        <w:jc w:val="both"/>
        <w:rPr>
          <w:rFonts w:cs="Arial"/>
          <w:bCs/>
          <w:sz w:val="20"/>
          <w:szCs w:val="20"/>
        </w:rPr>
      </w:pPr>
      <w:r w:rsidRPr="003E51A6">
        <w:rPr>
          <w:rFonts w:cs="Arial"/>
          <w:bCs/>
          <w:sz w:val="20"/>
          <w:szCs w:val="20"/>
        </w:rPr>
        <w:t>ПОДРЯДЧИК обязан хранить все записи и документацию согласно процедуре по идентификации и прослеживанию на все произведенное Оборудование в течении 5-х лет с момента производства Оборудования.</w:t>
      </w:r>
    </w:p>
    <w:p w14:paraId="21669000" w14:textId="77777777" w:rsidR="009045B1" w:rsidRPr="003E51A6" w:rsidRDefault="009045B1" w:rsidP="009045B1">
      <w:pPr>
        <w:pStyle w:val="ad"/>
        <w:widowControl w:val="0"/>
        <w:ind w:left="567"/>
        <w:jc w:val="both"/>
        <w:rPr>
          <w:rFonts w:cs="Arial"/>
          <w:bCs/>
          <w:sz w:val="20"/>
          <w:szCs w:val="20"/>
        </w:rPr>
      </w:pPr>
    </w:p>
    <w:p w14:paraId="0D231B40" w14:textId="68492DF3" w:rsidR="00D977CE" w:rsidRPr="003E51A6" w:rsidRDefault="00D977CE" w:rsidP="003E51A6">
      <w:pPr>
        <w:pStyle w:val="ad"/>
        <w:widowControl w:val="0"/>
        <w:numPr>
          <w:ilvl w:val="0"/>
          <w:numId w:val="39"/>
        </w:numPr>
        <w:jc w:val="both"/>
        <w:rPr>
          <w:rFonts w:cs="Arial"/>
          <w:b/>
          <w:color w:val="000000"/>
          <w:spacing w:val="-2"/>
          <w:sz w:val="20"/>
          <w:szCs w:val="20"/>
        </w:rPr>
      </w:pPr>
      <w:bookmarkStart w:id="2" w:name="_Ref522543907"/>
      <w:bookmarkStart w:id="3" w:name="_Ref12006433"/>
      <w:r w:rsidRPr="003E51A6">
        <w:rPr>
          <w:rFonts w:cs="Arial"/>
          <w:b/>
          <w:color w:val="000000"/>
          <w:spacing w:val="-2"/>
          <w:sz w:val="20"/>
          <w:szCs w:val="20"/>
        </w:rPr>
        <w:t>ТРАНСПОРТНАЯ СХЕМ</w:t>
      </w:r>
      <w:bookmarkEnd w:id="2"/>
      <w:bookmarkEnd w:id="3"/>
      <w:r w:rsidR="00252504" w:rsidRPr="003E51A6">
        <w:rPr>
          <w:rFonts w:cs="Arial"/>
          <w:b/>
          <w:color w:val="000000"/>
          <w:spacing w:val="-2"/>
          <w:sz w:val="20"/>
          <w:szCs w:val="20"/>
        </w:rPr>
        <w:t>А</w:t>
      </w:r>
    </w:p>
    <w:p w14:paraId="51DF1F05" w14:textId="18A1ABBB" w:rsidR="008B7555"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Завоз Оборудования осуществляется силами ПОДРЯДЧИКА по посетительскому пропуску на объекты ЗАКАЗЧИКА. ПОДРЯДЧИК обязуется осуществить завоз Оборудования на указанный объект ЗАКАЗЧИКА в полном соответствии с подписанной ЗАЯВКОЙ от ЗАКАЗЧИКА и пропускным режимом, действующим на объектах ЗАКАЗЧИКА. </w:t>
      </w:r>
    </w:p>
    <w:p w14:paraId="77B5DF6D" w14:textId="0D45D305" w:rsidR="008B7555"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Посетительский пропуск на транспортное средство (далее ТС) без бортовой системы мониторинга автотранспорта, может быть выдан не более, чем на 3 дня для легкового ТС и не более, чем на 1 день для грузового ТС, не более 6 въездов в течение 30 дней. </w:t>
      </w:r>
    </w:p>
    <w:p w14:paraId="76A3729C" w14:textId="4902C369" w:rsidR="00252504" w:rsidRPr="003E51A6" w:rsidRDefault="008B7555" w:rsidP="002F43FD">
      <w:pPr>
        <w:pStyle w:val="ad"/>
        <w:widowControl w:val="0"/>
        <w:numPr>
          <w:ilvl w:val="1"/>
          <w:numId w:val="39"/>
        </w:numPr>
        <w:ind w:left="0" w:firstLine="567"/>
        <w:jc w:val="both"/>
        <w:rPr>
          <w:rFonts w:cs="Arial"/>
          <w:bCs/>
          <w:sz w:val="20"/>
          <w:szCs w:val="20"/>
        </w:rPr>
      </w:pPr>
      <w:r w:rsidRPr="003E51A6">
        <w:rPr>
          <w:rFonts w:cs="Arial"/>
          <w:bCs/>
          <w:sz w:val="20"/>
          <w:szCs w:val="20"/>
        </w:rPr>
        <w:t xml:space="preserve">Прибытие персонала ПОДРЯДЧИКА на объект ЗАКАЗЧИКА должно быть осуществлено не менее, чем за 4-6 часов до начала проведения </w:t>
      </w:r>
      <w:r w:rsidR="00A500BB">
        <w:rPr>
          <w:rFonts w:cs="Arial"/>
          <w:bCs/>
          <w:sz w:val="20"/>
          <w:szCs w:val="20"/>
        </w:rPr>
        <w:t>РАБОТ</w:t>
      </w:r>
      <w:r w:rsidRPr="003E51A6">
        <w:rPr>
          <w:rFonts w:cs="Arial"/>
          <w:bCs/>
          <w:sz w:val="20"/>
          <w:szCs w:val="20"/>
        </w:rPr>
        <w:t xml:space="preserve">. Для выполнения </w:t>
      </w:r>
      <w:r w:rsidR="00A500BB">
        <w:rPr>
          <w:rFonts w:cs="Arial"/>
          <w:bCs/>
          <w:sz w:val="20"/>
          <w:szCs w:val="20"/>
        </w:rPr>
        <w:t>РАБОТ</w:t>
      </w:r>
      <w:r w:rsidR="00AD146D" w:rsidRPr="003E51A6">
        <w:rPr>
          <w:rFonts w:cs="Arial"/>
          <w:bCs/>
          <w:sz w:val="20"/>
          <w:szCs w:val="20"/>
        </w:rPr>
        <w:t>,</w:t>
      </w:r>
      <w:r w:rsidRPr="003E51A6">
        <w:rPr>
          <w:rFonts w:cs="Arial"/>
          <w:bCs/>
          <w:sz w:val="20"/>
          <w:szCs w:val="20"/>
        </w:rPr>
        <w:t xml:space="preserve"> доставка и передвижение персонала ПОДРЯДЧИКА осуществляется собственными силами (на ТС ПОДРЯДЧИКА</w:t>
      </w:r>
      <w:r w:rsidR="00D46C9B">
        <w:rPr>
          <w:rFonts w:cs="Arial"/>
          <w:bCs/>
          <w:sz w:val="20"/>
          <w:szCs w:val="20"/>
        </w:rPr>
        <w:t xml:space="preserve"> – легковой автомобиль/тягач с бортовым полуприцепом (площадка) для завоза крупногабаритного оборудования)</w:t>
      </w:r>
      <w:r w:rsidRPr="003E51A6">
        <w:rPr>
          <w:rFonts w:cs="Arial"/>
          <w:bCs/>
          <w:sz w:val="20"/>
          <w:szCs w:val="20"/>
        </w:rPr>
        <w:t>.</w:t>
      </w:r>
    </w:p>
    <w:p w14:paraId="706BEEAB" w14:textId="0E673F1E" w:rsidR="00874F62" w:rsidRDefault="00CD2588" w:rsidP="002F43FD">
      <w:pPr>
        <w:pStyle w:val="ad"/>
        <w:widowControl w:val="0"/>
        <w:numPr>
          <w:ilvl w:val="1"/>
          <w:numId w:val="39"/>
        </w:numPr>
        <w:ind w:left="0" w:firstLine="567"/>
        <w:jc w:val="both"/>
        <w:rPr>
          <w:rFonts w:eastAsia="Times New Roman" w:cs="Arial"/>
          <w:iCs/>
          <w:snapToGrid w:val="0"/>
          <w:sz w:val="20"/>
          <w:szCs w:val="20"/>
          <w:shd w:val="clear" w:color="auto" w:fill="FFFFFF" w:themeFill="background1"/>
          <w:lang w:eastAsia="ru-RU"/>
        </w:rPr>
      </w:pPr>
      <w:r w:rsidRPr="003E51A6">
        <w:rPr>
          <w:rFonts w:cs="Arial"/>
          <w:bCs/>
          <w:sz w:val="20"/>
          <w:szCs w:val="20"/>
        </w:rPr>
        <w:t xml:space="preserve">Для выполнения </w:t>
      </w:r>
      <w:r w:rsidR="00A500BB">
        <w:rPr>
          <w:rFonts w:cs="Arial"/>
          <w:bCs/>
          <w:sz w:val="20"/>
          <w:szCs w:val="20"/>
        </w:rPr>
        <w:t>РАБОТ</w:t>
      </w:r>
      <w:r w:rsidRPr="003E51A6">
        <w:rPr>
          <w:rFonts w:cs="Arial"/>
          <w:bCs/>
          <w:sz w:val="20"/>
          <w:szCs w:val="20"/>
        </w:rPr>
        <w:t xml:space="preserve"> на РАБОЧЕЙ ПЛОЩАДКЕ, ПОДРЯДЧИК предоставляет автомобиль для </w:t>
      </w:r>
      <w:r w:rsidRPr="00FE3DD6">
        <w:rPr>
          <w:rFonts w:cs="Arial"/>
          <w:bCs/>
          <w:sz w:val="20"/>
          <w:szCs w:val="20"/>
        </w:rPr>
        <w:t>перемещения своего персонала между РАБОЧИМИ ПЛОЩАДКАМИ на территории месторождения</w:t>
      </w:r>
      <w:r w:rsidRPr="00FE3DD6">
        <w:rPr>
          <w:rFonts w:eastAsia="Times New Roman" w:cs="Arial"/>
          <w:bCs/>
          <w:snapToGrid w:val="0"/>
          <w:sz w:val="20"/>
          <w:szCs w:val="20"/>
          <w:shd w:val="clear" w:color="auto" w:fill="FFFFFF" w:themeFill="background1"/>
          <w:lang w:eastAsia="ru-RU"/>
        </w:rPr>
        <w:t xml:space="preserve"> ЗАКАЗЧИКА. Транспортное</w:t>
      </w:r>
      <w:r w:rsidRPr="00FE3DD6">
        <w:rPr>
          <w:rFonts w:eastAsia="Times New Roman" w:cs="Arial"/>
          <w:iCs/>
          <w:snapToGrid w:val="0"/>
          <w:sz w:val="20"/>
          <w:szCs w:val="20"/>
          <w:shd w:val="clear" w:color="auto" w:fill="FFFFFF" w:themeFill="background1"/>
          <w:lang w:eastAsia="ru-RU"/>
        </w:rPr>
        <w:t xml:space="preserve"> средство и управляющее им лицо должны соответствовать требованиям ЗАКАЗЧИКА к транспортным средствам, используемым внутри месторождения.</w:t>
      </w:r>
    </w:p>
    <w:p w14:paraId="1FC8866A" w14:textId="7ED789CC" w:rsidR="009758DE" w:rsidRDefault="00DA7A03" w:rsidP="002F43FD">
      <w:pPr>
        <w:pStyle w:val="ad"/>
        <w:widowControl w:val="0"/>
        <w:numPr>
          <w:ilvl w:val="1"/>
          <w:numId w:val="39"/>
        </w:numPr>
        <w:ind w:left="0" w:firstLine="567"/>
        <w:jc w:val="both"/>
        <w:rPr>
          <w:rFonts w:eastAsia="Times New Roman" w:cs="Arial"/>
          <w:iCs/>
          <w:snapToGrid w:val="0"/>
          <w:sz w:val="20"/>
          <w:szCs w:val="20"/>
          <w:shd w:val="clear" w:color="auto" w:fill="FFFFFF" w:themeFill="background1"/>
          <w:lang w:eastAsia="ru-RU"/>
        </w:rPr>
      </w:pPr>
      <w:r>
        <w:rPr>
          <w:rFonts w:eastAsia="Times New Roman" w:cs="Arial"/>
          <w:iCs/>
          <w:snapToGrid w:val="0"/>
          <w:sz w:val="20"/>
          <w:szCs w:val="20"/>
          <w:shd w:val="clear" w:color="auto" w:fill="FFFFFF" w:themeFill="background1"/>
          <w:lang w:eastAsia="ru-RU"/>
        </w:rPr>
        <w:t xml:space="preserve">ПОДРЯДЧИК </w:t>
      </w:r>
      <w:bookmarkStart w:id="4" w:name="_Hlk139458890"/>
      <w:r>
        <w:rPr>
          <w:rFonts w:eastAsia="Times New Roman" w:cs="Arial"/>
          <w:iCs/>
          <w:snapToGrid w:val="0"/>
          <w:sz w:val="20"/>
          <w:szCs w:val="20"/>
          <w:shd w:val="clear" w:color="auto" w:fill="FFFFFF" w:themeFill="background1"/>
          <w:lang w:eastAsia="ru-RU"/>
        </w:rPr>
        <w:t xml:space="preserve">должен </w:t>
      </w:r>
      <w:r w:rsidR="00563E6A">
        <w:rPr>
          <w:rFonts w:eastAsia="Times New Roman" w:cs="Arial"/>
          <w:iCs/>
          <w:snapToGrid w:val="0"/>
          <w:sz w:val="20"/>
          <w:szCs w:val="20"/>
          <w:shd w:val="clear" w:color="auto" w:fill="FFFFFF" w:themeFill="background1"/>
          <w:lang w:eastAsia="ru-RU"/>
        </w:rPr>
        <w:t xml:space="preserve">обеспечить </w:t>
      </w:r>
      <w:r w:rsidR="00C144BD">
        <w:rPr>
          <w:rFonts w:eastAsia="Times New Roman" w:cs="Arial"/>
          <w:iCs/>
          <w:snapToGrid w:val="0"/>
          <w:sz w:val="20"/>
          <w:szCs w:val="20"/>
          <w:shd w:val="clear" w:color="auto" w:fill="FFFFFF" w:themeFill="background1"/>
          <w:lang w:eastAsia="ru-RU"/>
        </w:rPr>
        <w:t>функционирова</w:t>
      </w:r>
      <w:r w:rsidR="00563E6A">
        <w:rPr>
          <w:rFonts w:eastAsia="Times New Roman" w:cs="Arial"/>
          <w:iCs/>
          <w:snapToGrid w:val="0"/>
          <w:sz w:val="20"/>
          <w:szCs w:val="20"/>
          <w:shd w:val="clear" w:color="auto" w:fill="FFFFFF" w:themeFill="background1"/>
          <w:lang w:eastAsia="ru-RU"/>
        </w:rPr>
        <w:t>ние</w:t>
      </w:r>
      <w:r>
        <w:rPr>
          <w:rFonts w:eastAsia="Times New Roman" w:cs="Arial"/>
          <w:iCs/>
          <w:snapToGrid w:val="0"/>
          <w:sz w:val="20"/>
          <w:szCs w:val="20"/>
          <w:shd w:val="clear" w:color="auto" w:fill="FFFFFF" w:themeFill="background1"/>
          <w:lang w:eastAsia="ru-RU"/>
        </w:rPr>
        <w:t xml:space="preserve"> </w:t>
      </w:r>
      <w:r w:rsidRPr="00DA7A03">
        <w:rPr>
          <w:rFonts w:eastAsia="Times New Roman" w:cs="Arial"/>
          <w:iCs/>
          <w:snapToGrid w:val="0"/>
          <w:sz w:val="20"/>
          <w:szCs w:val="20"/>
          <w:shd w:val="clear" w:color="auto" w:fill="FFFFFF" w:themeFill="background1"/>
          <w:lang w:eastAsia="ru-RU"/>
        </w:rPr>
        <w:t>систем</w:t>
      </w:r>
      <w:r w:rsidR="00563E6A">
        <w:rPr>
          <w:rFonts w:eastAsia="Times New Roman" w:cs="Arial"/>
          <w:iCs/>
          <w:snapToGrid w:val="0"/>
          <w:sz w:val="20"/>
          <w:szCs w:val="20"/>
          <w:shd w:val="clear" w:color="auto" w:fill="FFFFFF" w:themeFill="background1"/>
          <w:lang w:eastAsia="ru-RU"/>
        </w:rPr>
        <w:t>ы</w:t>
      </w:r>
      <w:r w:rsidRPr="00DA7A03">
        <w:rPr>
          <w:rFonts w:eastAsia="Times New Roman" w:cs="Arial"/>
          <w:iCs/>
          <w:snapToGrid w:val="0"/>
          <w:sz w:val="20"/>
          <w:szCs w:val="20"/>
          <w:shd w:val="clear" w:color="auto" w:fill="FFFFFF" w:themeFill="background1"/>
          <w:lang w:eastAsia="ru-RU"/>
        </w:rPr>
        <w:t xml:space="preserve"> мониторинга </w:t>
      </w:r>
      <w:bookmarkEnd w:id="4"/>
      <w:r w:rsidRPr="00DA7A03">
        <w:rPr>
          <w:rFonts w:eastAsia="Times New Roman" w:cs="Arial"/>
          <w:iCs/>
          <w:snapToGrid w:val="0"/>
          <w:sz w:val="20"/>
          <w:szCs w:val="20"/>
          <w:shd w:val="clear" w:color="auto" w:fill="FFFFFF" w:themeFill="background1"/>
          <w:lang w:eastAsia="ru-RU"/>
        </w:rPr>
        <w:t>движения автотранспорта</w:t>
      </w:r>
      <w:r>
        <w:rPr>
          <w:rFonts w:eastAsia="Times New Roman" w:cs="Arial"/>
          <w:iCs/>
          <w:snapToGrid w:val="0"/>
          <w:sz w:val="20"/>
          <w:szCs w:val="20"/>
          <w:shd w:val="clear" w:color="auto" w:fill="FFFFFF" w:themeFill="background1"/>
          <w:lang w:eastAsia="ru-RU"/>
        </w:rPr>
        <w:t>.</w:t>
      </w:r>
    </w:p>
    <w:p w14:paraId="358F3530" w14:textId="77777777" w:rsidR="009045B1" w:rsidRPr="00FE3DD6" w:rsidRDefault="009045B1" w:rsidP="009045B1">
      <w:pPr>
        <w:pStyle w:val="ad"/>
        <w:widowControl w:val="0"/>
        <w:ind w:left="567"/>
        <w:jc w:val="both"/>
        <w:rPr>
          <w:rFonts w:eastAsia="Times New Roman" w:cs="Arial"/>
          <w:iCs/>
          <w:snapToGrid w:val="0"/>
          <w:sz w:val="20"/>
          <w:szCs w:val="20"/>
          <w:shd w:val="clear" w:color="auto" w:fill="FFFFFF" w:themeFill="background1"/>
          <w:lang w:eastAsia="ru-RU"/>
        </w:rPr>
      </w:pPr>
    </w:p>
    <w:p w14:paraId="547ABE49" w14:textId="489E9CD0" w:rsidR="0006250C" w:rsidRPr="003E51A6" w:rsidRDefault="000E0EA3" w:rsidP="003E51A6">
      <w:pPr>
        <w:pStyle w:val="ad"/>
        <w:widowControl w:val="0"/>
        <w:numPr>
          <w:ilvl w:val="0"/>
          <w:numId w:val="39"/>
        </w:numPr>
        <w:jc w:val="both"/>
        <w:rPr>
          <w:rFonts w:cs="Arial"/>
          <w:b/>
          <w:color w:val="000000"/>
          <w:spacing w:val="-2"/>
          <w:sz w:val="20"/>
          <w:szCs w:val="20"/>
        </w:rPr>
      </w:pPr>
      <w:r w:rsidRPr="003E51A6">
        <w:rPr>
          <w:rFonts w:cs="Arial"/>
          <w:b/>
          <w:color w:val="000000"/>
          <w:spacing w:val="-2"/>
          <w:sz w:val="20"/>
          <w:szCs w:val="20"/>
        </w:rPr>
        <w:t>ТРЕБОВАНИЯ К ОТЧ</w:t>
      </w:r>
      <w:r w:rsidR="0070444A" w:rsidRPr="003E51A6">
        <w:rPr>
          <w:rFonts w:cs="Arial"/>
          <w:b/>
          <w:color w:val="000000"/>
          <w:spacing w:val="-2"/>
          <w:sz w:val="20"/>
          <w:szCs w:val="20"/>
        </w:rPr>
        <w:t>Ё</w:t>
      </w:r>
      <w:r w:rsidRPr="003E51A6">
        <w:rPr>
          <w:rFonts w:cs="Arial"/>
          <w:b/>
          <w:color w:val="000000"/>
          <w:spacing w:val="-2"/>
          <w:sz w:val="20"/>
          <w:szCs w:val="20"/>
        </w:rPr>
        <w:t>ТНОСТИ</w:t>
      </w:r>
    </w:p>
    <w:p w14:paraId="76AC4CB7" w14:textId="32DC9868" w:rsidR="00AD0F22" w:rsidRPr="003E51A6" w:rsidRDefault="002534DF" w:rsidP="002F43FD">
      <w:pPr>
        <w:pStyle w:val="ad"/>
        <w:widowControl w:val="0"/>
        <w:numPr>
          <w:ilvl w:val="1"/>
          <w:numId w:val="39"/>
        </w:numPr>
        <w:ind w:left="0" w:firstLine="567"/>
        <w:jc w:val="both"/>
        <w:rPr>
          <w:rFonts w:cs="Arial"/>
          <w:bCs/>
          <w:sz w:val="20"/>
          <w:szCs w:val="20"/>
        </w:rPr>
      </w:pPr>
      <w:r w:rsidRPr="003E51A6">
        <w:rPr>
          <w:rFonts w:cs="Arial"/>
          <w:bCs/>
          <w:sz w:val="20"/>
          <w:szCs w:val="20"/>
        </w:rPr>
        <w:t>В случа</w:t>
      </w:r>
      <w:r w:rsidR="003E51A6" w:rsidRPr="003E51A6">
        <w:rPr>
          <w:rFonts w:cs="Arial"/>
          <w:bCs/>
          <w:sz w:val="20"/>
          <w:szCs w:val="20"/>
        </w:rPr>
        <w:t>е</w:t>
      </w:r>
      <w:r w:rsidR="00AD0F22" w:rsidRPr="003E51A6">
        <w:rPr>
          <w:rFonts w:cs="Arial"/>
          <w:bCs/>
          <w:sz w:val="20"/>
          <w:szCs w:val="20"/>
        </w:rPr>
        <w:t xml:space="preserve"> мобилизации Оборудования, без Инженерного сопровождения, учет отработанного времени (время работы, НПВ) осуществляется согласно актам приема-передачи и 2-х сторонним актам монтажа и демонтажа технологического оборудования, что свидетельствует о времени физической работы комплекта Оборудования, и акта учета рабочего времени комплекта Оборудования </w:t>
      </w:r>
      <w:r w:rsidR="00BC4C80" w:rsidRPr="003E51A6">
        <w:rPr>
          <w:rFonts w:cs="Arial"/>
          <w:bCs/>
          <w:sz w:val="20"/>
          <w:szCs w:val="20"/>
        </w:rPr>
        <w:t xml:space="preserve">(Приложения </w:t>
      </w:r>
      <w:r w:rsidR="00AD0F22" w:rsidRPr="003E51A6">
        <w:rPr>
          <w:rFonts w:cs="Arial"/>
          <w:bCs/>
          <w:sz w:val="20"/>
          <w:szCs w:val="20"/>
        </w:rPr>
        <w:t>3</w:t>
      </w:r>
      <w:r w:rsidR="00BC4C80" w:rsidRPr="003E51A6">
        <w:rPr>
          <w:rFonts w:cs="Arial"/>
          <w:bCs/>
          <w:sz w:val="20"/>
          <w:szCs w:val="20"/>
        </w:rPr>
        <w:t xml:space="preserve">, </w:t>
      </w:r>
      <w:r w:rsidR="00AD0F22" w:rsidRPr="003E51A6">
        <w:rPr>
          <w:rFonts w:cs="Arial"/>
          <w:bCs/>
          <w:sz w:val="20"/>
          <w:szCs w:val="20"/>
        </w:rPr>
        <w:t xml:space="preserve">4).   </w:t>
      </w:r>
    </w:p>
    <w:p w14:paraId="4B07EFA8" w14:textId="0B180B16" w:rsidR="00AD0F22" w:rsidRPr="003E51A6" w:rsidRDefault="00AD0F22" w:rsidP="002F43FD">
      <w:pPr>
        <w:pStyle w:val="ad"/>
        <w:widowControl w:val="0"/>
        <w:numPr>
          <w:ilvl w:val="1"/>
          <w:numId w:val="39"/>
        </w:numPr>
        <w:ind w:left="0" w:firstLine="567"/>
        <w:jc w:val="both"/>
        <w:rPr>
          <w:rFonts w:cs="Arial"/>
          <w:bCs/>
          <w:sz w:val="20"/>
          <w:szCs w:val="20"/>
        </w:rPr>
      </w:pPr>
      <w:r w:rsidRPr="003E51A6">
        <w:rPr>
          <w:rFonts w:cs="Arial"/>
          <w:bCs/>
          <w:sz w:val="20"/>
          <w:szCs w:val="20"/>
        </w:rPr>
        <w:t>В случа</w:t>
      </w:r>
      <w:r w:rsidR="00563E6A">
        <w:rPr>
          <w:rFonts w:cs="Arial"/>
          <w:bCs/>
          <w:sz w:val="20"/>
          <w:szCs w:val="20"/>
        </w:rPr>
        <w:t>е</w:t>
      </w:r>
      <w:r w:rsidRPr="003E51A6">
        <w:rPr>
          <w:rFonts w:cs="Arial"/>
          <w:bCs/>
          <w:sz w:val="20"/>
          <w:szCs w:val="20"/>
        </w:rPr>
        <w:t xml:space="preserve"> Инженерного сопровождения на скважине представитель ЗАКАЗЧИКА и ПОДРЯДЧИКА подписываю отчет о проделанной работе, который включает в себя:</w:t>
      </w:r>
    </w:p>
    <w:p w14:paraId="0A81DE85"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общую информацию по скважине и выполняемой РАБОТЕ; </w:t>
      </w:r>
    </w:p>
    <w:p w14:paraId="334249AB"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описание технических решений и технологических операций выполненных при производстве РАБОТ;</w:t>
      </w:r>
    </w:p>
    <w:p w14:paraId="1110E530"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чек лист по проверке Оборудования перед СПО;</w:t>
      </w:r>
    </w:p>
    <w:p w14:paraId="50352187" w14:textId="10A3D7B2"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отчет c последовательностью выполненных операций, даты начала и окончания проведения РАБОТ, заверенный представителем ЗАКАЗЧИКА (супервайзером)</w:t>
      </w:r>
      <w:r w:rsidR="00E174DA" w:rsidRPr="003E51A6">
        <w:rPr>
          <w:rFonts w:cs="Arial"/>
          <w:bCs/>
          <w:sz w:val="20"/>
          <w:szCs w:val="20"/>
        </w:rPr>
        <w:t xml:space="preserve"> (Приложения </w:t>
      </w:r>
      <w:r w:rsidRPr="003E51A6">
        <w:rPr>
          <w:rFonts w:cs="Arial"/>
          <w:bCs/>
          <w:sz w:val="20"/>
          <w:szCs w:val="20"/>
        </w:rPr>
        <w:t>3);</w:t>
      </w:r>
    </w:p>
    <w:p w14:paraId="21540FA3"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отчет по урокам, выявленные проблемы, возможные причины и рекомендации по улучшению на следующих скважинах;</w:t>
      </w:r>
    </w:p>
    <w:p w14:paraId="30E8A0A8" w14:textId="77777777"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отчет/акт о расследовании инцидента (если применимо).       </w:t>
      </w:r>
    </w:p>
    <w:p w14:paraId="67680899" w14:textId="51B48B2C" w:rsidR="00AD0F22" w:rsidRPr="003E51A6" w:rsidRDefault="00AD0F22" w:rsidP="002F43FD">
      <w:pPr>
        <w:pStyle w:val="ad"/>
        <w:widowControl w:val="0"/>
        <w:numPr>
          <w:ilvl w:val="2"/>
          <w:numId w:val="39"/>
        </w:numPr>
        <w:ind w:left="0" w:firstLine="567"/>
        <w:jc w:val="both"/>
        <w:rPr>
          <w:rFonts w:cs="Arial"/>
          <w:bCs/>
          <w:sz w:val="20"/>
          <w:szCs w:val="20"/>
        </w:rPr>
      </w:pPr>
      <w:r w:rsidRPr="003E51A6">
        <w:rPr>
          <w:rFonts w:cs="Arial"/>
          <w:bCs/>
          <w:sz w:val="20"/>
          <w:szCs w:val="20"/>
        </w:rPr>
        <w:t xml:space="preserve">В акте учета рабочего времени (Приложения 4), указывается дата мобилизации и демобилизации оборудования.  </w:t>
      </w:r>
    </w:p>
    <w:p w14:paraId="639BEE26" w14:textId="77777777" w:rsidR="003A50EC" w:rsidRPr="003E51A6" w:rsidRDefault="003A50EC" w:rsidP="002F43FD">
      <w:pPr>
        <w:ind w:firstLine="567"/>
        <w:jc w:val="both"/>
        <w:rPr>
          <w:rFonts w:eastAsia="Times New Roman" w:cs="Arial"/>
          <w:i/>
          <w:sz w:val="20"/>
          <w:szCs w:val="20"/>
        </w:rPr>
      </w:pPr>
    </w:p>
    <w:p w14:paraId="6BE0A988" w14:textId="77777777" w:rsidR="003E51A6" w:rsidRDefault="003E51A6" w:rsidP="003E51A6">
      <w:pPr>
        <w:tabs>
          <w:tab w:val="left" w:pos="6804"/>
        </w:tabs>
        <w:rPr>
          <w:rFonts w:cs="Arial"/>
          <w:sz w:val="20"/>
          <w:szCs w:val="20"/>
        </w:rPr>
        <w:sectPr w:rsidR="003E51A6" w:rsidSect="00170525">
          <w:pgSz w:w="12240" w:h="15840"/>
          <w:pgMar w:top="851" w:right="851" w:bottom="851" w:left="1418" w:header="708" w:footer="708" w:gutter="0"/>
          <w:cols w:space="708"/>
          <w:docGrid w:linePitch="360"/>
        </w:sectPr>
      </w:pPr>
    </w:p>
    <w:p w14:paraId="3CDDB81E" w14:textId="66C587F1" w:rsidR="003E1991" w:rsidRPr="005316D5" w:rsidRDefault="003E51A6" w:rsidP="003E51A6">
      <w:pPr>
        <w:tabs>
          <w:tab w:val="left" w:pos="6804"/>
        </w:tabs>
        <w:rPr>
          <w:rFonts w:cs="Arial"/>
          <w:b/>
          <w:bCs/>
          <w:sz w:val="20"/>
          <w:szCs w:val="20"/>
        </w:rPr>
      </w:pPr>
      <w:r w:rsidRPr="005316D5">
        <w:rPr>
          <w:rFonts w:cs="Arial"/>
          <w:b/>
          <w:bCs/>
          <w:sz w:val="20"/>
          <w:szCs w:val="20"/>
        </w:rPr>
        <w:t>ПРИЛОЖЕНИЕ 4.1 РАЗДЕЛИТЕЛЬНАЯ ВЕДОМОСТЬ</w:t>
      </w:r>
    </w:p>
    <w:p w14:paraId="11F53800" w14:textId="77777777" w:rsidR="003E1991" w:rsidRPr="005316D5" w:rsidRDefault="003E1991" w:rsidP="003E51A6">
      <w:pPr>
        <w:tabs>
          <w:tab w:val="left" w:pos="6804"/>
        </w:tabs>
        <w:rPr>
          <w:rFonts w:cs="Arial"/>
          <w:sz w:val="20"/>
          <w:szCs w:val="20"/>
        </w:rPr>
      </w:pPr>
    </w:p>
    <w:p w14:paraId="482B4DE9" w14:textId="77777777" w:rsidR="005316D5" w:rsidRPr="005316D5" w:rsidRDefault="005316D5" w:rsidP="005316D5">
      <w:pPr>
        <w:tabs>
          <w:tab w:val="left" w:pos="1800"/>
          <w:tab w:val="left" w:pos="2640"/>
        </w:tabs>
        <w:ind w:left="540" w:hanging="540"/>
        <w:rPr>
          <w:rFonts w:cs="Arial"/>
          <w:sz w:val="20"/>
          <w:szCs w:val="20"/>
        </w:rPr>
      </w:pPr>
      <w:r w:rsidRPr="005316D5">
        <w:rPr>
          <w:rFonts w:cs="Arial"/>
          <w:sz w:val="20"/>
          <w:szCs w:val="20"/>
        </w:rPr>
        <w:t>Таблица 1 Обязательства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241"/>
        <w:gridCol w:w="1630"/>
        <w:gridCol w:w="1484"/>
      </w:tblGrid>
      <w:tr w:rsidR="005316D5" w:rsidRPr="003E51A6" w14:paraId="1AFA29CE" w14:textId="77777777" w:rsidTr="00F019D4">
        <w:trPr>
          <w:trHeight w:val="20"/>
          <w:tblHeader/>
        </w:trPr>
        <w:tc>
          <w:tcPr>
            <w:tcW w:w="0" w:type="auto"/>
            <w:vMerge w:val="restart"/>
          </w:tcPr>
          <w:p w14:paraId="0FC256A5" w14:textId="62AAEFF1" w:rsidR="005316D5" w:rsidRPr="005316D5" w:rsidRDefault="005316D5" w:rsidP="005316D5">
            <w:pPr>
              <w:jc w:val="center"/>
              <w:rPr>
                <w:rFonts w:eastAsia="Calibri" w:cs="Arial"/>
                <w:sz w:val="20"/>
                <w:szCs w:val="20"/>
              </w:rPr>
            </w:pPr>
            <w:r>
              <w:rPr>
                <w:rFonts w:eastAsia="Calibri" w:cs="Arial"/>
                <w:sz w:val="20"/>
                <w:szCs w:val="20"/>
              </w:rPr>
              <w:t>№</w:t>
            </w:r>
          </w:p>
        </w:tc>
        <w:tc>
          <w:tcPr>
            <w:tcW w:w="6241" w:type="dxa"/>
            <w:vMerge w:val="restart"/>
          </w:tcPr>
          <w:p w14:paraId="2D82BF59" w14:textId="77777777" w:rsidR="005316D5" w:rsidRPr="003E51A6" w:rsidRDefault="005316D5" w:rsidP="005316D5">
            <w:pPr>
              <w:jc w:val="center"/>
              <w:rPr>
                <w:rFonts w:eastAsia="Calibri" w:cs="Arial"/>
                <w:sz w:val="20"/>
                <w:szCs w:val="20"/>
                <w:lang w:val="en-US"/>
              </w:rPr>
            </w:pPr>
            <w:r w:rsidRPr="003E51A6">
              <w:rPr>
                <w:rFonts w:eastAsia="Calibri" w:cs="Arial"/>
                <w:b/>
                <w:sz w:val="20"/>
                <w:szCs w:val="20"/>
              </w:rPr>
              <w:t xml:space="preserve">Перечень </w:t>
            </w:r>
            <w:proofErr w:type="spellStart"/>
            <w:r w:rsidRPr="003E51A6">
              <w:rPr>
                <w:rFonts w:eastAsia="Calibri" w:cs="Arial"/>
                <w:b/>
                <w:sz w:val="20"/>
                <w:szCs w:val="20"/>
                <w:lang w:val="en-GB"/>
              </w:rPr>
              <w:t>обязательств</w:t>
            </w:r>
            <w:proofErr w:type="spellEnd"/>
          </w:p>
        </w:tc>
        <w:tc>
          <w:tcPr>
            <w:tcW w:w="3114" w:type="dxa"/>
            <w:gridSpan w:val="2"/>
          </w:tcPr>
          <w:p w14:paraId="0BF39725"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GB"/>
              </w:rPr>
              <w:t>П</w:t>
            </w:r>
            <w:proofErr w:type="spellStart"/>
            <w:r w:rsidRPr="003E51A6">
              <w:rPr>
                <w:rFonts w:eastAsia="Calibri" w:cs="Arial"/>
                <w:b/>
                <w:bCs/>
                <w:sz w:val="20"/>
                <w:szCs w:val="20"/>
              </w:rPr>
              <w:t>редоставляет</w:t>
            </w:r>
            <w:proofErr w:type="spellEnd"/>
          </w:p>
        </w:tc>
      </w:tr>
      <w:tr w:rsidR="005316D5" w:rsidRPr="003E51A6" w14:paraId="3F57EFBB" w14:textId="77777777" w:rsidTr="00F019D4">
        <w:trPr>
          <w:trHeight w:val="20"/>
          <w:tblHeader/>
        </w:trPr>
        <w:tc>
          <w:tcPr>
            <w:tcW w:w="0" w:type="auto"/>
            <w:vMerge/>
          </w:tcPr>
          <w:p w14:paraId="0A2282A1" w14:textId="77777777" w:rsidR="005316D5" w:rsidRPr="003E51A6" w:rsidRDefault="005316D5" w:rsidP="005316D5">
            <w:pPr>
              <w:rPr>
                <w:rFonts w:eastAsia="Calibri" w:cs="Arial"/>
                <w:sz w:val="20"/>
                <w:szCs w:val="20"/>
                <w:lang w:val="en-US"/>
              </w:rPr>
            </w:pPr>
          </w:p>
        </w:tc>
        <w:tc>
          <w:tcPr>
            <w:tcW w:w="6241" w:type="dxa"/>
            <w:vMerge/>
          </w:tcPr>
          <w:p w14:paraId="68FA1634" w14:textId="77777777" w:rsidR="005316D5" w:rsidRPr="003E51A6" w:rsidRDefault="005316D5" w:rsidP="005316D5">
            <w:pPr>
              <w:rPr>
                <w:rFonts w:eastAsia="Calibri" w:cs="Arial"/>
                <w:sz w:val="20"/>
                <w:szCs w:val="20"/>
                <w:lang w:val="en-US"/>
              </w:rPr>
            </w:pPr>
          </w:p>
        </w:tc>
        <w:tc>
          <w:tcPr>
            <w:tcW w:w="1630" w:type="dxa"/>
          </w:tcPr>
          <w:p w14:paraId="5D32C02D" w14:textId="77777777" w:rsidR="005316D5" w:rsidRPr="003E51A6" w:rsidRDefault="005316D5" w:rsidP="005316D5">
            <w:pPr>
              <w:jc w:val="center"/>
              <w:rPr>
                <w:rFonts w:eastAsia="Calibri" w:cs="Arial"/>
                <w:b/>
                <w:bCs/>
                <w:sz w:val="20"/>
                <w:szCs w:val="20"/>
                <w:lang w:val="en-US"/>
              </w:rPr>
            </w:pPr>
            <w:r w:rsidRPr="003E51A6">
              <w:rPr>
                <w:rFonts w:eastAsia="Calibri" w:cs="Arial"/>
                <w:b/>
                <w:sz w:val="20"/>
                <w:szCs w:val="20"/>
                <w:lang w:val="en-GB"/>
              </w:rPr>
              <w:t>ЗАКАЗЧИК</w:t>
            </w:r>
          </w:p>
        </w:tc>
        <w:tc>
          <w:tcPr>
            <w:tcW w:w="1484" w:type="dxa"/>
          </w:tcPr>
          <w:p w14:paraId="7F035EC7" w14:textId="77777777" w:rsidR="005316D5" w:rsidRPr="003E51A6" w:rsidRDefault="005316D5" w:rsidP="005316D5">
            <w:pPr>
              <w:jc w:val="center"/>
              <w:rPr>
                <w:rFonts w:eastAsia="Calibri" w:cs="Arial"/>
                <w:b/>
                <w:bCs/>
                <w:sz w:val="20"/>
                <w:szCs w:val="20"/>
                <w:lang w:val="en-GB"/>
              </w:rPr>
            </w:pPr>
            <w:r w:rsidRPr="003E51A6">
              <w:rPr>
                <w:rFonts w:eastAsia="Calibri" w:cs="Arial"/>
                <w:b/>
                <w:sz w:val="20"/>
                <w:szCs w:val="20"/>
                <w:lang w:val="en-GB"/>
              </w:rPr>
              <w:t>ПОДРЯДЧИК</w:t>
            </w:r>
          </w:p>
        </w:tc>
      </w:tr>
      <w:tr w:rsidR="005316D5" w:rsidRPr="003E51A6" w14:paraId="38244136" w14:textId="77777777" w:rsidTr="00F019D4">
        <w:trPr>
          <w:trHeight w:val="20"/>
          <w:tblHeader/>
        </w:trPr>
        <w:tc>
          <w:tcPr>
            <w:tcW w:w="0" w:type="auto"/>
          </w:tcPr>
          <w:p w14:paraId="2B94A117" w14:textId="77777777" w:rsidR="005316D5" w:rsidRPr="003E51A6" w:rsidRDefault="005316D5" w:rsidP="005316D5">
            <w:pPr>
              <w:pStyle w:val="ad"/>
              <w:numPr>
                <w:ilvl w:val="0"/>
                <w:numId w:val="41"/>
              </w:numPr>
              <w:ind w:left="142" w:firstLine="0"/>
              <w:rPr>
                <w:rFonts w:eastAsia="Calibri" w:cs="Arial"/>
                <w:b/>
                <w:sz w:val="20"/>
                <w:szCs w:val="20"/>
                <w:lang w:val="en-US"/>
              </w:rPr>
            </w:pPr>
          </w:p>
        </w:tc>
        <w:tc>
          <w:tcPr>
            <w:tcW w:w="6241" w:type="dxa"/>
          </w:tcPr>
          <w:p w14:paraId="7FF4C61E" w14:textId="77777777" w:rsidR="005316D5" w:rsidRPr="003E51A6" w:rsidRDefault="005316D5" w:rsidP="005316D5">
            <w:pPr>
              <w:rPr>
                <w:rFonts w:eastAsia="Calibri" w:cs="Arial"/>
                <w:b/>
                <w:sz w:val="20"/>
                <w:szCs w:val="20"/>
              </w:rPr>
            </w:pPr>
            <w:proofErr w:type="spellStart"/>
            <w:r w:rsidRPr="003E51A6">
              <w:rPr>
                <w:rFonts w:eastAsia="Calibri" w:cs="Arial"/>
                <w:b/>
                <w:sz w:val="20"/>
                <w:szCs w:val="20"/>
                <w:lang w:val="en-GB"/>
              </w:rPr>
              <w:t>Площадки</w:t>
            </w:r>
            <w:proofErr w:type="spellEnd"/>
            <w:r w:rsidRPr="003E51A6">
              <w:rPr>
                <w:rFonts w:eastAsia="Calibri" w:cs="Arial"/>
                <w:b/>
                <w:sz w:val="20"/>
                <w:szCs w:val="20"/>
                <w:lang w:val="en-GB"/>
              </w:rPr>
              <w:t>:</w:t>
            </w:r>
            <w:r w:rsidRPr="003E51A6">
              <w:rPr>
                <w:rFonts w:eastAsia="Calibri" w:cs="Arial"/>
                <w:b/>
                <w:sz w:val="20"/>
                <w:szCs w:val="20"/>
                <w:lang w:val="en-US"/>
              </w:rPr>
              <w:t xml:space="preserve"> </w:t>
            </w:r>
          </w:p>
        </w:tc>
        <w:tc>
          <w:tcPr>
            <w:tcW w:w="1630" w:type="dxa"/>
          </w:tcPr>
          <w:p w14:paraId="6C617A23" w14:textId="77777777" w:rsidR="005316D5" w:rsidRPr="003E51A6" w:rsidRDefault="005316D5" w:rsidP="005316D5">
            <w:pPr>
              <w:jc w:val="center"/>
              <w:rPr>
                <w:rFonts w:eastAsia="Calibri" w:cs="Arial"/>
                <w:sz w:val="20"/>
                <w:szCs w:val="20"/>
                <w:lang w:val="en-US"/>
              </w:rPr>
            </w:pPr>
          </w:p>
        </w:tc>
        <w:tc>
          <w:tcPr>
            <w:tcW w:w="1484" w:type="dxa"/>
          </w:tcPr>
          <w:p w14:paraId="729779B0" w14:textId="77777777" w:rsidR="005316D5" w:rsidRPr="003E51A6" w:rsidRDefault="005316D5" w:rsidP="005316D5">
            <w:pPr>
              <w:jc w:val="center"/>
              <w:rPr>
                <w:rFonts w:eastAsia="Calibri" w:cs="Arial"/>
                <w:sz w:val="20"/>
                <w:szCs w:val="20"/>
                <w:lang w:val="en-GB"/>
              </w:rPr>
            </w:pPr>
          </w:p>
        </w:tc>
      </w:tr>
      <w:tr w:rsidR="005316D5" w:rsidRPr="003E51A6" w14:paraId="545C8996" w14:textId="77777777" w:rsidTr="00F019D4">
        <w:trPr>
          <w:trHeight w:val="20"/>
          <w:tblHeader/>
        </w:trPr>
        <w:tc>
          <w:tcPr>
            <w:tcW w:w="0" w:type="auto"/>
          </w:tcPr>
          <w:p w14:paraId="61E67A39"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1EBD318" w14:textId="77777777" w:rsidR="005316D5" w:rsidRPr="003E51A6" w:rsidRDefault="005316D5" w:rsidP="005316D5">
            <w:pPr>
              <w:rPr>
                <w:rFonts w:eastAsia="Calibri" w:cs="Arial"/>
                <w:sz w:val="20"/>
                <w:szCs w:val="20"/>
              </w:rPr>
            </w:pPr>
            <w:r w:rsidRPr="003E51A6">
              <w:rPr>
                <w:rFonts w:eastAsia="Calibri" w:cs="Arial"/>
                <w:sz w:val="20"/>
                <w:szCs w:val="20"/>
              </w:rPr>
              <w:t>Строительство рабочей площадки и подъездных дорог</w:t>
            </w:r>
          </w:p>
        </w:tc>
        <w:tc>
          <w:tcPr>
            <w:tcW w:w="1630" w:type="dxa"/>
          </w:tcPr>
          <w:p w14:paraId="2F0E1942"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GB"/>
              </w:rPr>
              <w:t>Х</w:t>
            </w:r>
          </w:p>
        </w:tc>
        <w:tc>
          <w:tcPr>
            <w:tcW w:w="1484" w:type="dxa"/>
          </w:tcPr>
          <w:p w14:paraId="4AEBD523" w14:textId="77777777" w:rsidR="005316D5" w:rsidRPr="003E51A6" w:rsidRDefault="005316D5" w:rsidP="005316D5">
            <w:pPr>
              <w:jc w:val="center"/>
              <w:rPr>
                <w:rFonts w:eastAsia="Calibri" w:cs="Arial"/>
                <w:sz w:val="20"/>
                <w:szCs w:val="20"/>
              </w:rPr>
            </w:pPr>
          </w:p>
        </w:tc>
      </w:tr>
      <w:tr w:rsidR="005316D5" w:rsidRPr="003E51A6" w14:paraId="0085FD36" w14:textId="77777777" w:rsidTr="00F019D4">
        <w:trPr>
          <w:trHeight w:val="20"/>
          <w:tblHeader/>
        </w:trPr>
        <w:tc>
          <w:tcPr>
            <w:tcW w:w="0" w:type="auto"/>
          </w:tcPr>
          <w:p w14:paraId="7D173294"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7DFC57F7" w14:textId="77777777" w:rsidR="005316D5" w:rsidRPr="003E51A6" w:rsidRDefault="005316D5" w:rsidP="005316D5">
            <w:pPr>
              <w:rPr>
                <w:rFonts w:eastAsia="Calibri" w:cs="Arial"/>
                <w:sz w:val="20"/>
                <w:szCs w:val="20"/>
              </w:rPr>
            </w:pPr>
            <w:r w:rsidRPr="003E51A6">
              <w:rPr>
                <w:rFonts w:eastAsia="Calibri" w:cs="Arial"/>
                <w:sz w:val="20"/>
                <w:szCs w:val="20"/>
              </w:rPr>
              <w:t>Освещение рабочей площадки</w:t>
            </w:r>
          </w:p>
        </w:tc>
        <w:tc>
          <w:tcPr>
            <w:tcW w:w="1630" w:type="dxa"/>
          </w:tcPr>
          <w:p w14:paraId="54C796D7"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GB"/>
              </w:rPr>
              <w:t>Х</w:t>
            </w:r>
          </w:p>
        </w:tc>
        <w:tc>
          <w:tcPr>
            <w:tcW w:w="1484" w:type="dxa"/>
          </w:tcPr>
          <w:p w14:paraId="07F2968B" w14:textId="77777777" w:rsidR="005316D5" w:rsidRPr="003E51A6" w:rsidRDefault="005316D5" w:rsidP="005316D5">
            <w:pPr>
              <w:jc w:val="center"/>
              <w:rPr>
                <w:rFonts w:eastAsia="Calibri" w:cs="Arial"/>
                <w:sz w:val="20"/>
                <w:szCs w:val="20"/>
              </w:rPr>
            </w:pPr>
          </w:p>
        </w:tc>
      </w:tr>
      <w:tr w:rsidR="005316D5" w:rsidRPr="003E51A6" w14:paraId="168C42B1" w14:textId="77777777" w:rsidTr="00F019D4">
        <w:trPr>
          <w:trHeight w:val="20"/>
          <w:tblHeader/>
        </w:trPr>
        <w:tc>
          <w:tcPr>
            <w:tcW w:w="0" w:type="auto"/>
          </w:tcPr>
          <w:p w14:paraId="2F4FA243" w14:textId="77777777" w:rsidR="005316D5" w:rsidRPr="003E51A6" w:rsidRDefault="005316D5" w:rsidP="005316D5">
            <w:pPr>
              <w:pStyle w:val="ad"/>
              <w:numPr>
                <w:ilvl w:val="0"/>
                <w:numId w:val="41"/>
              </w:numPr>
              <w:ind w:left="142" w:firstLine="0"/>
              <w:rPr>
                <w:rFonts w:eastAsia="Calibri" w:cs="Arial"/>
                <w:b/>
                <w:sz w:val="20"/>
                <w:szCs w:val="20"/>
                <w:lang w:val="en-US"/>
              </w:rPr>
            </w:pPr>
          </w:p>
        </w:tc>
        <w:tc>
          <w:tcPr>
            <w:tcW w:w="6241" w:type="dxa"/>
          </w:tcPr>
          <w:p w14:paraId="1D10AD2C" w14:textId="77777777" w:rsidR="005316D5" w:rsidRPr="003E51A6" w:rsidRDefault="005316D5" w:rsidP="005316D5">
            <w:pPr>
              <w:rPr>
                <w:rFonts w:eastAsia="Calibri" w:cs="Arial"/>
                <w:sz w:val="20"/>
                <w:szCs w:val="20"/>
              </w:rPr>
            </w:pPr>
            <w:r w:rsidRPr="003E51A6">
              <w:rPr>
                <w:rFonts w:eastAsia="Calibri" w:cs="Arial"/>
                <w:b/>
                <w:sz w:val="20"/>
                <w:szCs w:val="20"/>
                <w:lang w:val="en-US"/>
              </w:rPr>
              <w:t xml:space="preserve"> </w:t>
            </w:r>
            <w:proofErr w:type="spellStart"/>
            <w:r w:rsidRPr="003E51A6">
              <w:rPr>
                <w:rFonts w:eastAsia="Calibri" w:cs="Arial"/>
                <w:b/>
                <w:sz w:val="20"/>
                <w:szCs w:val="20"/>
                <w:lang w:val="en-GB"/>
              </w:rPr>
              <w:t>Управление</w:t>
            </w:r>
            <w:proofErr w:type="spellEnd"/>
            <w:r w:rsidRPr="003E51A6">
              <w:rPr>
                <w:rFonts w:eastAsia="Calibri" w:cs="Arial"/>
                <w:b/>
                <w:sz w:val="20"/>
                <w:szCs w:val="20"/>
                <w:lang w:val="en-GB"/>
              </w:rPr>
              <w:t xml:space="preserve"> </w:t>
            </w:r>
            <w:proofErr w:type="spellStart"/>
            <w:r w:rsidRPr="003E51A6">
              <w:rPr>
                <w:rFonts w:eastAsia="Calibri" w:cs="Arial"/>
                <w:b/>
                <w:sz w:val="20"/>
                <w:szCs w:val="20"/>
                <w:lang w:val="en-GB"/>
              </w:rPr>
              <w:t>отходами</w:t>
            </w:r>
            <w:proofErr w:type="spellEnd"/>
          </w:p>
        </w:tc>
        <w:tc>
          <w:tcPr>
            <w:tcW w:w="1630" w:type="dxa"/>
          </w:tcPr>
          <w:p w14:paraId="23D0453E" w14:textId="77777777" w:rsidR="005316D5" w:rsidRPr="003E51A6" w:rsidRDefault="005316D5" w:rsidP="005316D5">
            <w:pPr>
              <w:jc w:val="center"/>
              <w:rPr>
                <w:rFonts w:eastAsia="Calibri" w:cs="Arial"/>
                <w:sz w:val="20"/>
                <w:szCs w:val="20"/>
              </w:rPr>
            </w:pPr>
          </w:p>
        </w:tc>
        <w:tc>
          <w:tcPr>
            <w:tcW w:w="1484" w:type="dxa"/>
          </w:tcPr>
          <w:p w14:paraId="07FD2BF6" w14:textId="77777777" w:rsidR="005316D5" w:rsidRPr="003E51A6" w:rsidRDefault="005316D5" w:rsidP="005316D5">
            <w:pPr>
              <w:jc w:val="center"/>
              <w:rPr>
                <w:rFonts w:eastAsia="Calibri" w:cs="Arial"/>
                <w:sz w:val="20"/>
                <w:szCs w:val="20"/>
              </w:rPr>
            </w:pPr>
          </w:p>
        </w:tc>
      </w:tr>
      <w:tr w:rsidR="005316D5" w:rsidRPr="003E51A6" w14:paraId="2D8C2B02" w14:textId="77777777" w:rsidTr="00F019D4">
        <w:trPr>
          <w:trHeight w:val="20"/>
          <w:tblHeader/>
        </w:trPr>
        <w:tc>
          <w:tcPr>
            <w:tcW w:w="0" w:type="auto"/>
          </w:tcPr>
          <w:p w14:paraId="1DE7329E"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98D9CF8" w14:textId="77777777" w:rsidR="005316D5" w:rsidRPr="003E51A6" w:rsidRDefault="005316D5" w:rsidP="005316D5">
            <w:pPr>
              <w:rPr>
                <w:rFonts w:eastAsia="Calibri" w:cs="Arial"/>
                <w:sz w:val="20"/>
                <w:szCs w:val="20"/>
              </w:rPr>
            </w:pPr>
            <w:r w:rsidRPr="003E51A6">
              <w:rPr>
                <w:rFonts w:eastAsia="Times New Roman" w:cs="Arial"/>
                <w:sz w:val="20"/>
                <w:szCs w:val="20"/>
              </w:rPr>
              <w:t>Транспортировка</w:t>
            </w:r>
            <w:r w:rsidRPr="003E51A6">
              <w:rPr>
                <w:rFonts w:eastAsia="Calibri" w:cs="Arial"/>
                <w:sz w:val="20"/>
                <w:szCs w:val="20"/>
              </w:rPr>
              <w:t xml:space="preserve"> и утилизация </w:t>
            </w:r>
            <w:r w:rsidRPr="003E51A6">
              <w:rPr>
                <w:rFonts w:eastAsia="Times New Roman" w:cs="Arial"/>
                <w:sz w:val="20"/>
                <w:szCs w:val="20"/>
              </w:rPr>
              <w:t xml:space="preserve">твердых бытовых и промышленных </w:t>
            </w:r>
            <w:r w:rsidRPr="003E51A6">
              <w:rPr>
                <w:rFonts w:eastAsia="Calibri" w:cs="Arial"/>
                <w:sz w:val="20"/>
                <w:szCs w:val="20"/>
              </w:rPr>
              <w:t>отходов ПОДРЯДЧИКА</w:t>
            </w:r>
          </w:p>
        </w:tc>
        <w:tc>
          <w:tcPr>
            <w:tcW w:w="1630" w:type="dxa"/>
          </w:tcPr>
          <w:p w14:paraId="58CBB5D0"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US"/>
              </w:rPr>
              <w:t>X</w:t>
            </w:r>
          </w:p>
        </w:tc>
        <w:tc>
          <w:tcPr>
            <w:tcW w:w="1484" w:type="dxa"/>
          </w:tcPr>
          <w:p w14:paraId="1A0ADB4F" w14:textId="77777777" w:rsidR="005316D5" w:rsidRPr="003E51A6" w:rsidRDefault="005316D5" w:rsidP="005316D5">
            <w:pPr>
              <w:jc w:val="center"/>
              <w:rPr>
                <w:rFonts w:eastAsia="Calibri" w:cs="Arial"/>
                <w:sz w:val="20"/>
                <w:szCs w:val="20"/>
              </w:rPr>
            </w:pPr>
          </w:p>
        </w:tc>
      </w:tr>
      <w:tr w:rsidR="005316D5" w:rsidRPr="003E51A6" w14:paraId="317AED4A" w14:textId="77777777" w:rsidTr="00F019D4">
        <w:trPr>
          <w:trHeight w:val="20"/>
          <w:tblHeader/>
        </w:trPr>
        <w:tc>
          <w:tcPr>
            <w:tcW w:w="0" w:type="auto"/>
          </w:tcPr>
          <w:p w14:paraId="755AC63D"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3673FC2F" w14:textId="77777777" w:rsidR="005316D5" w:rsidRPr="003E51A6" w:rsidRDefault="005316D5" w:rsidP="005316D5">
            <w:pPr>
              <w:rPr>
                <w:rFonts w:eastAsia="Calibri" w:cs="Arial"/>
                <w:sz w:val="20"/>
                <w:szCs w:val="20"/>
                <w:lang w:val="en-US"/>
              </w:rPr>
            </w:pPr>
            <w:proofErr w:type="spellStart"/>
            <w:r w:rsidRPr="003E51A6">
              <w:rPr>
                <w:rFonts w:eastAsia="Calibri" w:cs="Arial"/>
                <w:b/>
                <w:bCs/>
                <w:sz w:val="20"/>
                <w:szCs w:val="20"/>
                <w:lang w:val="en-GB"/>
              </w:rPr>
              <w:t>Подключение</w:t>
            </w:r>
            <w:proofErr w:type="spellEnd"/>
            <w:r w:rsidRPr="003E51A6">
              <w:rPr>
                <w:rFonts w:eastAsia="Calibri" w:cs="Arial"/>
                <w:b/>
                <w:bCs/>
                <w:sz w:val="20"/>
                <w:szCs w:val="20"/>
                <w:lang w:val="en-US"/>
              </w:rPr>
              <w:t xml:space="preserve"> </w:t>
            </w:r>
            <w:r w:rsidRPr="003E51A6">
              <w:rPr>
                <w:rFonts w:eastAsia="Calibri" w:cs="Arial"/>
                <w:b/>
                <w:bCs/>
                <w:sz w:val="20"/>
                <w:szCs w:val="20"/>
                <w:lang w:val="en-GB"/>
              </w:rPr>
              <w:t>к</w:t>
            </w:r>
            <w:r w:rsidRPr="003E51A6">
              <w:rPr>
                <w:rFonts w:eastAsia="Calibri" w:cs="Arial"/>
                <w:b/>
                <w:bCs/>
                <w:sz w:val="20"/>
                <w:szCs w:val="20"/>
                <w:lang w:val="en-US"/>
              </w:rPr>
              <w:t xml:space="preserve"> </w:t>
            </w:r>
            <w:proofErr w:type="spellStart"/>
            <w:r w:rsidRPr="003E51A6">
              <w:rPr>
                <w:rFonts w:eastAsia="Calibri" w:cs="Arial"/>
                <w:b/>
                <w:bCs/>
                <w:sz w:val="20"/>
                <w:szCs w:val="20"/>
                <w:lang w:val="en-GB"/>
              </w:rPr>
              <w:t>электроэнергии</w:t>
            </w:r>
            <w:proofErr w:type="spellEnd"/>
          </w:p>
        </w:tc>
        <w:tc>
          <w:tcPr>
            <w:tcW w:w="1630" w:type="dxa"/>
          </w:tcPr>
          <w:p w14:paraId="1A9E71D1" w14:textId="77777777" w:rsidR="005316D5" w:rsidRPr="003E51A6" w:rsidRDefault="005316D5" w:rsidP="005316D5">
            <w:pPr>
              <w:jc w:val="center"/>
              <w:rPr>
                <w:rFonts w:eastAsia="Calibri" w:cs="Arial"/>
                <w:sz w:val="20"/>
                <w:szCs w:val="20"/>
                <w:lang w:val="en-US"/>
              </w:rPr>
            </w:pPr>
          </w:p>
        </w:tc>
        <w:tc>
          <w:tcPr>
            <w:tcW w:w="1484" w:type="dxa"/>
          </w:tcPr>
          <w:p w14:paraId="4B811121" w14:textId="77777777" w:rsidR="005316D5" w:rsidRPr="003E51A6" w:rsidRDefault="005316D5" w:rsidP="005316D5">
            <w:pPr>
              <w:jc w:val="center"/>
              <w:rPr>
                <w:rFonts w:eastAsia="Calibri" w:cs="Arial"/>
                <w:sz w:val="20"/>
                <w:szCs w:val="20"/>
                <w:lang w:val="en-US"/>
              </w:rPr>
            </w:pPr>
          </w:p>
        </w:tc>
      </w:tr>
      <w:tr w:rsidR="005316D5" w:rsidRPr="003E51A6" w14:paraId="6189817E" w14:textId="77777777" w:rsidTr="00F019D4">
        <w:trPr>
          <w:trHeight w:val="20"/>
          <w:tblHeader/>
        </w:trPr>
        <w:tc>
          <w:tcPr>
            <w:tcW w:w="0" w:type="auto"/>
          </w:tcPr>
          <w:p w14:paraId="53EE029A"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CE6BC2A" w14:textId="77777777" w:rsidR="005316D5" w:rsidRPr="003E51A6" w:rsidRDefault="005316D5" w:rsidP="005316D5">
            <w:pPr>
              <w:rPr>
                <w:rFonts w:eastAsia="Calibri" w:cs="Arial"/>
                <w:sz w:val="20"/>
                <w:szCs w:val="20"/>
              </w:rPr>
            </w:pPr>
            <w:r w:rsidRPr="003E51A6">
              <w:rPr>
                <w:rFonts w:eastAsia="Calibri" w:cs="Arial"/>
                <w:sz w:val="20"/>
                <w:szCs w:val="20"/>
              </w:rPr>
              <w:t>Электроэнергия от сети, точка подключения (при наличии свободных мощностей у ЗАКАЗЧИКА)</w:t>
            </w:r>
          </w:p>
        </w:tc>
        <w:tc>
          <w:tcPr>
            <w:tcW w:w="1630" w:type="dxa"/>
          </w:tcPr>
          <w:p w14:paraId="6ACD7883" w14:textId="77777777" w:rsidR="005316D5" w:rsidRPr="003E51A6" w:rsidRDefault="005316D5" w:rsidP="005316D5">
            <w:pPr>
              <w:jc w:val="center"/>
              <w:rPr>
                <w:rFonts w:eastAsia="Calibri" w:cs="Arial"/>
                <w:sz w:val="20"/>
                <w:szCs w:val="20"/>
              </w:rPr>
            </w:pPr>
            <w:r w:rsidRPr="003E51A6">
              <w:rPr>
                <w:rFonts w:eastAsia="Calibri" w:cs="Arial"/>
                <w:b/>
                <w:bCs/>
                <w:sz w:val="20"/>
                <w:szCs w:val="20"/>
                <w:lang w:val="en-US"/>
              </w:rPr>
              <w:t>X</w:t>
            </w:r>
          </w:p>
        </w:tc>
        <w:tc>
          <w:tcPr>
            <w:tcW w:w="1484" w:type="dxa"/>
          </w:tcPr>
          <w:p w14:paraId="67953119" w14:textId="77777777" w:rsidR="005316D5" w:rsidRPr="003E51A6" w:rsidRDefault="005316D5" w:rsidP="005316D5">
            <w:pPr>
              <w:jc w:val="center"/>
              <w:rPr>
                <w:rFonts w:eastAsia="Calibri" w:cs="Arial"/>
                <w:sz w:val="20"/>
                <w:szCs w:val="20"/>
              </w:rPr>
            </w:pPr>
          </w:p>
        </w:tc>
      </w:tr>
      <w:tr w:rsidR="005316D5" w:rsidRPr="003E51A6" w14:paraId="441737F3" w14:textId="77777777" w:rsidTr="00F019D4">
        <w:trPr>
          <w:trHeight w:val="20"/>
          <w:tblHeader/>
        </w:trPr>
        <w:tc>
          <w:tcPr>
            <w:tcW w:w="0" w:type="auto"/>
          </w:tcPr>
          <w:p w14:paraId="7339B0D0"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074106F0" w14:textId="77777777" w:rsidR="005316D5" w:rsidRPr="003E51A6" w:rsidRDefault="005316D5" w:rsidP="005316D5">
            <w:pPr>
              <w:rPr>
                <w:rFonts w:eastAsia="Calibri" w:cs="Arial"/>
                <w:sz w:val="20"/>
                <w:szCs w:val="20"/>
              </w:rPr>
            </w:pPr>
            <w:r w:rsidRPr="003E51A6">
              <w:rPr>
                <w:rFonts w:eastAsia="Calibri" w:cs="Arial"/>
                <w:sz w:val="20"/>
                <w:szCs w:val="20"/>
              </w:rPr>
              <w:t>Подсоединение к сети ЗАКАЗЧИКА, включая материалы (кабель и т.д.) и разработка и согласование проекта на подключение</w:t>
            </w:r>
          </w:p>
        </w:tc>
        <w:tc>
          <w:tcPr>
            <w:tcW w:w="1630" w:type="dxa"/>
          </w:tcPr>
          <w:p w14:paraId="64B3E3E7" w14:textId="77777777" w:rsidR="005316D5" w:rsidRPr="003E51A6" w:rsidRDefault="005316D5" w:rsidP="005316D5">
            <w:pPr>
              <w:jc w:val="center"/>
              <w:rPr>
                <w:rFonts w:eastAsia="Calibri" w:cs="Arial"/>
                <w:b/>
                <w:bCs/>
                <w:sz w:val="20"/>
                <w:szCs w:val="20"/>
              </w:rPr>
            </w:pPr>
          </w:p>
        </w:tc>
        <w:tc>
          <w:tcPr>
            <w:tcW w:w="1484" w:type="dxa"/>
          </w:tcPr>
          <w:p w14:paraId="643AF007" w14:textId="77777777" w:rsidR="005316D5" w:rsidRPr="003E51A6" w:rsidRDefault="005316D5" w:rsidP="005316D5">
            <w:pPr>
              <w:jc w:val="center"/>
              <w:rPr>
                <w:rFonts w:eastAsia="Calibri" w:cs="Arial"/>
                <w:sz w:val="20"/>
                <w:szCs w:val="20"/>
                <w:lang w:val="en-US"/>
              </w:rPr>
            </w:pPr>
            <w:r w:rsidRPr="003E51A6">
              <w:rPr>
                <w:rFonts w:eastAsia="Calibri" w:cs="Arial"/>
                <w:b/>
                <w:bCs/>
                <w:sz w:val="20"/>
                <w:szCs w:val="20"/>
                <w:lang w:val="en-US"/>
              </w:rPr>
              <w:t>X</w:t>
            </w:r>
          </w:p>
        </w:tc>
      </w:tr>
      <w:tr w:rsidR="005316D5" w:rsidRPr="003E51A6" w14:paraId="26BCBBD2" w14:textId="77777777" w:rsidTr="00F019D4">
        <w:trPr>
          <w:trHeight w:val="20"/>
          <w:tblHeader/>
        </w:trPr>
        <w:tc>
          <w:tcPr>
            <w:tcW w:w="0" w:type="auto"/>
          </w:tcPr>
          <w:p w14:paraId="49CA4556"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6FD2C8D5" w14:textId="77777777" w:rsidR="005316D5" w:rsidRPr="003E51A6" w:rsidRDefault="005316D5" w:rsidP="005316D5">
            <w:pPr>
              <w:rPr>
                <w:rFonts w:eastAsia="Calibri" w:cs="Arial"/>
                <w:b/>
                <w:bCs/>
                <w:sz w:val="20"/>
                <w:szCs w:val="20"/>
              </w:rPr>
            </w:pPr>
            <w:r w:rsidRPr="003E51A6">
              <w:rPr>
                <w:rFonts w:eastAsia="Calibri" w:cs="Arial"/>
                <w:b/>
                <w:bCs/>
                <w:sz w:val="20"/>
                <w:szCs w:val="20"/>
              </w:rPr>
              <w:t>ТРАНСПОРТИРОВКА, ПОГРУЗОЧНО-РАЗГРУЗОЧНЫЕ РАБОТЫ И ТЕХНИКА НА РАБОЧЕЙ ПЛОЩАДКЕ</w:t>
            </w:r>
          </w:p>
        </w:tc>
        <w:tc>
          <w:tcPr>
            <w:tcW w:w="1630" w:type="dxa"/>
          </w:tcPr>
          <w:p w14:paraId="046F965C" w14:textId="77777777" w:rsidR="005316D5" w:rsidRPr="003E51A6" w:rsidRDefault="005316D5" w:rsidP="005316D5">
            <w:pPr>
              <w:jc w:val="center"/>
              <w:rPr>
                <w:rFonts w:eastAsia="Calibri" w:cs="Arial"/>
                <w:b/>
                <w:bCs/>
                <w:sz w:val="20"/>
                <w:szCs w:val="20"/>
              </w:rPr>
            </w:pPr>
          </w:p>
        </w:tc>
        <w:tc>
          <w:tcPr>
            <w:tcW w:w="1484" w:type="dxa"/>
          </w:tcPr>
          <w:p w14:paraId="47E7E804" w14:textId="77777777" w:rsidR="005316D5" w:rsidRPr="003E51A6" w:rsidRDefault="005316D5" w:rsidP="005316D5">
            <w:pPr>
              <w:jc w:val="center"/>
              <w:rPr>
                <w:rFonts w:eastAsia="Calibri" w:cs="Arial"/>
                <w:b/>
                <w:bCs/>
                <w:sz w:val="20"/>
                <w:szCs w:val="20"/>
              </w:rPr>
            </w:pPr>
          </w:p>
        </w:tc>
      </w:tr>
      <w:tr w:rsidR="005316D5" w:rsidRPr="003E51A6" w14:paraId="266641C9" w14:textId="77777777" w:rsidTr="00F019D4">
        <w:trPr>
          <w:trHeight w:val="20"/>
          <w:tblHeader/>
        </w:trPr>
        <w:tc>
          <w:tcPr>
            <w:tcW w:w="0" w:type="auto"/>
          </w:tcPr>
          <w:p w14:paraId="317E1D04" w14:textId="77777777" w:rsidR="005316D5" w:rsidRPr="003E51A6" w:rsidRDefault="005316D5" w:rsidP="005316D5">
            <w:pPr>
              <w:pStyle w:val="ad"/>
              <w:numPr>
                <w:ilvl w:val="1"/>
                <w:numId w:val="41"/>
              </w:numPr>
              <w:ind w:left="142" w:firstLine="0"/>
              <w:rPr>
                <w:rFonts w:eastAsia="Calibri" w:cs="Arial"/>
                <w:sz w:val="20"/>
                <w:szCs w:val="20"/>
              </w:rPr>
            </w:pPr>
          </w:p>
        </w:tc>
        <w:tc>
          <w:tcPr>
            <w:tcW w:w="6241" w:type="dxa"/>
          </w:tcPr>
          <w:p w14:paraId="4E2BDEFF" w14:textId="77777777" w:rsidR="005316D5" w:rsidRPr="003E51A6" w:rsidRDefault="005316D5" w:rsidP="005316D5">
            <w:pPr>
              <w:rPr>
                <w:rFonts w:eastAsia="Calibri" w:cs="Arial"/>
                <w:sz w:val="20"/>
                <w:szCs w:val="20"/>
              </w:rPr>
            </w:pPr>
            <w:r w:rsidRPr="003E51A6">
              <w:rPr>
                <w:rFonts w:eastAsia="Calibri" w:cs="Arial"/>
                <w:sz w:val="20"/>
                <w:szCs w:val="20"/>
              </w:rPr>
              <w:t>Вся техника при выполнении мобилизации, демобилизации</w:t>
            </w:r>
          </w:p>
        </w:tc>
        <w:tc>
          <w:tcPr>
            <w:tcW w:w="1630" w:type="dxa"/>
          </w:tcPr>
          <w:p w14:paraId="0416AD7D" w14:textId="77777777" w:rsidR="005316D5" w:rsidRPr="003E51A6" w:rsidRDefault="005316D5" w:rsidP="005316D5">
            <w:pPr>
              <w:jc w:val="center"/>
              <w:rPr>
                <w:rFonts w:eastAsia="Calibri" w:cs="Arial"/>
                <w:b/>
                <w:bCs/>
                <w:sz w:val="20"/>
                <w:szCs w:val="20"/>
              </w:rPr>
            </w:pPr>
          </w:p>
        </w:tc>
        <w:tc>
          <w:tcPr>
            <w:tcW w:w="1484" w:type="dxa"/>
          </w:tcPr>
          <w:p w14:paraId="750A4782"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r>
      <w:tr w:rsidR="005316D5" w:rsidRPr="003E51A6" w14:paraId="506773E1" w14:textId="77777777" w:rsidTr="00F019D4">
        <w:trPr>
          <w:trHeight w:val="20"/>
          <w:tblHeader/>
        </w:trPr>
        <w:tc>
          <w:tcPr>
            <w:tcW w:w="0" w:type="auto"/>
          </w:tcPr>
          <w:p w14:paraId="3BF683BA"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7B2849E3" w14:textId="77777777" w:rsidR="005316D5" w:rsidRPr="003E51A6" w:rsidRDefault="005316D5" w:rsidP="005316D5">
            <w:pPr>
              <w:rPr>
                <w:rFonts w:eastAsia="Calibri" w:cs="Arial"/>
                <w:sz w:val="20"/>
                <w:szCs w:val="20"/>
              </w:rPr>
            </w:pPr>
            <w:r w:rsidRPr="003E51A6">
              <w:rPr>
                <w:rFonts w:eastAsia="Calibri" w:cs="Arial"/>
                <w:sz w:val="20"/>
                <w:szCs w:val="20"/>
              </w:rPr>
              <w:t>Перебазирование оборудования с одной РАБОЧЕЙ ПЛОЩАДКИ на другую</w:t>
            </w:r>
          </w:p>
        </w:tc>
        <w:tc>
          <w:tcPr>
            <w:tcW w:w="1630" w:type="dxa"/>
          </w:tcPr>
          <w:p w14:paraId="53A78911" w14:textId="77777777" w:rsidR="005316D5" w:rsidRPr="003E51A6" w:rsidRDefault="005316D5" w:rsidP="005316D5">
            <w:pPr>
              <w:jc w:val="center"/>
              <w:rPr>
                <w:rFonts w:eastAsia="Calibri" w:cs="Arial"/>
                <w:b/>
                <w:bCs/>
                <w:sz w:val="20"/>
                <w:szCs w:val="20"/>
              </w:rPr>
            </w:pPr>
          </w:p>
        </w:tc>
        <w:tc>
          <w:tcPr>
            <w:tcW w:w="1484" w:type="dxa"/>
          </w:tcPr>
          <w:p w14:paraId="5D4237E7"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45419634" w14:textId="77777777" w:rsidTr="00F019D4">
        <w:trPr>
          <w:trHeight w:val="20"/>
          <w:tblHeader/>
        </w:trPr>
        <w:tc>
          <w:tcPr>
            <w:tcW w:w="0" w:type="auto"/>
          </w:tcPr>
          <w:p w14:paraId="2BD56C36"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35A5158E" w14:textId="77777777" w:rsidR="005316D5" w:rsidRPr="003E51A6" w:rsidRDefault="005316D5" w:rsidP="005316D5">
            <w:pPr>
              <w:rPr>
                <w:rFonts w:eastAsia="Calibri" w:cs="Arial"/>
                <w:sz w:val="20"/>
                <w:szCs w:val="20"/>
              </w:rPr>
            </w:pPr>
            <w:r w:rsidRPr="003E51A6">
              <w:rPr>
                <w:rFonts w:eastAsia="Calibri" w:cs="Arial"/>
                <w:sz w:val="20"/>
                <w:szCs w:val="20"/>
              </w:rPr>
              <w:t>Подготовка РАБОЧЕЙ ПЛОЩАДКИ для начала работ (если необходимо)</w:t>
            </w:r>
          </w:p>
        </w:tc>
        <w:tc>
          <w:tcPr>
            <w:tcW w:w="1630" w:type="dxa"/>
          </w:tcPr>
          <w:p w14:paraId="1938BC6F"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30A1AB9E" w14:textId="77777777" w:rsidR="005316D5" w:rsidRPr="003E51A6" w:rsidRDefault="005316D5" w:rsidP="005316D5">
            <w:pPr>
              <w:jc w:val="center"/>
              <w:rPr>
                <w:rFonts w:eastAsia="Calibri" w:cs="Arial"/>
                <w:b/>
                <w:bCs/>
                <w:sz w:val="20"/>
                <w:szCs w:val="20"/>
                <w:lang w:val="en-GB"/>
              </w:rPr>
            </w:pPr>
          </w:p>
        </w:tc>
      </w:tr>
      <w:tr w:rsidR="005316D5" w:rsidRPr="003E51A6" w14:paraId="2859A0AC" w14:textId="77777777" w:rsidTr="00F019D4">
        <w:trPr>
          <w:trHeight w:val="20"/>
          <w:tblHeader/>
        </w:trPr>
        <w:tc>
          <w:tcPr>
            <w:tcW w:w="0" w:type="auto"/>
          </w:tcPr>
          <w:p w14:paraId="002C1F83"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37C1972B" w14:textId="77777777" w:rsidR="005316D5" w:rsidRPr="003E51A6" w:rsidRDefault="005316D5" w:rsidP="005316D5">
            <w:pPr>
              <w:rPr>
                <w:rFonts w:eastAsia="Calibri" w:cs="Arial"/>
                <w:sz w:val="20"/>
                <w:szCs w:val="20"/>
              </w:rPr>
            </w:pPr>
            <w:r w:rsidRPr="003E51A6">
              <w:rPr>
                <w:rFonts w:eastAsia="Calibri" w:cs="Arial"/>
                <w:sz w:val="20"/>
                <w:szCs w:val="20"/>
              </w:rPr>
              <w:t>Перевозка персонала ПОДРЯДЧИКА на РАБОЧУЮ ПЛОЩАДКУ и обратно</w:t>
            </w:r>
          </w:p>
        </w:tc>
        <w:tc>
          <w:tcPr>
            <w:tcW w:w="1630" w:type="dxa"/>
          </w:tcPr>
          <w:p w14:paraId="18D11767" w14:textId="77777777" w:rsidR="005316D5" w:rsidRPr="003E51A6" w:rsidRDefault="005316D5" w:rsidP="005316D5">
            <w:pPr>
              <w:jc w:val="center"/>
              <w:rPr>
                <w:rFonts w:eastAsia="Calibri" w:cs="Arial"/>
                <w:b/>
                <w:bCs/>
                <w:sz w:val="20"/>
                <w:szCs w:val="20"/>
              </w:rPr>
            </w:pPr>
          </w:p>
        </w:tc>
        <w:tc>
          <w:tcPr>
            <w:tcW w:w="1484" w:type="dxa"/>
          </w:tcPr>
          <w:p w14:paraId="287B96EC"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F381732" w14:textId="77777777" w:rsidTr="00F019D4">
        <w:trPr>
          <w:trHeight w:val="20"/>
          <w:tblHeader/>
        </w:trPr>
        <w:tc>
          <w:tcPr>
            <w:tcW w:w="0" w:type="auto"/>
          </w:tcPr>
          <w:p w14:paraId="11759E29"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68413CCB" w14:textId="77777777" w:rsidR="005316D5" w:rsidRPr="003E51A6" w:rsidRDefault="005316D5" w:rsidP="005316D5">
            <w:pPr>
              <w:rPr>
                <w:rFonts w:eastAsia="Calibri" w:cs="Arial"/>
                <w:sz w:val="20"/>
                <w:szCs w:val="20"/>
              </w:rPr>
            </w:pPr>
            <w:r w:rsidRPr="003E51A6">
              <w:rPr>
                <w:rFonts w:eastAsia="Calibri" w:cs="Arial"/>
                <w:sz w:val="20"/>
                <w:szCs w:val="20"/>
              </w:rPr>
              <w:t>Мобилизация оборудования ПОДРЯДЧИКА до РАБОЧЕЙ ПЛОЩАДКИ</w:t>
            </w:r>
          </w:p>
        </w:tc>
        <w:tc>
          <w:tcPr>
            <w:tcW w:w="1630" w:type="dxa"/>
          </w:tcPr>
          <w:p w14:paraId="29C636E7" w14:textId="77777777" w:rsidR="005316D5" w:rsidRPr="003E51A6" w:rsidRDefault="005316D5" w:rsidP="005316D5">
            <w:pPr>
              <w:jc w:val="center"/>
              <w:rPr>
                <w:rFonts w:eastAsia="Calibri" w:cs="Arial"/>
                <w:b/>
                <w:bCs/>
                <w:sz w:val="20"/>
                <w:szCs w:val="20"/>
              </w:rPr>
            </w:pPr>
          </w:p>
        </w:tc>
        <w:tc>
          <w:tcPr>
            <w:tcW w:w="1484" w:type="dxa"/>
          </w:tcPr>
          <w:p w14:paraId="3434F8C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42B3ECD2" w14:textId="77777777" w:rsidTr="00F019D4">
        <w:trPr>
          <w:trHeight w:val="20"/>
          <w:tblHeader/>
        </w:trPr>
        <w:tc>
          <w:tcPr>
            <w:tcW w:w="0" w:type="auto"/>
          </w:tcPr>
          <w:p w14:paraId="55DEC882"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BEFA11" w14:textId="77777777" w:rsidR="005316D5" w:rsidRPr="003E51A6" w:rsidRDefault="005316D5" w:rsidP="005316D5">
            <w:pPr>
              <w:rPr>
                <w:rFonts w:eastAsia="Calibri" w:cs="Arial"/>
                <w:bCs/>
                <w:sz w:val="20"/>
                <w:szCs w:val="20"/>
              </w:rPr>
            </w:pPr>
            <w:r w:rsidRPr="003E51A6">
              <w:rPr>
                <w:rFonts w:eastAsia="Calibri" w:cs="Arial"/>
                <w:sz w:val="20"/>
                <w:szCs w:val="20"/>
              </w:rPr>
              <w:t>Мобилизация</w:t>
            </w:r>
            <w:r w:rsidRPr="003E51A6">
              <w:rPr>
                <w:rFonts w:eastAsia="Calibri" w:cs="Arial"/>
                <w:bCs/>
                <w:sz w:val="20"/>
                <w:szCs w:val="20"/>
              </w:rPr>
              <w:t xml:space="preserve"> персонала ПОДРЯДЧИКА из/в лагеря/места проживания до/с </w:t>
            </w:r>
            <w:r w:rsidRPr="003E51A6">
              <w:rPr>
                <w:rFonts w:eastAsia="Calibri" w:cs="Arial"/>
                <w:sz w:val="20"/>
                <w:szCs w:val="20"/>
              </w:rPr>
              <w:t>РАБОЧЕЙ ПЛОЩАДКИ</w:t>
            </w:r>
          </w:p>
        </w:tc>
        <w:tc>
          <w:tcPr>
            <w:tcW w:w="1630" w:type="dxa"/>
          </w:tcPr>
          <w:p w14:paraId="5F8C4C05" w14:textId="77777777" w:rsidR="005316D5" w:rsidRPr="003E51A6" w:rsidRDefault="005316D5" w:rsidP="005316D5">
            <w:pPr>
              <w:jc w:val="center"/>
              <w:rPr>
                <w:rFonts w:eastAsia="Calibri" w:cs="Arial"/>
                <w:b/>
                <w:bCs/>
                <w:sz w:val="20"/>
                <w:szCs w:val="20"/>
              </w:rPr>
            </w:pPr>
          </w:p>
        </w:tc>
        <w:tc>
          <w:tcPr>
            <w:tcW w:w="1484" w:type="dxa"/>
          </w:tcPr>
          <w:p w14:paraId="244D4099"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5135C33" w14:textId="77777777" w:rsidTr="00F019D4">
        <w:trPr>
          <w:trHeight w:val="20"/>
          <w:tblHeader/>
        </w:trPr>
        <w:tc>
          <w:tcPr>
            <w:tcW w:w="0" w:type="auto"/>
          </w:tcPr>
          <w:p w14:paraId="0B9119D2"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898457C" w14:textId="77777777" w:rsidR="005316D5" w:rsidRPr="003E51A6" w:rsidRDefault="005316D5" w:rsidP="005316D5">
            <w:pPr>
              <w:rPr>
                <w:rFonts w:eastAsia="Calibri" w:cs="Arial"/>
                <w:sz w:val="20"/>
                <w:szCs w:val="20"/>
              </w:rPr>
            </w:pPr>
            <w:r w:rsidRPr="003E51A6">
              <w:rPr>
                <w:rFonts w:eastAsia="Calibri" w:cs="Arial"/>
                <w:sz w:val="20"/>
                <w:szCs w:val="20"/>
              </w:rPr>
              <w:t>Технологический и пассажирский транспорт для перемещения персонала ПОДРЯДЧИКА по месторождению</w:t>
            </w:r>
          </w:p>
        </w:tc>
        <w:tc>
          <w:tcPr>
            <w:tcW w:w="1630" w:type="dxa"/>
          </w:tcPr>
          <w:p w14:paraId="64AE88BA" w14:textId="77777777" w:rsidR="005316D5" w:rsidRPr="003E51A6" w:rsidRDefault="005316D5" w:rsidP="005316D5">
            <w:pPr>
              <w:jc w:val="center"/>
              <w:rPr>
                <w:rFonts w:eastAsia="Calibri" w:cs="Arial"/>
                <w:b/>
                <w:bCs/>
                <w:sz w:val="20"/>
                <w:szCs w:val="20"/>
              </w:rPr>
            </w:pPr>
          </w:p>
        </w:tc>
        <w:tc>
          <w:tcPr>
            <w:tcW w:w="1484" w:type="dxa"/>
          </w:tcPr>
          <w:p w14:paraId="16C029E1"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5B716CF4" w14:textId="77777777" w:rsidTr="00F019D4">
        <w:trPr>
          <w:trHeight w:val="20"/>
          <w:tblHeader/>
        </w:trPr>
        <w:tc>
          <w:tcPr>
            <w:tcW w:w="0" w:type="auto"/>
          </w:tcPr>
          <w:p w14:paraId="32C50AF6"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C425190" w14:textId="77777777" w:rsidR="005316D5" w:rsidRPr="003E51A6" w:rsidRDefault="005316D5" w:rsidP="005316D5">
            <w:pPr>
              <w:rPr>
                <w:rFonts w:eastAsia="Calibri" w:cs="Arial"/>
                <w:sz w:val="20"/>
                <w:szCs w:val="20"/>
              </w:rPr>
            </w:pPr>
            <w:r w:rsidRPr="003E51A6">
              <w:rPr>
                <w:rFonts w:eastAsia="Calibri" w:cs="Arial"/>
                <w:sz w:val="20"/>
                <w:szCs w:val="20"/>
              </w:rPr>
              <w:t xml:space="preserve">Погрузка/ разгрузка оборудования на РАБОЧЕЙ ПЛОЩАДКЕ </w:t>
            </w:r>
          </w:p>
        </w:tc>
        <w:tc>
          <w:tcPr>
            <w:tcW w:w="1630" w:type="dxa"/>
          </w:tcPr>
          <w:p w14:paraId="273FE51E"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US"/>
              </w:rPr>
              <w:t>Х</w:t>
            </w:r>
          </w:p>
        </w:tc>
        <w:tc>
          <w:tcPr>
            <w:tcW w:w="1484" w:type="dxa"/>
          </w:tcPr>
          <w:p w14:paraId="594587A3" w14:textId="77777777" w:rsidR="005316D5" w:rsidRPr="003E51A6" w:rsidRDefault="005316D5" w:rsidP="005316D5">
            <w:pPr>
              <w:jc w:val="center"/>
              <w:rPr>
                <w:rFonts w:eastAsia="Calibri" w:cs="Arial"/>
                <w:b/>
                <w:bCs/>
                <w:sz w:val="20"/>
                <w:szCs w:val="20"/>
                <w:lang w:val="en-GB"/>
              </w:rPr>
            </w:pPr>
          </w:p>
        </w:tc>
      </w:tr>
      <w:tr w:rsidR="005316D5" w:rsidRPr="003E51A6" w14:paraId="1875E740" w14:textId="77777777" w:rsidTr="00F019D4">
        <w:trPr>
          <w:trHeight w:val="20"/>
          <w:tblHeader/>
        </w:trPr>
        <w:tc>
          <w:tcPr>
            <w:tcW w:w="0" w:type="auto"/>
          </w:tcPr>
          <w:p w14:paraId="296DA655"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6E92CE9D" w14:textId="77777777" w:rsidR="005316D5" w:rsidRPr="003E51A6" w:rsidRDefault="005316D5" w:rsidP="005316D5">
            <w:pPr>
              <w:rPr>
                <w:rFonts w:eastAsia="Calibri" w:cs="Arial"/>
                <w:b/>
                <w:bCs/>
                <w:sz w:val="20"/>
                <w:szCs w:val="20"/>
                <w:lang w:val="en-GB"/>
              </w:rPr>
            </w:pPr>
            <w:r w:rsidRPr="003E51A6">
              <w:rPr>
                <w:rFonts w:eastAsia="Calibri" w:cs="Arial"/>
                <w:b/>
                <w:bCs/>
                <w:sz w:val="20"/>
                <w:szCs w:val="20"/>
                <w:lang w:val="en-GB"/>
              </w:rPr>
              <w:t>ПЕРСОНАЛ</w:t>
            </w:r>
          </w:p>
        </w:tc>
        <w:tc>
          <w:tcPr>
            <w:tcW w:w="1630" w:type="dxa"/>
          </w:tcPr>
          <w:p w14:paraId="110D3EAB" w14:textId="77777777" w:rsidR="005316D5" w:rsidRPr="003E51A6" w:rsidRDefault="005316D5" w:rsidP="005316D5">
            <w:pPr>
              <w:jc w:val="center"/>
              <w:rPr>
                <w:rFonts w:eastAsia="Calibri" w:cs="Arial"/>
                <w:b/>
                <w:bCs/>
                <w:sz w:val="20"/>
                <w:szCs w:val="20"/>
                <w:lang w:val="en-US"/>
              </w:rPr>
            </w:pPr>
          </w:p>
        </w:tc>
        <w:tc>
          <w:tcPr>
            <w:tcW w:w="1484" w:type="dxa"/>
          </w:tcPr>
          <w:p w14:paraId="4429F3AC" w14:textId="77777777" w:rsidR="005316D5" w:rsidRPr="003E51A6" w:rsidRDefault="005316D5" w:rsidP="005316D5">
            <w:pPr>
              <w:jc w:val="center"/>
              <w:rPr>
                <w:rFonts w:eastAsia="Calibri" w:cs="Arial"/>
                <w:b/>
                <w:bCs/>
                <w:sz w:val="20"/>
                <w:szCs w:val="20"/>
                <w:lang w:val="en-GB"/>
              </w:rPr>
            </w:pPr>
          </w:p>
        </w:tc>
      </w:tr>
      <w:tr w:rsidR="005316D5" w:rsidRPr="003E51A6" w14:paraId="1D67CE17" w14:textId="77777777" w:rsidTr="00F019D4">
        <w:trPr>
          <w:trHeight w:val="20"/>
          <w:tblHeader/>
        </w:trPr>
        <w:tc>
          <w:tcPr>
            <w:tcW w:w="0" w:type="auto"/>
          </w:tcPr>
          <w:p w14:paraId="7E354CF3"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DD60A26" w14:textId="77777777" w:rsidR="005316D5" w:rsidRPr="003E51A6" w:rsidRDefault="005316D5" w:rsidP="005316D5">
            <w:pPr>
              <w:rPr>
                <w:rFonts w:eastAsia="Calibri" w:cs="Arial"/>
                <w:sz w:val="20"/>
                <w:szCs w:val="20"/>
              </w:rPr>
            </w:pPr>
            <w:r w:rsidRPr="003E51A6">
              <w:rPr>
                <w:rFonts w:eastAsia="Calibri" w:cs="Arial"/>
                <w:sz w:val="20"/>
                <w:szCs w:val="20"/>
              </w:rPr>
              <w:t>Предоставление всего необходимого персонала для проведения работ, за исключением случаев, когда договором предусмотрено иное</w:t>
            </w:r>
          </w:p>
        </w:tc>
        <w:tc>
          <w:tcPr>
            <w:tcW w:w="1630" w:type="dxa"/>
          </w:tcPr>
          <w:p w14:paraId="77504804" w14:textId="77777777" w:rsidR="005316D5" w:rsidRPr="003E51A6" w:rsidRDefault="005316D5" w:rsidP="005316D5">
            <w:pPr>
              <w:jc w:val="center"/>
              <w:rPr>
                <w:rFonts w:eastAsia="Calibri" w:cs="Arial"/>
                <w:b/>
                <w:bCs/>
                <w:sz w:val="20"/>
                <w:szCs w:val="20"/>
              </w:rPr>
            </w:pPr>
          </w:p>
        </w:tc>
        <w:tc>
          <w:tcPr>
            <w:tcW w:w="1484" w:type="dxa"/>
          </w:tcPr>
          <w:p w14:paraId="5DE7B717"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677421AF" w14:textId="77777777" w:rsidTr="00F019D4">
        <w:trPr>
          <w:trHeight w:val="20"/>
          <w:tblHeader/>
        </w:trPr>
        <w:tc>
          <w:tcPr>
            <w:tcW w:w="0" w:type="auto"/>
          </w:tcPr>
          <w:p w14:paraId="325A0EF0"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43FBEB13" w14:textId="77777777" w:rsidR="005316D5" w:rsidRPr="003E51A6" w:rsidRDefault="005316D5" w:rsidP="005316D5">
            <w:pPr>
              <w:rPr>
                <w:rFonts w:eastAsia="Calibri" w:cs="Arial"/>
                <w:sz w:val="20"/>
                <w:szCs w:val="20"/>
              </w:rPr>
            </w:pPr>
            <w:r w:rsidRPr="003E51A6">
              <w:rPr>
                <w:rFonts w:eastAsia="Calibri" w:cs="Arial"/>
                <w:sz w:val="20"/>
                <w:szCs w:val="20"/>
              </w:rPr>
              <w:t>Разрешения (допуски) на работу для персонала ПОДРЯДЧИКА</w:t>
            </w:r>
          </w:p>
        </w:tc>
        <w:tc>
          <w:tcPr>
            <w:tcW w:w="1630" w:type="dxa"/>
          </w:tcPr>
          <w:p w14:paraId="3276023B" w14:textId="77777777" w:rsidR="005316D5" w:rsidRPr="003E51A6" w:rsidRDefault="005316D5" w:rsidP="005316D5">
            <w:pPr>
              <w:jc w:val="center"/>
              <w:rPr>
                <w:rFonts w:eastAsia="Calibri" w:cs="Arial"/>
                <w:b/>
                <w:bCs/>
                <w:sz w:val="20"/>
                <w:szCs w:val="20"/>
              </w:rPr>
            </w:pPr>
          </w:p>
        </w:tc>
        <w:tc>
          <w:tcPr>
            <w:tcW w:w="1484" w:type="dxa"/>
          </w:tcPr>
          <w:p w14:paraId="74407276"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723AF36D" w14:textId="77777777" w:rsidTr="00F019D4">
        <w:trPr>
          <w:trHeight w:val="20"/>
          <w:tblHeader/>
        </w:trPr>
        <w:tc>
          <w:tcPr>
            <w:tcW w:w="0" w:type="auto"/>
          </w:tcPr>
          <w:p w14:paraId="6D3D2A7C"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93D72C" w14:textId="77777777" w:rsidR="005316D5" w:rsidRPr="003E51A6" w:rsidRDefault="005316D5" w:rsidP="005316D5">
            <w:pPr>
              <w:rPr>
                <w:rFonts w:eastAsia="Calibri" w:cs="Arial"/>
                <w:sz w:val="20"/>
                <w:szCs w:val="20"/>
              </w:rPr>
            </w:pPr>
            <w:r w:rsidRPr="003E51A6">
              <w:rPr>
                <w:rFonts w:eastAsia="Calibri" w:cs="Arial"/>
                <w:sz w:val="20"/>
                <w:szCs w:val="20"/>
              </w:rPr>
              <w:t>Персонал ПОДРЯДЧИКА должен иметь действующий все необходимые сертификаты для выполнения работ</w:t>
            </w:r>
          </w:p>
        </w:tc>
        <w:tc>
          <w:tcPr>
            <w:tcW w:w="1630" w:type="dxa"/>
          </w:tcPr>
          <w:p w14:paraId="68B2A433" w14:textId="77777777" w:rsidR="005316D5" w:rsidRPr="003E51A6" w:rsidRDefault="005316D5" w:rsidP="005316D5">
            <w:pPr>
              <w:jc w:val="center"/>
              <w:rPr>
                <w:rFonts w:eastAsia="Calibri" w:cs="Arial"/>
                <w:b/>
                <w:bCs/>
                <w:sz w:val="20"/>
                <w:szCs w:val="20"/>
              </w:rPr>
            </w:pPr>
          </w:p>
        </w:tc>
        <w:tc>
          <w:tcPr>
            <w:tcW w:w="1484" w:type="dxa"/>
          </w:tcPr>
          <w:p w14:paraId="285223FA"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9A597CC" w14:textId="77777777" w:rsidTr="00F019D4">
        <w:trPr>
          <w:trHeight w:val="20"/>
          <w:tblHeader/>
        </w:trPr>
        <w:tc>
          <w:tcPr>
            <w:tcW w:w="0" w:type="auto"/>
          </w:tcPr>
          <w:p w14:paraId="5A9992FC" w14:textId="77777777" w:rsidR="005316D5" w:rsidRPr="003E51A6" w:rsidRDefault="005316D5" w:rsidP="005316D5">
            <w:pPr>
              <w:pStyle w:val="ad"/>
              <w:numPr>
                <w:ilvl w:val="0"/>
                <w:numId w:val="41"/>
              </w:numPr>
              <w:ind w:left="142" w:firstLine="0"/>
              <w:rPr>
                <w:rFonts w:eastAsia="Calibri" w:cs="Arial"/>
                <w:sz w:val="20"/>
                <w:szCs w:val="20"/>
              </w:rPr>
            </w:pPr>
          </w:p>
        </w:tc>
        <w:tc>
          <w:tcPr>
            <w:tcW w:w="6241" w:type="dxa"/>
          </w:tcPr>
          <w:p w14:paraId="50A8A716" w14:textId="77777777" w:rsidR="005316D5" w:rsidRPr="003E51A6" w:rsidRDefault="005316D5" w:rsidP="005316D5">
            <w:pPr>
              <w:rPr>
                <w:rFonts w:eastAsia="Calibri" w:cs="Arial"/>
                <w:b/>
                <w:bCs/>
                <w:sz w:val="20"/>
                <w:szCs w:val="20"/>
              </w:rPr>
            </w:pPr>
            <w:r w:rsidRPr="003E51A6">
              <w:rPr>
                <w:rFonts w:eastAsia="Calibri" w:cs="Arial"/>
                <w:b/>
                <w:bCs/>
                <w:sz w:val="20"/>
                <w:szCs w:val="20"/>
              </w:rPr>
              <w:t>Обеспечение вахтового поселка:</w:t>
            </w:r>
          </w:p>
        </w:tc>
        <w:tc>
          <w:tcPr>
            <w:tcW w:w="1630" w:type="dxa"/>
          </w:tcPr>
          <w:p w14:paraId="711ED327" w14:textId="77777777" w:rsidR="005316D5" w:rsidRPr="003E51A6" w:rsidRDefault="005316D5" w:rsidP="005316D5">
            <w:pPr>
              <w:jc w:val="center"/>
              <w:rPr>
                <w:rFonts w:eastAsia="Calibri" w:cs="Arial"/>
                <w:b/>
                <w:bCs/>
                <w:sz w:val="20"/>
                <w:szCs w:val="20"/>
              </w:rPr>
            </w:pPr>
          </w:p>
        </w:tc>
        <w:tc>
          <w:tcPr>
            <w:tcW w:w="1484" w:type="dxa"/>
          </w:tcPr>
          <w:p w14:paraId="4697690B" w14:textId="77777777" w:rsidR="005316D5" w:rsidRPr="003E51A6" w:rsidRDefault="005316D5" w:rsidP="005316D5">
            <w:pPr>
              <w:jc w:val="center"/>
              <w:rPr>
                <w:rFonts w:eastAsia="Calibri" w:cs="Arial"/>
                <w:b/>
                <w:bCs/>
                <w:sz w:val="20"/>
                <w:szCs w:val="20"/>
              </w:rPr>
            </w:pPr>
          </w:p>
        </w:tc>
      </w:tr>
      <w:tr w:rsidR="005316D5" w:rsidRPr="003E51A6" w14:paraId="0AB53D68" w14:textId="77777777" w:rsidTr="00F019D4">
        <w:trPr>
          <w:trHeight w:val="20"/>
          <w:tblHeader/>
        </w:trPr>
        <w:tc>
          <w:tcPr>
            <w:tcW w:w="0" w:type="auto"/>
          </w:tcPr>
          <w:p w14:paraId="20BD4DEB"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1962FDED" w14:textId="77777777" w:rsidR="005316D5" w:rsidRPr="003E51A6" w:rsidRDefault="005316D5" w:rsidP="005316D5">
            <w:pPr>
              <w:rPr>
                <w:rFonts w:eastAsia="Calibri" w:cs="Arial"/>
                <w:sz w:val="20"/>
                <w:szCs w:val="20"/>
              </w:rPr>
            </w:pPr>
            <w:r w:rsidRPr="003E51A6">
              <w:rPr>
                <w:rFonts w:eastAsia="Calibri" w:cs="Arial"/>
                <w:sz w:val="20"/>
                <w:szCs w:val="20"/>
              </w:rPr>
              <w:t xml:space="preserve">Питание и питьевая вода для персонала ПОДРЯДЧИКА </w:t>
            </w:r>
          </w:p>
        </w:tc>
        <w:tc>
          <w:tcPr>
            <w:tcW w:w="1630" w:type="dxa"/>
          </w:tcPr>
          <w:p w14:paraId="05B42081"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c>
          <w:tcPr>
            <w:tcW w:w="1484" w:type="dxa"/>
          </w:tcPr>
          <w:p w14:paraId="6A4F9934" w14:textId="77777777" w:rsidR="005316D5" w:rsidRPr="003E51A6" w:rsidRDefault="005316D5" w:rsidP="005316D5">
            <w:pPr>
              <w:jc w:val="center"/>
              <w:rPr>
                <w:rFonts w:eastAsia="Calibri" w:cs="Arial"/>
                <w:b/>
                <w:bCs/>
                <w:sz w:val="20"/>
                <w:szCs w:val="20"/>
                <w:lang w:val="en-GB"/>
              </w:rPr>
            </w:pPr>
          </w:p>
        </w:tc>
      </w:tr>
      <w:tr w:rsidR="005316D5" w:rsidRPr="003E51A6" w14:paraId="7134898A" w14:textId="77777777" w:rsidTr="00F019D4">
        <w:trPr>
          <w:trHeight w:val="20"/>
          <w:tblHeader/>
        </w:trPr>
        <w:tc>
          <w:tcPr>
            <w:tcW w:w="0" w:type="auto"/>
          </w:tcPr>
          <w:p w14:paraId="66016644" w14:textId="77777777" w:rsidR="005316D5" w:rsidRPr="003E51A6" w:rsidRDefault="005316D5" w:rsidP="005316D5">
            <w:pPr>
              <w:pStyle w:val="ad"/>
              <w:numPr>
                <w:ilvl w:val="1"/>
                <w:numId w:val="41"/>
              </w:numPr>
              <w:ind w:left="142" w:firstLine="0"/>
              <w:rPr>
                <w:rFonts w:eastAsia="Calibri" w:cs="Arial"/>
                <w:sz w:val="20"/>
                <w:szCs w:val="20"/>
                <w:lang w:val="en-US"/>
              </w:rPr>
            </w:pPr>
          </w:p>
        </w:tc>
        <w:tc>
          <w:tcPr>
            <w:tcW w:w="6241" w:type="dxa"/>
          </w:tcPr>
          <w:p w14:paraId="5EBD3457" w14:textId="77777777" w:rsidR="005316D5" w:rsidRPr="003E51A6" w:rsidRDefault="005316D5" w:rsidP="005316D5">
            <w:pPr>
              <w:rPr>
                <w:rFonts w:eastAsia="Times New Roman" w:cs="Arial"/>
                <w:sz w:val="20"/>
                <w:szCs w:val="20"/>
              </w:rPr>
            </w:pPr>
            <w:r w:rsidRPr="003E51A6">
              <w:rPr>
                <w:rFonts w:eastAsia="Times New Roman" w:cs="Arial"/>
                <w:sz w:val="20"/>
                <w:szCs w:val="20"/>
              </w:rPr>
              <w:t xml:space="preserve">Места общей гигиены (душ/сауна, отапливаемые раздельные женский и мужской вагон-туалет, прачечная) </w:t>
            </w:r>
          </w:p>
        </w:tc>
        <w:tc>
          <w:tcPr>
            <w:tcW w:w="1630" w:type="dxa"/>
          </w:tcPr>
          <w:p w14:paraId="1B8DCE31"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2A2BE673" w14:textId="77777777" w:rsidR="005316D5" w:rsidRPr="003E51A6" w:rsidRDefault="005316D5" w:rsidP="005316D5">
            <w:pPr>
              <w:jc w:val="center"/>
              <w:rPr>
                <w:rFonts w:eastAsia="Calibri" w:cs="Arial"/>
                <w:b/>
                <w:bCs/>
                <w:sz w:val="20"/>
                <w:szCs w:val="20"/>
                <w:lang w:val="en-GB"/>
              </w:rPr>
            </w:pPr>
          </w:p>
        </w:tc>
      </w:tr>
      <w:tr w:rsidR="005316D5" w:rsidRPr="003E51A6" w14:paraId="42392351" w14:textId="77777777" w:rsidTr="00F019D4">
        <w:trPr>
          <w:trHeight w:val="20"/>
          <w:tblHeader/>
        </w:trPr>
        <w:tc>
          <w:tcPr>
            <w:tcW w:w="0" w:type="auto"/>
          </w:tcPr>
          <w:p w14:paraId="078D6314" w14:textId="77777777" w:rsidR="005316D5" w:rsidRPr="003E51A6" w:rsidRDefault="005316D5" w:rsidP="005316D5">
            <w:pPr>
              <w:rPr>
                <w:rFonts w:eastAsia="Calibri" w:cs="Arial"/>
                <w:sz w:val="20"/>
                <w:szCs w:val="20"/>
              </w:rPr>
            </w:pPr>
          </w:p>
        </w:tc>
        <w:tc>
          <w:tcPr>
            <w:tcW w:w="6241" w:type="dxa"/>
          </w:tcPr>
          <w:p w14:paraId="561EB820" w14:textId="77777777" w:rsidR="005316D5" w:rsidRPr="003E51A6" w:rsidRDefault="005316D5" w:rsidP="005316D5">
            <w:pPr>
              <w:rPr>
                <w:rFonts w:eastAsia="Calibri" w:cs="Arial"/>
                <w:sz w:val="20"/>
                <w:szCs w:val="20"/>
              </w:rPr>
            </w:pPr>
            <w:r w:rsidRPr="003E51A6">
              <w:rPr>
                <w:rFonts w:eastAsia="Calibri" w:cs="Arial"/>
                <w:sz w:val="20"/>
                <w:szCs w:val="20"/>
              </w:rPr>
              <w:t>Проживание для персонала ПОДРЯДЧИКА в соответствии со стандартом ЗАКАЗЧИКА к лагерям на территории Салымских месторождений</w:t>
            </w:r>
          </w:p>
        </w:tc>
        <w:tc>
          <w:tcPr>
            <w:tcW w:w="1630" w:type="dxa"/>
          </w:tcPr>
          <w:p w14:paraId="738A96DD"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26CA8410" w14:textId="77777777" w:rsidR="005316D5" w:rsidRPr="003E51A6" w:rsidRDefault="005316D5" w:rsidP="005316D5">
            <w:pPr>
              <w:jc w:val="center"/>
              <w:rPr>
                <w:rFonts w:eastAsia="Calibri" w:cs="Arial"/>
                <w:b/>
                <w:bCs/>
                <w:sz w:val="20"/>
                <w:szCs w:val="20"/>
                <w:lang w:val="en-GB"/>
              </w:rPr>
            </w:pPr>
          </w:p>
        </w:tc>
      </w:tr>
      <w:tr w:rsidR="005316D5" w:rsidRPr="003E51A6" w14:paraId="09B230C0" w14:textId="77777777" w:rsidTr="00F019D4">
        <w:trPr>
          <w:trHeight w:val="20"/>
          <w:tblHeader/>
        </w:trPr>
        <w:tc>
          <w:tcPr>
            <w:tcW w:w="0" w:type="auto"/>
          </w:tcPr>
          <w:p w14:paraId="250CBB89"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w:t>
            </w:r>
          </w:p>
        </w:tc>
        <w:tc>
          <w:tcPr>
            <w:tcW w:w="6241" w:type="dxa"/>
          </w:tcPr>
          <w:p w14:paraId="748339D4" w14:textId="77777777" w:rsidR="005316D5" w:rsidRPr="003E51A6" w:rsidRDefault="005316D5" w:rsidP="005316D5">
            <w:pPr>
              <w:rPr>
                <w:rFonts w:eastAsia="Calibri" w:cs="Arial"/>
                <w:b/>
                <w:sz w:val="20"/>
                <w:szCs w:val="20"/>
              </w:rPr>
            </w:pPr>
            <w:r w:rsidRPr="003E51A6">
              <w:rPr>
                <w:rFonts w:eastAsia="Calibri" w:cs="Arial"/>
                <w:b/>
                <w:sz w:val="20"/>
                <w:szCs w:val="20"/>
              </w:rPr>
              <w:t>ИНСТРУМЕНТ И ОБОРУДОВАНИЕ</w:t>
            </w:r>
          </w:p>
        </w:tc>
        <w:tc>
          <w:tcPr>
            <w:tcW w:w="1630" w:type="dxa"/>
          </w:tcPr>
          <w:p w14:paraId="694E69A8" w14:textId="77777777" w:rsidR="005316D5" w:rsidRPr="003E51A6" w:rsidRDefault="005316D5" w:rsidP="005316D5">
            <w:pPr>
              <w:jc w:val="center"/>
              <w:rPr>
                <w:rFonts w:eastAsia="Calibri" w:cs="Arial"/>
                <w:b/>
                <w:bCs/>
                <w:sz w:val="20"/>
                <w:szCs w:val="20"/>
              </w:rPr>
            </w:pPr>
          </w:p>
        </w:tc>
        <w:tc>
          <w:tcPr>
            <w:tcW w:w="1484" w:type="dxa"/>
          </w:tcPr>
          <w:p w14:paraId="003844C0" w14:textId="77777777" w:rsidR="005316D5" w:rsidRPr="003E51A6" w:rsidRDefault="005316D5" w:rsidP="005316D5">
            <w:pPr>
              <w:jc w:val="center"/>
              <w:rPr>
                <w:rFonts w:eastAsia="Calibri" w:cs="Arial"/>
                <w:b/>
                <w:bCs/>
                <w:sz w:val="20"/>
                <w:szCs w:val="20"/>
              </w:rPr>
            </w:pPr>
          </w:p>
        </w:tc>
      </w:tr>
      <w:tr w:rsidR="005316D5" w:rsidRPr="003E51A6" w14:paraId="29541E7C" w14:textId="77777777" w:rsidTr="00F019D4">
        <w:trPr>
          <w:trHeight w:val="20"/>
          <w:tblHeader/>
        </w:trPr>
        <w:tc>
          <w:tcPr>
            <w:tcW w:w="0" w:type="auto"/>
          </w:tcPr>
          <w:p w14:paraId="1404F5AB"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7.1</w:t>
            </w:r>
          </w:p>
        </w:tc>
        <w:tc>
          <w:tcPr>
            <w:tcW w:w="6241" w:type="dxa"/>
          </w:tcPr>
          <w:p w14:paraId="1D5160A7" w14:textId="77777777" w:rsidR="005316D5" w:rsidRPr="003E51A6" w:rsidRDefault="005316D5" w:rsidP="005316D5">
            <w:pPr>
              <w:rPr>
                <w:rFonts w:eastAsia="Calibri" w:cs="Arial"/>
                <w:sz w:val="20"/>
                <w:szCs w:val="20"/>
              </w:rPr>
            </w:pPr>
            <w:r w:rsidRPr="003E51A6">
              <w:rPr>
                <w:rFonts w:eastAsia="Calibri" w:cs="Arial"/>
                <w:sz w:val="20"/>
                <w:szCs w:val="20"/>
              </w:rPr>
              <w:t xml:space="preserve">Оборудование и расходные материалы для проведения работ </w:t>
            </w:r>
          </w:p>
        </w:tc>
        <w:tc>
          <w:tcPr>
            <w:tcW w:w="1630" w:type="dxa"/>
          </w:tcPr>
          <w:p w14:paraId="55F5B275" w14:textId="77777777" w:rsidR="005316D5" w:rsidRPr="003E51A6" w:rsidRDefault="005316D5" w:rsidP="005316D5">
            <w:pPr>
              <w:jc w:val="center"/>
              <w:rPr>
                <w:rFonts w:eastAsia="Calibri" w:cs="Arial"/>
                <w:b/>
                <w:bCs/>
                <w:sz w:val="20"/>
                <w:szCs w:val="20"/>
              </w:rPr>
            </w:pPr>
          </w:p>
        </w:tc>
        <w:tc>
          <w:tcPr>
            <w:tcW w:w="1484" w:type="dxa"/>
          </w:tcPr>
          <w:p w14:paraId="4DCC1526"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AB91071" w14:textId="77777777" w:rsidTr="00F019D4">
        <w:trPr>
          <w:trHeight w:val="20"/>
          <w:tblHeader/>
        </w:trPr>
        <w:tc>
          <w:tcPr>
            <w:tcW w:w="0" w:type="auto"/>
          </w:tcPr>
          <w:p w14:paraId="1B22400F"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7.2</w:t>
            </w:r>
          </w:p>
        </w:tc>
        <w:tc>
          <w:tcPr>
            <w:tcW w:w="6241" w:type="dxa"/>
          </w:tcPr>
          <w:p w14:paraId="0C003E18" w14:textId="77777777" w:rsidR="005316D5" w:rsidRPr="003E51A6" w:rsidRDefault="005316D5" w:rsidP="005316D5">
            <w:pPr>
              <w:rPr>
                <w:rFonts w:eastAsia="Calibri" w:cs="Arial"/>
                <w:sz w:val="20"/>
                <w:szCs w:val="20"/>
              </w:rPr>
            </w:pPr>
            <w:r w:rsidRPr="003E51A6">
              <w:rPr>
                <w:rFonts w:eastAsia="Calibri" w:cs="Arial"/>
                <w:sz w:val="20"/>
                <w:szCs w:val="20"/>
              </w:rPr>
              <w:t>Эксплуатация и Техническое обслуживание оборудования Подрядчика</w:t>
            </w:r>
          </w:p>
        </w:tc>
        <w:tc>
          <w:tcPr>
            <w:tcW w:w="1630" w:type="dxa"/>
          </w:tcPr>
          <w:p w14:paraId="005ACC81" w14:textId="77777777" w:rsidR="005316D5" w:rsidRPr="003E51A6" w:rsidRDefault="005316D5" w:rsidP="005316D5">
            <w:pPr>
              <w:jc w:val="center"/>
              <w:rPr>
                <w:rFonts w:eastAsia="Calibri" w:cs="Arial"/>
                <w:b/>
                <w:bCs/>
                <w:sz w:val="20"/>
                <w:szCs w:val="20"/>
              </w:rPr>
            </w:pPr>
          </w:p>
        </w:tc>
        <w:tc>
          <w:tcPr>
            <w:tcW w:w="1484" w:type="dxa"/>
          </w:tcPr>
          <w:p w14:paraId="366423AA"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333B0A33" w14:textId="77777777" w:rsidTr="00F019D4">
        <w:trPr>
          <w:trHeight w:val="20"/>
          <w:tblHeader/>
        </w:trPr>
        <w:tc>
          <w:tcPr>
            <w:tcW w:w="0" w:type="auto"/>
          </w:tcPr>
          <w:p w14:paraId="68B8A58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8.</w:t>
            </w:r>
          </w:p>
        </w:tc>
        <w:tc>
          <w:tcPr>
            <w:tcW w:w="6241" w:type="dxa"/>
          </w:tcPr>
          <w:p w14:paraId="0EB3FEA6" w14:textId="77777777" w:rsidR="005316D5" w:rsidRPr="003E51A6" w:rsidRDefault="005316D5" w:rsidP="005316D5">
            <w:pPr>
              <w:rPr>
                <w:rFonts w:eastAsia="Calibri" w:cs="Arial"/>
                <w:sz w:val="20"/>
                <w:szCs w:val="20"/>
              </w:rPr>
            </w:pPr>
            <w:r w:rsidRPr="003E51A6">
              <w:rPr>
                <w:rFonts w:eastAsia="Calibri" w:cs="Arial"/>
                <w:b/>
                <w:sz w:val="20"/>
                <w:szCs w:val="20"/>
              </w:rPr>
              <w:t xml:space="preserve">ПВО И КОНТРОЛЬ ЗА ГНВП </w:t>
            </w:r>
          </w:p>
        </w:tc>
        <w:tc>
          <w:tcPr>
            <w:tcW w:w="1630" w:type="dxa"/>
          </w:tcPr>
          <w:p w14:paraId="2A3CD36A" w14:textId="77777777" w:rsidR="005316D5" w:rsidRPr="003E51A6" w:rsidRDefault="005316D5" w:rsidP="005316D5">
            <w:pPr>
              <w:jc w:val="center"/>
              <w:rPr>
                <w:rFonts w:eastAsia="Calibri" w:cs="Arial"/>
                <w:b/>
                <w:bCs/>
                <w:sz w:val="20"/>
                <w:szCs w:val="20"/>
              </w:rPr>
            </w:pPr>
          </w:p>
        </w:tc>
        <w:tc>
          <w:tcPr>
            <w:tcW w:w="1484" w:type="dxa"/>
          </w:tcPr>
          <w:p w14:paraId="7A874A51" w14:textId="77777777" w:rsidR="005316D5" w:rsidRPr="003E51A6" w:rsidRDefault="005316D5" w:rsidP="005316D5">
            <w:pPr>
              <w:jc w:val="center"/>
              <w:rPr>
                <w:rFonts w:eastAsia="Calibri" w:cs="Arial"/>
                <w:b/>
                <w:bCs/>
                <w:sz w:val="20"/>
                <w:szCs w:val="20"/>
              </w:rPr>
            </w:pPr>
          </w:p>
        </w:tc>
      </w:tr>
      <w:tr w:rsidR="005316D5" w:rsidRPr="003E51A6" w14:paraId="747B2C47" w14:textId="77777777" w:rsidTr="00F019D4">
        <w:trPr>
          <w:trHeight w:val="20"/>
          <w:tblHeader/>
        </w:trPr>
        <w:tc>
          <w:tcPr>
            <w:tcW w:w="0" w:type="auto"/>
          </w:tcPr>
          <w:p w14:paraId="7B031B45"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8.1</w:t>
            </w:r>
          </w:p>
        </w:tc>
        <w:tc>
          <w:tcPr>
            <w:tcW w:w="6241" w:type="dxa"/>
          </w:tcPr>
          <w:p w14:paraId="413A109D" w14:textId="77777777" w:rsidR="005316D5" w:rsidRPr="003E51A6" w:rsidRDefault="005316D5" w:rsidP="005316D5">
            <w:pPr>
              <w:rPr>
                <w:rFonts w:eastAsia="Calibri" w:cs="Arial"/>
                <w:sz w:val="20"/>
                <w:szCs w:val="20"/>
                <w:lang w:val="en-US"/>
              </w:rPr>
            </w:pPr>
            <w:r w:rsidRPr="003E51A6">
              <w:rPr>
                <w:rFonts w:eastAsia="Calibri" w:cs="Arial"/>
                <w:sz w:val="20"/>
                <w:szCs w:val="20"/>
              </w:rPr>
              <w:t xml:space="preserve">Обучение требованиям и правилам по предупреждению </w:t>
            </w:r>
            <w:r w:rsidRPr="003E51A6">
              <w:rPr>
                <w:rFonts w:eastAsia="Calibri" w:cs="Arial"/>
                <w:sz w:val="20"/>
                <w:szCs w:val="20"/>
                <w:lang w:val="en-GB"/>
              </w:rPr>
              <w:t>ГВНП</w:t>
            </w:r>
            <w:r w:rsidRPr="003E51A6">
              <w:rPr>
                <w:rFonts w:eastAsia="Calibri" w:cs="Arial"/>
                <w:sz w:val="20"/>
                <w:szCs w:val="20"/>
                <w:lang w:val="en-US"/>
              </w:rPr>
              <w:t xml:space="preserve"> </w:t>
            </w:r>
            <w:proofErr w:type="spellStart"/>
            <w:r w:rsidRPr="003E51A6">
              <w:rPr>
                <w:rFonts w:eastAsia="Calibri" w:cs="Arial"/>
                <w:sz w:val="20"/>
                <w:szCs w:val="20"/>
                <w:lang w:val="en-GB"/>
              </w:rPr>
              <w:t>персонала</w:t>
            </w:r>
            <w:proofErr w:type="spellEnd"/>
            <w:r w:rsidRPr="003E51A6">
              <w:rPr>
                <w:rFonts w:eastAsia="Calibri" w:cs="Arial"/>
                <w:sz w:val="20"/>
                <w:szCs w:val="20"/>
                <w:lang w:val="en-US"/>
              </w:rPr>
              <w:t xml:space="preserve"> </w:t>
            </w:r>
            <w:r w:rsidRPr="003E51A6">
              <w:rPr>
                <w:rFonts w:eastAsia="Calibri" w:cs="Arial"/>
                <w:sz w:val="20"/>
                <w:szCs w:val="20"/>
              </w:rPr>
              <w:t>ПОДРЯДЧИКА</w:t>
            </w:r>
          </w:p>
        </w:tc>
        <w:tc>
          <w:tcPr>
            <w:tcW w:w="1630" w:type="dxa"/>
          </w:tcPr>
          <w:p w14:paraId="6B9C3C43" w14:textId="77777777" w:rsidR="005316D5" w:rsidRPr="003E51A6" w:rsidRDefault="005316D5" w:rsidP="005316D5">
            <w:pPr>
              <w:jc w:val="center"/>
              <w:rPr>
                <w:rFonts w:eastAsia="Calibri" w:cs="Arial"/>
                <w:b/>
                <w:bCs/>
                <w:sz w:val="20"/>
                <w:szCs w:val="20"/>
                <w:lang w:val="en-GB"/>
              </w:rPr>
            </w:pPr>
          </w:p>
        </w:tc>
        <w:tc>
          <w:tcPr>
            <w:tcW w:w="1484" w:type="dxa"/>
          </w:tcPr>
          <w:p w14:paraId="63C0BF6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r>
      <w:tr w:rsidR="005316D5" w:rsidRPr="003E51A6" w14:paraId="5989224F" w14:textId="77777777" w:rsidTr="00F019D4">
        <w:trPr>
          <w:trHeight w:val="20"/>
          <w:tblHeader/>
        </w:trPr>
        <w:tc>
          <w:tcPr>
            <w:tcW w:w="0" w:type="auto"/>
          </w:tcPr>
          <w:p w14:paraId="345E8E8A"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w:t>
            </w:r>
          </w:p>
        </w:tc>
        <w:tc>
          <w:tcPr>
            <w:tcW w:w="6241" w:type="dxa"/>
          </w:tcPr>
          <w:p w14:paraId="2A8F0998" w14:textId="77777777" w:rsidR="005316D5" w:rsidRPr="003E51A6" w:rsidRDefault="005316D5" w:rsidP="005316D5">
            <w:pPr>
              <w:rPr>
                <w:rFonts w:eastAsia="Calibri" w:cs="Arial"/>
                <w:sz w:val="20"/>
                <w:szCs w:val="20"/>
                <w:lang w:val="en-US"/>
              </w:rPr>
            </w:pPr>
            <w:r w:rsidRPr="003E51A6">
              <w:rPr>
                <w:rFonts w:eastAsia="Calibri" w:cs="Arial"/>
                <w:b/>
                <w:bCs/>
                <w:sz w:val="20"/>
                <w:szCs w:val="20"/>
                <w:lang w:val="en-GB"/>
              </w:rPr>
              <w:t>УСЛУГИ</w:t>
            </w:r>
          </w:p>
        </w:tc>
        <w:tc>
          <w:tcPr>
            <w:tcW w:w="1630" w:type="dxa"/>
          </w:tcPr>
          <w:p w14:paraId="4C6FCE4E" w14:textId="77777777" w:rsidR="005316D5" w:rsidRPr="003E51A6" w:rsidRDefault="005316D5" w:rsidP="005316D5">
            <w:pPr>
              <w:jc w:val="center"/>
              <w:rPr>
                <w:rFonts w:eastAsia="Calibri" w:cs="Arial"/>
                <w:b/>
                <w:bCs/>
                <w:sz w:val="20"/>
                <w:szCs w:val="20"/>
                <w:lang w:val="en-GB"/>
              </w:rPr>
            </w:pPr>
          </w:p>
        </w:tc>
        <w:tc>
          <w:tcPr>
            <w:tcW w:w="1484" w:type="dxa"/>
          </w:tcPr>
          <w:p w14:paraId="784A681D" w14:textId="77777777" w:rsidR="005316D5" w:rsidRPr="003E51A6" w:rsidRDefault="005316D5" w:rsidP="005316D5">
            <w:pPr>
              <w:jc w:val="center"/>
              <w:rPr>
                <w:rFonts w:eastAsia="Calibri" w:cs="Arial"/>
                <w:b/>
                <w:bCs/>
                <w:sz w:val="20"/>
                <w:szCs w:val="20"/>
                <w:lang w:val="en-GB"/>
              </w:rPr>
            </w:pPr>
          </w:p>
        </w:tc>
      </w:tr>
      <w:tr w:rsidR="005316D5" w:rsidRPr="003E51A6" w14:paraId="7FC060CA" w14:textId="77777777" w:rsidTr="00F019D4">
        <w:trPr>
          <w:trHeight w:val="20"/>
          <w:tblHeader/>
        </w:trPr>
        <w:tc>
          <w:tcPr>
            <w:tcW w:w="0" w:type="auto"/>
          </w:tcPr>
          <w:p w14:paraId="7CF6219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9.1</w:t>
            </w:r>
          </w:p>
        </w:tc>
        <w:tc>
          <w:tcPr>
            <w:tcW w:w="6241" w:type="dxa"/>
          </w:tcPr>
          <w:p w14:paraId="097479FA" w14:textId="77777777" w:rsidR="005316D5" w:rsidRPr="003E51A6" w:rsidRDefault="005316D5" w:rsidP="005316D5">
            <w:pPr>
              <w:rPr>
                <w:rFonts w:eastAsia="Calibri" w:cs="Arial"/>
                <w:b/>
                <w:sz w:val="20"/>
                <w:szCs w:val="20"/>
              </w:rPr>
            </w:pPr>
            <w:r w:rsidRPr="003E51A6">
              <w:rPr>
                <w:rFonts w:eastAsia="Calibri" w:cs="Arial"/>
                <w:sz w:val="20"/>
                <w:szCs w:val="20"/>
              </w:rPr>
              <w:t xml:space="preserve">Первая медицинская помощь в переделах месторождения, включая транспортировку пострадавших в </w:t>
            </w:r>
            <w:proofErr w:type="spellStart"/>
            <w:proofErr w:type="gramStart"/>
            <w:r w:rsidRPr="003E51A6">
              <w:rPr>
                <w:rFonts w:eastAsia="Calibri" w:cs="Arial"/>
                <w:sz w:val="20"/>
                <w:szCs w:val="20"/>
              </w:rPr>
              <w:t>мед.учереждения</w:t>
            </w:r>
            <w:proofErr w:type="spellEnd"/>
            <w:proofErr w:type="gramEnd"/>
            <w:r w:rsidRPr="003E51A6">
              <w:rPr>
                <w:rFonts w:eastAsia="Calibri" w:cs="Arial"/>
                <w:sz w:val="20"/>
                <w:szCs w:val="20"/>
              </w:rPr>
              <w:t xml:space="preserve"> за пределы месторождения</w:t>
            </w:r>
            <w:r w:rsidRPr="003E51A6">
              <w:rPr>
                <w:rFonts w:eastAsia="Calibri" w:cs="Arial"/>
                <w:b/>
                <w:sz w:val="20"/>
                <w:szCs w:val="20"/>
              </w:rPr>
              <w:t xml:space="preserve"> </w:t>
            </w:r>
          </w:p>
        </w:tc>
        <w:tc>
          <w:tcPr>
            <w:tcW w:w="1630" w:type="dxa"/>
          </w:tcPr>
          <w:p w14:paraId="54781BB3"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US"/>
              </w:rPr>
              <w:t>X</w:t>
            </w:r>
          </w:p>
        </w:tc>
        <w:tc>
          <w:tcPr>
            <w:tcW w:w="1484" w:type="dxa"/>
          </w:tcPr>
          <w:p w14:paraId="1ECB7E7E" w14:textId="77777777" w:rsidR="005316D5" w:rsidRPr="003E51A6" w:rsidRDefault="005316D5" w:rsidP="005316D5">
            <w:pPr>
              <w:jc w:val="center"/>
              <w:rPr>
                <w:rFonts w:eastAsia="Calibri" w:cs="Arial"/>
                <w:b/>
                <w:bCs/>
                <w:sz w:val="20"/>
                <w:szCs w:val="20"/>
                <w:lang w:val="en-GB"/>
              </w:rPr>
            </w:pPr>
          </w:p>
        </w:tc>
      </w:tr>
      <w:tr w:rsidR="005316D5" w:rsidRPr="003E51A6" w14:paraId="1882C655" w14:textId="77777777" w:rsidTr="00F019D4">
        <w:trPr>
          <w:trHeight w:val="20"/>
          <w:tblHeader/>
        </w:trPr>
        <w:tc>
          <w:tcPr>
            <w:tcW w:w="0" w:type="auto"/>
          </w:tcPr>
          <w:p w14:paraId="124E2E5B"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9.2</w:t>
            </w:r>
          </w:p>
        </w:tc>
        <w:tc>
          <w:tcPr>
            <w:tcW w:w="6241" w:type="dxa"/>
          </w:tcPr>
          <w:p w14:paraId="5C550E08" w14:textId="77777777" w:rsidR="005316D5" w:rsidRPr="003E51A6" w:rsidRDefault="005316D5" w:rsidP="005316D5">
            <w:pPr>
              <w:rPr>
                <w:rFonts w:eastAsia="Calibri" w:cs="Arial"/>
                <w:sz w:val="20"/>
                <w:szCs w:val="20"/>
              </w:rPr>
            </w:pPr>
            <w:r w:rsidRPr="003E51A6">
              <w:rPr>
                <w:rFonts w:eastAsia="Calibri" w:cs="Arial"/>
                <w:sz w:val="20"/>
                <w:szCs w:val="20"/>
              </w:rPr>
              <w:t xml:space="preserve">Доступ к телефонной сети и </w:t>
            </w:r>
            <w:proofErr w:type="gramStart"/>
            <w:r w:rsidRPr="003E51A6">
              <w:rPr>
                <w:rFonts w:eastAsia="Calibri" w:cs="Arial"/>
                <w:sz w:val="20"/>
                <w:szCs w:val="20"/>
              </w:rPr>
              <w:t>интернет сети</w:t>
            </w:r>
            <w:proofErr w:type="gramEnd"/>
            <w:r w:rsidRPr="003E51A6">
              <w:rPr>
                <w:rFonts w:eastAsia="Calibri" w:cs="Arial"/>
                <w:sz w:val="20"/>
                <w:szCs w:val="20"/>
              </w:rPr>
              <w:t xml:space="preserve"> ЗАКАЗЧИКА </w:t>
            </w:r>
          </w:p>
        </w:tc>
        <w:tc>
          <w:tcPr>
            <w:tcW w:w="1630" w:type="dxa"/>
          </w:tcPr>
          <w:p w14:paraId="460832DB" w14:textId="77777777" w:rsidR="005316D5" w:rsidRPr="003E51A6" w:rsidRDefault="005316D5" w:rsidP="005316D5">
            <w:pPr>
              <w:jc w:val="center"/>
              <w:rPr>
                <w:rFonts w:eastAsia="Calibri" w:cs="Arial"/>
                <w:b/>
                <w:bCs/>
                <w:sz w:val="20"/>
                <w:szCs w:val="20"/>
                <w:lang w:val="en-US"/>
              </w:rPr>
            </w:pPr>
            <w:r w:rsidRPr="003E51A6">
              <w:rPr>
                <w:rFonts w:eastAsia="Calibri" w:cs="Arial"/>
                <w:b/>
                <w:bCs/>
                <w:sz w:val="20"/>
                <w:szCs w:val="20"/>
                <w:lang w:val="en-GB"/>
              </w:rPr>
              <w:t>Х</w:t>
            </w:r>
          </w:p>
        </w:tc>
        <w:tc>
          <w:tcPr>
            <w:tcW w:w="1484" w:type="dxa"/>
          </w:tcPr>
          <w:p w14:paraId="4393CF41" w14:textId="77777777" w:rsidR="005316D5" w:rsidRPr="003E51A6" w:rsidRDefault="005316D5" w:rsidP="005316D5">
            <w:pPr>
              <w:jc w:val="center"/>
              <w:rPr>
                <w:rFonts w:eastAsia="Calibri" w:cs="Arial"/>
                <w:b/>
                <w:bCs/>
                <w:sz w:val="20"/>
                <w:szCs w:val="20"/>
                <w:lang w:val="en-GB"/>
              </w:rPr>
            </w:pPr>
          </w:p>
        </w:tc>
      </w:tr>
      <w:tr w:rsidR="005316D5" w:rsidRPr="003E51A6" w14:paraId="788B0652" w14:textId="77777777" w:rsidTr="00F019D4">
        <w:trPr>
          <w:trHeight w:val="20"/>
          <w:tblHeader/>
        </w:trPr>
        <w:tc>
          <w:tcPr>
            <w:tcW w:w="0" w:type="auto"/>
          </w:tcPr>
          <w:p w14:paraId="6BFF7CEC"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9.3</w:t>
            </w:r>
          </w:p>
        </w:tc>
        <w:tc>
          <w:tcPr>
            <w:tcW w:w="6241" w:type="dxa"/>
          </w:tcPr>
          <w:p w14:paraId="436865F7" w14:textId="77777777" w:rsidR="005316D5" w:rsidRPr="003E51A6" w:rsidRDefault="005316D5" w:rsidP="005316D5">
            <w:pPr>
              <w:rPr>
                <w:rFonts w:eastAsia="Calibri" w:cs="Arial"/>
                <w:sz w:val="20"/>
                <w:szCs w:val="20"/>
                <w:lang w:val="en-US"/>
              </w:rPr>
            </w:pPr>
            <w:r w:rsidRPr="003E51A6">
              <w:rPr>
                <w:rFonts w:eastAsia="Calibri" w:cs="Arial"/>
                <w:sz w:val="20"/>
                <w:szCs w:val="20"/>
              </w:rPr>
              <w:t>Охрана</w:t>
            </w:r>
          </w:p>
        </w:tc>
        <w:tc>
          <w:tcPr>
            <w:tcW w:w="1630" w:type="dxa"/>
          </w:tcPr>
          <w:p w14:paraId="171C94DE"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3E87BDD9" w14:textId="77777777" w:rsidR="005316D5" w:rsidRPr="003E51A6" w:rsidRDefault="005316D5" w:rsidP="005316D5">
            <w:pPr>
              <w:jc w:val="center"/>
              <w:rPr>
                <w:rFonts w:eastAsia="Calibri" w:cs="Arial"/>
                <w:b/>
                <w:bCs/>
                <w:sz w:val="20"/>
                <w:szCs w:val="20"/>
                <w:lang w:val="en-GB"/>
              </w:rPr>
            </w:pPr>
          </w:p>
        </w:tc>
      </w:tr>
      <w:tr w:rsidR="005316D5" w:rsidRPr="003E51A6" w14:paraId="5B716ABD" w14:textId="77777777" w:rsidTr="00F019D4">
        <w:trPr>
          <w:trHeight w:val="20"/>
          <w:tblHeader/>
        </w:trPr>
        <w:tc>
          <w:tcPr>
            <w:tcW w:w="0" w:type="auto"/>
          </w:tcPr>
          <w:p w14:paraId="087E657D"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9.4</w:t>
            </w:r>
          </w:p>
        </w:tc>
        <w:tc>
          <w:tcPr>
            <w:tcW w:w="6241" w:type="dxa"/>
          </w:tcPr>
          <w:p w14:paraId="74081CE3" w14:textId="77777777" w:rsidR="005316D5" w:rsidRPr="003E51A6" w:rsidRDefault="005316D5" w:rsidP="005316D5">
            <w:pPr>
              <w:rPr>
                <w:rFonts w:eastAsia="Calibri" w:cs="Arial"/>
                <w:sz w:val="20"/>
                <w:szCs w:val="20"/>
                <w:lang w:val="en-US"/>
              </w:rPr>
            </w:pPr>
            <w:r w:rsidRPr="003E51A6">
              <w:rPr>
                <w:rFonts w:eastAsia="Calibri" w:cs="Arial"/>
                <w:sz w:val="20"/>
                <w:szCs w:val="20"/>
              </w:rPr>
              <w:t>Пожарная</w:t>
            </w:r>
            <w:r w:rsidRPr="003E51A6">
              <w:rPr>
                <w:rFonts w:eastAsia="Calibri" w:cs="Arial"/>
                <w:sz w:val="20"/>
                <w:szCs w:val="20"/>
                <w:lang w:val="en-US"/>
              </w:rPr>
              <w:t xml:space="preserve"> </w:t>
            </w:r>
            <w:r w:rsidRPr="003E51A6">
              <w:rPr>
                <w:rFonts w:eastAsia="Calibri" w:cs="Arial"/>
                <w:sz w:val="20"/>
                <w:szCs w:val="20"/>
              </w:rPr>
              <w:t>охрана</w:t>
            </w:r>
          </w:p>
        </w:tc>
        <w:tc>
          <w:tcPr>
            <w:tcW w:w="1630" w:type="dxa"/>
          </w:tcPr>
          <w:p w14:paraId="76491E4F"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6E1CA1A0" w14:textId="77777777" w:rsidR="005316D5" w:rsidRPr="003E51A6" w:rsidRDefault="005316D5" w:rsidP="005316D5">
            <w:pPr>
              <w:jc w:val="center"/>
              <w:rPr>
                <w:rFonts w:eastAsia="Calibri" w:cs="Arial"/>
                <w:b/>
                <w:bCs/>
                <w:sz w:val="20"/>
                <w:szCs w:val="20"/>
                <w:lang w:val="en-GB"/>
              </w:rPr>
            </w:pPr>
          </w:p>
        </w:tc>
      </w:tr>
      <w:tr w:rsidR="005316D5" w:rsidRPr="003E51A6" w14:paraId="4BA60CDB" w14:textId="77777777" w:rsidTr="00F019D4">
        <w:trPr>
          <w:trHeight w:val="20"/>
          <w:tblHeader/>
        </w:trPr>
        <w:tc>
          <w:tcPr>
            <w:tcW w:w="0" w:type="auto"/>
          </w:tcPr>
          <w:p w14:paraId="2918B8FE" w14:textId="77777777" w:rsidR="005316D5" w:rsidRPr="003E51A6" w:rsidRDefault="005316D5" w:rsidP="005316D5">
            <w:pPr>
              <w:rPr>
                <w:rFonts w:eastAsia="Calibri" w:cs="Arial"/>
                <w:sz w:val="20"/>
                <w:szCs w:val="20"/>
                <w:lang w:val="en-US"/>
              </w:rPr>
            </w:pPr>
            <w:r w:rsidRPr="003E51A6">
              <w:rPr>
                <w:rFonts w:eastAsia="Times New Roman" w:cs="Arial"/>
                <w:sz w:val="20"/>
                <w:szCs w:val="20"/>
                <w:lang w:val="en-GB"/>
              </w:rPr>
              <w:t>10.</w:t>
            </w:r>
          </w:p>
        </w:tc>
        <w:tc>
          <w:tcPr>
            <w:tcW w:w="6241" w:type="dxa"/>
          </w:tcPr>
          <w:p w14:paraId="347DA411" w14:textId="77777777" w:rsidR="005316D5" w:rsidRPr="003E51A6" w:rsidRDefault="005316D5" w:rsidP="005316D5">
            <w:pPr>
              <w:rPr>
                <w:rFonts w:eastAsia="Calibri" w:cs="Arial"/>
                <w:b/>
                <w:bCs/>
                <w:sz w:val="20"/>
                <w:szCs w:val="20"/>
                <w:lang w:val="en-GB"/>
              </w:rPr>
            </w:pPr>
            <w:r w:rsidRPr="003E51A6">
              <w:rPr>
                <w:rFonts w:eastAsia="Calibri" w:cs="Arial"/>
                <w:b/>
                <w:bCs/>
                <w:sz w:val="20"/>
                <w:szCs w:val="20"/>
                <w:lang w:val="en-GB"/>
              </w:rPr>
              <w:t>РАСХОДНЫЕ МАТЕРИАЛЫ</w:t>
            </w:r>
          </w:p>
        </w:tc>
        <w:tc>
          <w:tcPr>
            <w:tcW w:w="1630" w:type="dxa"/>
          </w:tcPr>
          <w:p w14:paraId="530BF811" w14:textId="77777777" w:rsidR="005316D5" w:rsidRPr="003E51A6" w:rsidRDefault="005316D5" w:rsidP="005316D5">
            <w:pPr>
              <w:jc w:val="center"/>
              <w:rPr>
                <w:rFonts w:eastAsia="Calibri" w:cs="Arial"/>
                <w:b/>
                <w:bCs/>
                <w:sz w:val="20"/>
                <w:szCs w:val="20"/>
                <w:lang w:val="en-GB"/>
              </w:rPr>
            </w:pPr>
          </w:p>
        </w:tc>
        <w:tc>
          <w:tcPr>
            <w:tcW w:w="1484" w:type="dxa"/>
          </w:tcPr>
          <w:p w14:paraId="0D38807E" w14:textId="77777777" w:rsidR="005316D5" w:rsidRPr="003E51A6" w:rsidRDefault="005316D5" w:rsidP="005316D5">
            <w:pPr>
              <w:jc w:val="center"/>
              <w:rPr>
                <w:rFonts w:eastAsia="Calibri" w:cs="Arial"/>
                <w:b/>
                <w:bCs/>
                <w:sz w:val="20"/>
                <w:szCs w:val="20"/>
                <w:lang w:val="en-GB"/>
              </w:rPr>
            </w:pPr>
          </w:p>
        </w:tc>
      </w:tr>
      <w:tr w:rsidR="005316D5" w:rsidRPr="003E51A6" w14:paraId="317B0A33" w14:textId="77777777" w:rsidTr="00F019D4">
        <w:trPr>
          <w:trHeight w:val="20"/>
          <w:tblHeader/>
        </w:trPr>
        <w:tc>
          <w:tcPr>
            <w:tcW w:w="0" w:type="auto"/>
          </w:tcPr>
          <w:p w14:paraId="3C481868" w14:textId="77777777" w:rsidR="005316D5" w:rsidRPr="00F019D4" w:rsidRDefault="005316D5" w:rsidP="005316D5">
            <w:pPr>
              <w:rPr>
                <w:rFonts w:eastAsia="Calibri" w:cs="Arial"/>
                <w:sz w:val="20"/>
                <w:szCs w:val="20"/>
                <w:lang w:val="en-US"/>
              </w:rPr>
            </w:pPr>
            <w:r w:rsidRPr="00F019D4">
              <w:rPr>
                <w:rFonts w:eastAsia="Times New Roman" w:cs="Arial"/>
                <w:sz w:val="20"/>
                <w:szCs w:val="20"/>
                <w:lang w:val="en-GB"/>
              </w:rPr>
              <w:t>10.1</w:t>
            </w:r>
          </w:p>
        </w:tc>
        <w:tc>
          <w:tcPr>
            <w:tcW w:w="6241" w:type="dxa"/>
          </w:tcPr>
          <w:p w14:paraId="34DD285F" w14:textId="583FF8AC" w:rsidR="005316D5" w:rsidRPr="00F019D4" w:rsidRDefault="00F019D4" w:rsidP="005316D5">
            <w:pPr>
              <w:rPr>
                <w:rFonts w:eastAsia="Calibri" w:cs="Arial"/>
                <w:sz w:val="20"/>
                <w:szCs w:val="20"/>
              </w:rPr>
            </w:pPr>
            <w:r w:rsidRPr="00F019D4">
              <w:rPr>
                <w:rFonts w:eastAsia="Calibri" w:cs="Arial"/>
                <w:sz w:val="20"/>
                <w:szCs w:val="20"/>
              </w:rPr>
              <w:t>Дизельное топливо при выполнении мобилизации, демобилизации.</w:t>
            </w:r>
          </w:p>
        </w:tc>
        <w:tc>
          <w:tcPr>
            <w:tcW w:w="1630" w:type="dxa"/>
          </w:tcPr>
          <w:p w14:paraId="171A2EA0" w14:textId="0465EB6B" w:rsidR="005316D5" w:rsidRPr="00F019D4" w:rsidRDefault="005316D5" w:rsidP="00F019D4">
            <w:pPr>
              <w:jc w:val="center"/>
              <w:rPr>
                <w:rFonts w:eastAsia="Calibri" w:cs="Arial"/>
                <w:b/>
                <w:bCs/>
                <w:sz w:val="20"/>
                <w:szCs w:val="20"/>
              </w:rPr>
            </w:pPr>
          </w:p>
        </w:tc>
        <w:tc>
          <w:tcPr>
            <w:tcW w:w="1484" w:type="dxa"/>
          </w:tcPr>
          <w:p w14:paraId="627B5BBB" w14:textId="77777777" w:rsidR="005316D5" w:rsidRPr="003E51A6" w:rsidRDefault="005316D5" w:rsidP="005316D5">
            <w:pPr>
              <w:jc w:val="center"/>
              <w:rPr>
                <w:rFonts w:eastAsia="Calibri" w:cs="Arial"/>
                <w:b/>
                <w:bCs/>
                <w:sz w:val="20"/>
                <w:szCs w:val="20"/>
                <w:lang w:val="en-GB"/>
              </w:rPr>
            </w:pPr>
            <w:r w:rsidRPr="00F019D4">
              <w:rPr>
                <w:rFonts w:eastAsia="Calibri" w:cs="Arial"/>
                <w:b/>
                <w:bCs/>
                <w:sz w:val="20"/>
                <w:szCs w:val="20"/>
                <w:lang w:val="en-GB"/>
              </w:rPr>
              <w:t>Х</w:t>
            </w:r>
          </w:p>
        </w:tc>
      </w:tr>
      <w:tr w:rsidR="00F019D4" w:rsidRPr="00F019D4" w14:paraId="275EB625" w14:textId="77777777" w:rsidTr="00F019D4">
        <w:trPr>
          <w:trHeight w:val="20"/>
          <w:tblHeader/>
        </w:trPr>
        <w:tc>
          <w:tcPr>
            <w:tcW w:w="0" w:type="auto"/>
          </w:tcPr>
          <w:p w14:paraId="3B3166B5" w14:textId="15B0A1F4" w:rsidR="00F019D4" w:rsidRPr="00F019D4" w:rsidRDefault="00F019D4" w:rsidP="00F019D4">
            <w:pPr>
              <w:rPr>
                <w:rFonts w:eastAsia="Times New Roman" w:cs="Arial"/>
                <w:sz w:val="20"/>
                <w:szCs w:val="20"/>
                <w:lang w:val="en-GB"/>
              </w:rPr>
            </w:pPr>
            <w:r w:rsidRPr="00F019D4">
              <w:rPr>
                <w:sz w:val="20"/>
                <w:szCs w:val="20"/>
              </w:rPr>
              <w:t>10.2</w:t>
            </w:r>
          </w:p>
        </w:tc>
        <w:tc>
          <w:tcPr>
            <w:tcW w:w="6241" w:type="dxa"/>
          </w:tcPr>
          <w:p w14:paraId="713DFD7A" w14:textId="63DDE96B" w:rsidR="00F019D4" w:rsidRPr="00F019D4" w:rsidRDefault="00F019D4" w:rsidP="00F019D4">
            <w:pPr>
              <w:tabs>
                <w:tab w:val="left" w:pos="601"/>
                <w:tab w:val="left" w:pos="7088"/>
              </w:tabs>
              <w:ind w:left="460" w:hanging="460"/>
              <w:rPr>
                <w:rFonts w:eastAsia="Times New Roman" w:cs="Arial"/>
                <w:sz w:val="20"/>
                <w:szCs w:val="20"/>
              </w:rPr>
            </w:pPr>
            <w:r w:rsidRPr="00F019D4">
              <w:rPr>
                <w:sz w:val="20"/>
                <w:szCs w:val="20"/>
              </w:rPr>
              <w:t>Дизельное топливо при выполнении работ, включая</w:t>
            </w:r>
            <w:r w:rsidR="002B34B7">
              <w:rPr>
                <w:sz w:val="20"/>
                <w:szCs w:val="20"/>
              </w:rPr>
              <w:t xml:space="preserve"> </w:t>
            </w:r>
            <w:r w:rsidRPr="00F019D4">
              <w:rPr>
                <w:sz w:val="20"/>
                <w:szCs w:val="20"/>
              </w:rPr>
              <w:t>перебазирование с одной РАБОЧЕЙ ПЛОЩАДКИ на другую</w:t>
            </w:r>
          </w:p>
        </w:tc>
        <w:tc>
          <w:tcPr>
            <w:tcW w:w="1630" w:type="dxa"/>
          </w:tcPr>
          <w:p w14:paraId="04CE509F" w14:textId="2C1FD589" w:rsidR="00F019D4" w:rsidRPr="00F019D4" w:rsidRDefault="00F019D4" w:rsidP="00F019D4">
            <w:pPr>
              <w:jc w:val="center"/>
              <w:rPr>
                <w:rFonts w:eastAsia="Calibri" w:cs="Arial"/>
                <w:b/>
                <w:bCs/>
                <w:sz w:val="20"/>
                <w:szCs w:val="20"/>
              </w:rPr>
            </w:pPr>
            <w:r w:rsidRPr="00F019D4">
              <w:rPr>
                <w:rFonts w:eastAsia="Calibri" w:cs="Arial"/>
                <w:b/>
                <w:bCs/>
                <w:sz w:val="20"/>
                <w:szCs w:val="20"/>
              </w:rPr>
              <w:t>Х</w:t>
            </w:r>
            <w:r w:rsidR="00B3321F">
              <w:rPr>
                <w:rFonts w:eastAsia="Calibri" w:cs="Arial"/>
                <w:b/>
                <w:bCs/>
                <w:sz w:val="20"/>
                <w:szCs w:val="20"/>
              </w:rPr>
              <w:t>*</w:t>
            </w:r>
          </w:p>
          <w:p w14:paraId="72321559" w14:textId="0FB3EE6C" w:rsidR="00F019D4" w:rsidRPr="00F019D4" w:rsidRDefault="00F019D4" w:rsidP="00F019D4">
            <w:pPr>
              <w:jc w:val="center"/>
              <w:rPr>
                <w:rFonts w:eastAsia="Calibri" w:cs="Arial"/>
                <w:b/>
                <w:bCs/>
                <w:sz w:val="20"/>
                <w:szCs w:val="20"/>
                <w:lang w:val="en-GB"/>
              </w:rPr>
            </w:pPr>
          </w:p>
        </w:tc>
        <w:tc>
          <w:tcPr>
            <w:tcW w:w="1484" w:type="dxa"/>
          </w:tcPr>
          <w:p w14:paraId="0669E40F" w14:textId="6C168B2D" w:rsidR="00F019D4" w:rsidRPr="00F019D4" w:rsidRDefault="00F019D4" w:rsidP="00F019D4">
            <w:pPr>
              <w:jc w:val="center"/>
              <w:rPr>
                <w:rFonts w:eastAsia="Calibri" w:cs="Arial"/>
                <w:b/>
                <w:bCs/>
                <w:sz w:val="20"/>
                <w:szCs w:val="20"/>
                <w:lang w:val="en-GB"/>
              </w:rPr>
            </w:pPr>
          </w:p>
        </w:tc>
      </w:tr>
      <w:tr w:rsidR="005316D5" w:rsidRPr="003E51A6" w14:paraId="064C1212" w14:textId="77777777" w:rsidTr="00F019D4">
        <w:trPr>
          <w:trHeight w:val="20"/>
          <w:tblHeader/>
        </w:trPr>
        <w:tc>
          <w:tcPr>
            <w:tcW w:w="0" w:type="auto"/>
          </w:tcPr>
          <w:p w14:paraId="58430444" w14:textId="35EFA742" w:rsidR="005316D5" w:rsidRPr="00F019D4" w:rsidRDefault="005316D5" w:rsidP="005316D5">
            <w:pPr>
              <w:rPr>
                <w:rFonts w:eastAsia="Calibri" w:cs="Arial"/>
                <w:sz w:val="20"/>
                <w:szCs w:val="20"/>
              </w:rPr>
            </w:pPr>
            <w:r w:rsidRPr="003E51A6">
              <w:rPr>
                <w:rFonts w:eastAsia="Times New Roman" w:cs="Arial"/>
                <w:sz w:val="20"/>
                <w:szCs w:val="20"/>
                <w:lang w:val="en-GB"/>
              </w:rPr>
              <w:t>10.</w:t>
            </w:r>
            <w:r w:rsidR="00F019D4">
              <w:rPr>
                <w:rFonts w:eastAsia="Times New Roman" w:cs="Arial"/>
                <w:sz w:val="20"/>
                <w:szCs w:val="20"/>
              </w:rPr>
              <w:t>3</w:t>
            </w:r>
          </w:p>
        </w:tc>
        <w:tc>
          <w:tcPr>
            <w:tcW w:w="6241" w:type="dxa"/>
          </w:tcPr>
          <w:p w14:paraId="1E079852" w14:textId="77777777" w:rsidR="005316D5" w:rsidRPr="003E51A6" w:rsidRDefault="005316D5" w:rsidP="005316D5">
            <w:pPr>
              <w:tabs>
                <w:tab w:val="left" w:pos="601"/>
                <w:tab w:val="left" w:pos="7088"/>
              </w:tabs>
              <w:ind w:left="460" w:hanging="460"/>
              <w:rPr>
                <w:rFonts w:eastAsia="Times New Roman" w:cs="Arial"/>
                <w:sz w:val="20"/>
                <w:szCs w:val="20"/>
              </w:rPr>
            </w:pPr>
            <w:r w:rsidRPr="003E51A6">
              <w:rPr>
                <w:rFonts w:eastAsia="Times New Roman" w:cs="Arial"/>
                <w:sz w:val="20"/>
                <w:szCs w:val="20"/>
              </w:rPr>
              <w:t xml:space="preserve">Заправка топливом силового </w:t>
            </w:r>
            <w:proofErr w:type="spellStart"/>
            <w:r w:rsidRPr="003E51A6">
              <w:rPr>
                <w:rFonts w:eastAsia="Times New Roman" w:cs="Arial"/>
                <w:sz w:val="20"/>
                <w:szCs w:val="20"/>
              </w:rPr>
              <w:t>гидровертлюга</w:t>
            </w:r>
            <w:proofErr w:type="spellEnd"/>
            <w:r w:rsidRPr="003E51A6">
              <w:rPr>
                <w:rFonts w:eastAsia="Times New Roman" w:cs="Arial"/>
                <w:sz w:val="20"/>
                <w:szCs w:val="20"/>
              </w:rPr>
              <w:t xml:space="preserve"> в количестве, необходимом для проведения РАБОТ по ЗАЯВКЕ.</w:t>
            </w:r>
          </w:p>
        </w:tc>
        <w:tc>
          <w:tcPr>
            <w:tcW w:w="1630" w:type="dxa"/>
          </w:tcPr>
          <w:p w14:paraId="246B3FAF"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lang w:val="en-GB"/>
              </w:rPr>
              <w:t>Х</w:t>
            </w:r>
          </w:p>
        </w:tc>
        <w:tc>
          <w:tcPr>
            <w:tcW w:w="1484" w:type="dxa"/>
          </w:tcPr>
          <w:p w14:paraId="4176D166" w14:textId="77777777" w:rsidR="005316D5" w:rsidRPr="003E51A6" w:rsidRDefault="005316D5" w:rsidP="005316D5">
            <w:pPr>
              <w:jc w:val="center"/>
              <w:rPr>
                <w:rFonts w:eastAsia="Calibri" w:cs="Arial"/>
                <w:b/>
                <w:bCs/>
                <w:sz w:val="20"/>
                <w:szCs w:val="20"/>
                <w:lang w:val="en-GB"/>
              </w:rPr>
            </w:pPr>
          </w:p>
        </w:tc>
      </w:tr>
      <w:tr w:rsidR="005316D5" w:rsidRPr="003E51A6" w14:paraId="33AE6C4C" w14:textId="77777777" w:rsidTr="00F019D4">
        <w:trPr>
          <w:trHeight w:val="20"/>
          <w:tblHeader/>
        </w:trPr>
        <w:tc>
          <w:tcPr>
            <w:tcW w:w="0" w:type="auto"/>
          </w:tcPr>
          <w:p w14:paraId="2F5DF21D" w14:textId="34423C78" w:rsidR="005316D5" w:rsidRPr="00F019D4" w:rsidRDefault="005316D5" w:rsidP="005316D5">
            <w:pPr>
              <w:rPr>
                <w:rFonts w:eastAsia="Calibri" w:cs="Arial"/>
                <w:sz w:val="20"/>
                <w:szCs w:val="20"/>
              </w:rPr>
            </w:pPr>
            <w:r w:rsidRPr="003E51A6">
              <w:rPr>
                <w:rFonts w:eastAsia="Times New Roman" w:cs="Arial"/>
                <w:sz w:val="20"/>
                <w:szCs w:val="20"/>
                <w:lang w:val="en-GB"/>
              </w:rPr>
              <w:t>10.</w:t>
            </w:r>
            <w:r w:rsidR="00F019D4">
              <w:rPr>
                <w:rFonts w:eastAsia="Times New Roman" w:cs="Arial"/>
                <w:sz w:val="20"/>
                <w:szCs w:val="20"/>
              </w:rPr>
              <w:t>4</w:t>
            </w:r>
          </w:p>
        </w:tc>
        <w:tc>
          <w:tcPr>
            <w:tcW w:w="6241" w:type="dxa"/>
          </w:tcPr>
          <w:p w14:paraId="421E1781" w14:textId="77777777" w:rsidR="005316D5" w:rsidRPr="003E51A6" w:rsidRDefault="005316D5" w:rsidP="005316D5">
            <w:pPr>
              <w:tabs>
                <w:tab w:val="left" w:pos="601"/>
                <w:tab w:val="left" w:pos="7088"/>
              </w:tabs>
              <w:ind w:left="460" w:hanging="460"/>
              <w:rPr>
                <w:rFonts w:eastAsia="Times New Roman" w:cs="Arial"/>
                <w:sz w:val="20"/>
                <w:szCs w:val="20"/>
              </w:rPr>
            </w:pPr>
            <w:r w:rsidRPr="003E51A6">
              <w:rPr>
                <w:rFonts w:eastAsia="Times New Roman" w:cs="Arial"/>
                <w:sz w:val="20"/>
                <w:szCs w:val="20"/>
              </w:rPr>
              <w:t>Другие позиции для выполнения работ, не указанные отдельно выше</w:t>
            </w:r>
          </w:p>
        </w:tc>
        <w:tc>
          <w:tcPr>
            <w:tcW w:w="1630" w:type="dxa"/>
          </w:tcPr>
          <w:p w14:paraId="177888F5" w14:textId="77777777" w:rsidR="005316D5" w:rsidRPr="003E51A6" w:rsidRDefault="005316D5" w:rsidP="005316D5">
            <w:pPr>
              <w:jc w:val="center"/>
              <w:rPr>
                <w:rFonts w:eastAsia="Calibri" w:cs="Arial"/>
                <w:b/>
                <w:bCs/>
                <w:sz w:val="20"/>
                <w:szCs w:val="20"/>
              </w:rPr>
            </w:pPr>
          </w:p>
        </w:tc>
        <w:tc>
          <w:tcPr>
            <w:tcW w:w="1484" w:type="dxa"/>
          </w:tcPr>
          <w:p w14:paraId="062AD15C" w14:textId="77777777" w:rsidR="005316D5" w:rsidRPr="003E51A6" w:rsidRDefault="005316D5" w:rsidP="005316D5">
            <w:pPr>
              <w:jc w:val="center"/>
              <w:rPr>
                <w:rFonts w:eastAsia="Calibri" w:cs="Arial"/>
                <w:b/>
                <w:bCs/>
                <w:sz w:val="20"/>
                <w:szCs w:val="20"/>
                <w:lang w:val="en-GB"/>
              </w:rPr>
            </w:pPr>
            <w:r w:rsidRPr="003E51A6">
              <w:rPr>
                <w:rFonts w:eastAsia="Calibri" w:cs="Arial"/>
                <w:b/>
                <w:bCs/>
                <w:sz w:val="20"/>
                <w:szCs w:val="20"/>
              </w:rPr>
              <w:t>Х</w:t>
            </w:r>
          </w:p>
        </w:tc>
      </w:tr>
    </w:tbl>
    <w:p w14:paraId="1C5011C5" w14:textId="0157124E" w:rsidR="003E51A6" w:rsidRPr="005316D5" w:rsidRDefault="005316D5" w:rsidP="005316D5">
      <w:pPr>
        <w:tabs>
          <w:tab w:val="left" w:pos="6804"/>
        </w:tabs>
        <w:rPr>
          <w:rFonts w:cs="Arial"/>
          <w:sz w:val="20"/>
          <w:szCs w:val="20"/>
        </w:rPr>
      </w:pPr>
      <w:r>
        <w:rPr>
          <w:rFonts w:cs="Arial"/>
          <w:sz w:val="20"/>
          <w:szCs w:val="20"/>
        </w:rPr>
        <w:t>*</w:t>
      </w:r>
      <w:r w:rsidRPr="005316D5">
        <w:t xml:space="preserve"> </w:t>
      </w:r>
      <w:r w:rsidRPr="005316D5">
        <w:rPr>
          <w:rFonts w:cs="Arial"/>
          <w:sz w:val="20"/>
          <w:szCs w:val="20"/>
        </w:rPr>
        <w:t>может быть предоставлено ЗАКАЗЧИКОМ на возмездной основе</w:t>
      </w:r>
    </w:p>
    <w:p w14:paraId="4592F6AB" w14:textId="77777777" w:rsidR="003E51A6" w:rsidRPr="005316D5" w:rsidRDefault="003E51A6" w:rsidP="003E51A6">
      <w:pPr>
        <w:tabs>
          <w:tab w:val="left" w:pos="6804"/>
        </w:tabs>
        <w:rPr>
          <w:rFonts w:cs="Arial"/>
          <w:sz w:val="22"/>
          <w:szCs w:val="22"/>
        </w:rPr>
      </w:pPr>
    </w:p>
    <w:p w14:paraId="556B2956" w14:textId="77777777" w:rsidR="003E51A6" w:rsidRPr="005316D5" w:rsidRDefault="003E51A6" w:rsidP="003E51A6">
      <w:pPr>
        <w:tabs>
          <w:tab w:val="left" w:pos="6804"/>
        </w:tabs>
        <w:rPr>
          <w:rFonts w:cs="Arial"/>
          <w:sz w:val="22"/>
          <w:szCs w:val="22"/>
        </w:rPr>
      </w:pPr>
    </w:p>
    <w:p w14:paraId="0AC8D257" w14:textId="653AD9EC" w:rsidR="003E51A6" w:rsidRPr="005316D5" w:rsidRDefault="005316D5" w:rsidP="003E51A6">
      <w:pPr>
        <w:tabs>
          <w:tab w:val="left" w:pos="6804"/>
        </w:tabs>
        <w:rPr>
          <w:rFonts w:cs="Arial"/>
          <w:sz w:val="22"/>
          <w:szCs w:val="22"/>
        </w:rPr>
      </w:pPr>
      <w:r w:rsidRPr="005316D5">
        <w:rPr>
          <w:rFonts w:cs="Arial"/>
          <w:sz w:val="20"/>
          <w:szCs w:val="20"/>
        </w:rPr>
        <w:t>Таблица 2 Давальческие материалы – НЕ ПРИМЕНИМО</w:t>
      </w:r>
    </w:p>
    <w:p w14:paraId="2D4E4C64" w14:textId="77777777" w:rsidR="003E51A6" w:rsidRPr="005316D5" w:rsidRDefault="003E51A6" w:rsidP="003E51A6">
      <w:pPr>
        <w:tabs>
          <w:tab w:val="left" w:pos="6804"/>
        </w:tabs>
        <w:rPr>
          <w:rFonts w:cs="Arial"/>
          <w:sz w:val="22"/>
          <w:szCs w:val="22"/>
        </w:rPr>
      </w:pPr>
    </w:p>
    <w:p w14:paraId="26E65732" w14:textId="77777777" w:rsidR="003E51A6" w:rsidRDefault="003E51A6" w:rsidP="003E51A6">
      <w:pPr>
        <w:tabs>
          <w:tab w:val="left" w:pos="6804"/>
        </w:tabs>
        <w:rPr>
          <w:rFonts w:cs="Arial"/>
          <w:sz w:val="20"/>
          <w:szCs w:val="20"/>
        </w:rPr>
      </w:pPr>
    </w:p>
    <w:p w14:paraId="77658CBE" w14:textId="77777777" w:rsidR="003E51A6" w:rsidRDefault="003E51A6" w:rsidP="003E51A6">
      <w:pPr>
        <w:tabs>
          <w:tab w:val="left" w:pos="6804"/>
        </w:tabs>
        <w:rPr>
          <w:rFonts w:cs="Arial"/>
          <w:sz w:val="20"/>
          <w:szCs w:val="20"/>
        </w:rPr>
      </w:pPr>
    </w:p>
    <w:p w14:paraId="489B8D33" w14:textId="77777777" w:rsidR="003E51A6" w:rsidRDefault="003E51A6" w:rsidP="003E51A6">
      <w:pPr>
        <w:tabs>
          <w:tab w:val="left" w:pos="6804"/>
        </w:tabs>
        <w:rPr>
          <w:rFonts w:cs="Arial"/>
          <w:sz w:val="20"/>
          <w:szCs w:val="20"/>
        </w:rPr>
      </w:pPr>
    </w:p>
    <w:p w14:paraId="2F48532D" w14:textId="77777777" w:rsidR="003E51A6" w:rsidRDefault="003E51A6" w:rsidP="003E51A6">
      <w:pPr>
        <w:tabs>
          <w:tab w:val="left" w:pos="6804"/>
        </w:tabs>
        <w:rPr>
          <w:rFonts w:cs="Arial"/>
          <w:sz w:val="20"/>
          <w:szCs w:val="20"/>
        </w:rPr>
        <w:sectPr w:rsidR="003E51A6" w:rsidSect="003E51A6">
          <w:pgSz w:w="12240" w:h="15840"/>
          <w:pgMar w:top="851" w:right="851" w:bottom="851" w:left="1418" w:header="708" w:footer="708" w:gutter="0"/>
          <w:cols w:space="708"/>
          <w:docGrid w:linePitch="360"/>
        </w:sectPr>
      </w:pPr>
    </w:p>
    <w:p w14:paraId="0B9D5EBE" w14:textId="624B7DFF" w:rsidR="003E51A6" w:rsidRPr="005316D5" w:rsidRDefault="003E51A6" w:rsidP="003E51A6">
      <w:pPr>
        <w:tabs>
          <w:tab w:val="left" w:pos="6804"/>
        </w:tabs>
        <w:rPr>
          <w:rFonts w:cs="Arial"/>
          <w:b/>
          <w:bCs/>
          <w:sz w:val="20"/>
          <w:szCs w:val="20"/>
        </w:rPr>
      </w:pPr>
      <w:r w:rsidRPr="00955F1F">
        <w:rPr>
          <w:rFonts w:cs="Arial"/>
          <w:b/>
          <w:bCs/>
          <w:sz w:val="20"/>
          <w:szCs w:val="20"/>
        </w:rPr>
        <w:t xml:space="preserve">ПРИЛОЖЕНИЕ 4.2 </w:t>
      </w:r>
      <w:r w:rsidR="00955F1F" w:rsidRPr="00955F1F">
        <w:rPr>
          <w:rFonts w:cs="Arial"/>
          <w:b/>
          <w:bCs/>
          <w:sz w:val="20"/>
          <w:szCs w:val="20"/>
        </w:rPr>
        <w:t xml:space="preserve">КЛЮЧЕВОЙ </w:t>
      </w:r>
      <w:r w:rsidRPr="00955F1F">
        <w:rPr>
          <w:rFonts w:cs="Arial"/>
          <w:b/>
          <w:bCs/>
          <w:sz w:val="20"/>
          <w:szCs w:val="20"/>
        </w:rPr>
        <w:t>ПЕРСОНАЛ</w:t>
      </w:r>
    </w:p>
    <w:p w14:paraId="1F38BB85" w14:textId="77777777" w:rsidR="003E51A6" w:rsidRDefault="003E51A6" w:rsidP="003E51A6">
      <w:pPr>
        <w:tabs>
          <w:tab w:val="left" w:pos="6804"/>
        </w:tabs>
        <w:rPr>
          <w:rFonts w:cs="Arial"/>
          <w:sz w:val="20"/>
          <w:szCs w:val="20"/>
        </w:rPr>
      </w:pPr>
    </w:p>
    <w:tbl>
      <w:tblPr>
        <w:tblW w:w="5000" w:type="pct"/>
        <w:tblLook w:val="04A0" w:firstRow="1" w:lastRow="0" w:firstColumn="1" w:lastColumn="0" w:noHBand="0" w:noVBand="1"/>
      </w:tblPr>
      <w:tblGrid>
        <w:gridCol w:w="877"/>
        <w:gridCol w:w="2536"/>
        <w:gridCol w:w="6615"/>
        <w:gridCol w:w="2296"/>
        <w:gridCol w:w="1799"/>
      </w:tblGrid>
      <w:tr w:rsidR="005F0D38" w:rsidRPr="003E51A6" w14:paraId="386C73A0" w14:textId="77777777" w:rsidTr="005F0D38">
        <w:trPr>
          <w:trHeight w:val="20"/>
        </w:trPr>
        <w:tc>
          <w:tcPr>
            <w:tcW w:w="310" w:type="pct"/>
            <w:tcBorders>
              <w:top w:val="single" w:sz="8" w:space="0" w:color="auto"/>
              <w:left w:val="single" w:sz="8" w:space="0" w:color="auto"/>
              <w:bottom w:val="single" w:sz="4" w:space="0" w:color="auto"/>
              <w:right w:val="single" w:sz="4" w:space="0" w:color="auto"/>
            </w:tcBorders>
            <w:shd w:val="clear" w:color="auto" w:fill="auto"/>
            <w:noWrap/>
            <w:hideMark/>
          </w:tcPr>
          <w:p w14:paraId="2B83D2C0"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 п/п</w:t>
            </w:r>
          </w:p>
        </w:tc>
        <w:tc>
          <w:tcPr>
            <w:tcW w:w="898" w:type="pct"/>
            <w:tcBorders>
              <w:top w:val="single" w:sz="8" w:space="0" w:color="auto"/>
              <w:left w:val="nil"/>
              <w:bottom w:val="single" w:sz="4" w:space="0" w:color="auto"/>
              <w:right w:val="single" w:sz="4" w:space="0" w:color="auto"/>
            </w:tcBorders>
            <w:shd w:val="clear" w:color="auto" w:fill="auto"/>
            <w:noWrap/>
            <w:hideMark/>
          </w:tcPr>
          <w:p w14:paraId="7B38E371"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Позиция</w:t>
            </w:r>
          </w:p>
        </w:tc>
        <w:tc>
          <w:tcPr>
            <w:tcW w:w="2342" w:type="pct"/>
            <w:tcBorders>
              <w:top w:val="single" w:sz="8" w:space="0" w:color="auto"/>
              <w:left w:val="nil"/>
              <w:bottom w:val="single" w:sz="4" w:space="0" w:color="auto"/>
              <w:right w:val="nil"/>
            </w:tcBorders>
          </w:tcPr>
          <w:p w14:paraId="02138467"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Обязанности</w:t>
            </w:r>
          </w:p>
        </w:tc>
        <w:tc>
          <w:tcPr>
            <w:tcW w:w="813" w:type="pct"/>
            <w:tcBorders>
              <w:top w:val="single" w:sz="8" w:space="0" w:color="auto"/>
              <w:left w:val="nil"/>
              <w:bottom w:val="single" w:sz="4" w:space="0" w:color="auto"/>
              <w:right w:val="single" w:sz="4" w:space="0" w:color="auto"/>
            </w:tcBorders>
            <w:shd w:val="clear" w:color="auto" w:fill="auto"/>
            <w:hideMark/>
          </w:tcPr>
          <w:p w14:paraId="41CB12EC" w14:textId="77777777" w:rsidR="005F0D38" w:rsidRPr="003E51A6" w:rsidRDefault="005F0D38" w:rsidP="005F0D38">
            <w:pPr>
              <w:jc w:val="center"/>
              <w:rPr>
                <w:rFonts w:eastAsia="Times New Roman" w:cs="Arial"/>
                <w:b/>
                <w:bCs/>
                <w:color w:val="000000"/>
                <w:sz w:val="20"/>
                <w:szCs w:val="20"/>
                <w:lang w:eastAsia="ru-RU"/>
              </w:rPr>
            </w:pPr>
            <w:r w:rsidRPr="003E51A6">
              <w:rPr>
                <w:rFonts w:eastAsia="Times New Roman" w:cs="Arial"/>
                <w:b/>
                <w:bCs/>
                <w:color w:val="000000"/>
                <w:sz w:val="20"/>
                <w:szCs w:val="20"/>
                <w:lang w:eastAsia="ru-RU"/>
              </w:rPr>
              <w:t>Требования к квалификации и аттестации</w:t>
            </w:r>
          </w:p>
        </w:tc>
        <w:tc>
          <w:tcPr>
            <w:tcW w:w="637" w:type="pct"/>
            <w:tcBorders>
              <w:top w:val="single" w:sz="8" w:space="0" w:color="auto"/>
              <w:left w:val="nil"/>
              <w:bottom w:val="single" w:sz="4" w:space="0" w:color="auto"/>
              <w:right w:val="single" w:sz="4" w:space="0" w:color="auto"/>
            </w:tcBorders>
            <w:shd w:val="clear" w:color="auto" w:fill="auto"/>
            <w:hideMark/>
          </w:tcPr>
          <w:p w14:paraId="26A1C7B9" w14:textId="78FBA780" w:rsidR="005F0D38" w:rsidRPr="003E51A6" w:rsidRDefault="009045B1" w:rsidP="005F0D38">
            <w:pPr>
              <w:jc w:val="center"/>
              <w:rPr>
                <w:rFonts w:eastAsia="Times New Roman" w:cs="Arial"/>
                <w:b/>
                <w:bCs/>
                <w:color w:val="000000"/>
                <w:sz w:val="20"/>
                <w:szCs w:val="20"/>
                <w:lang w:eastAsia="ru-RU"/>
              </w:rPr>
            </w:pPr>
            <w:r w:rsidRPr="009045B1">
              <w:rPr>
                <w:rFonts w:eastAsia="Times New Roman" w:cs="Arial"/>
                <w:b/>
                <w:bCs/>
                <w:color w:val="000000"/>
                <w:sz w:val="20"/>
                <w:szCs w:val="20"/>
                <w:lang w:eastAsia="ru-RU"/>
              </w:rPr>
              <w:t>Минимальное количество</w:t>
            </w:r>
          </w:p>
        </w:tc>
      </w:tr>
      <w:tr w:rsidR="005F0D38" w:rsidRPr="003E51A6" w14:paraId="09E50253" w14:textId="77777777" w:rsidTr="005F0D38">
        <w:trPr>
          <w:trHeight w:val="20"/>
        </w:trPr>
        <w:tc>
          <w:tcPr>
            <w:tcW w:w="310" w:type="pct"/>
            <w:tcBorders>
              <w:top w:val="nil"/>
              <w:left w:val="single" w:sz="8" w:space="0" w:color="auto"/>
              <w:bottom w:val="single" w:sz="8" w:space="0" w:color="auto"/>
              <w:right w:val="single" w:sz="4" w:space="0" w:color="auto"/>
            </w:tcBorders>
            <w:shd w:val="clear" w:color="auto" w:fill="auto"/>
          </w:tcPr>
          <w:p w14:paraId="339C8888" w14:textId="77777777" w:rsidR="005F0D38" w:rsidRPr="005F0D38" w:rsidRDefault="005F0D38" w:rsidP="005F0D38">
            <w:pPr>
              <w:pStyle w:val="ad"/>
              <w:numPr>
                <w:ilvl w:val="0"/>
                <w:numId w:val="44"/>
              </w:numPr>
              <w:rPr>
                <w:rFonts w:eastAsia="Times New Roman" w:cs="Arial"/>
                <w:b/>
                <w:bCs/>
                <w:color w:val="000000"/>
                <w:sz w:val="20"/>
                <w:szCs w:val="20"/>
                <w:lang w:eastAsia="ru-RU"/>
              </w:rPr>
            </w:pPr>
          </w:p>
        </w:tc>
        <w:tc>
          <w:tcPr>
            <w:tcW w:w="898" w:type="pct"/>
            <w:tcBorders>
              <w:top w:val="nil"/>
              <w:left w:val="single" w:sz="4" w:space="0" w:color="auto"/>
              <w:bottom w:val="single" w:sz="8" w:space="0" w:color="000000"/>
              <w:right w:val="single" w:sz="4" w:space="0" w:color="auto"/>
            </w:tcBorders>
          </w:tcPr>
          <w:p w14:paraId="4FB03827" w14:textId="7B7B4F33" w:rsidR="005F0D38" w:rsidRPr="005F0D38" w:rsidRDefault="005F0D38" w:rsidP="005F0D38">
            <w:pPr>
              <w:rPr>
                <w:rFonts w:eastAsia="Times New Roman" w:cs="Arial"/>
                <w:sz w:val="20"/>
                <w:szCs w:val="20"/>
                <w:lang w:eastAsia="ru-RU"/>
              </w:rPr>
            </w:pPr>
            <w:r>
              <w:rPr>
                <w:rFonts w:eastAsia="Times New Roman" w:cs="Arial"/>
                <w:sz w:val="20"/>
                <w:szCs w:val="20"/>
                <w:lang w:eastAsia="ru-RU"/>
              </w:rPr>
              <w:t>К</w:t>
            </w:r>
            <w:r w:rsidRPr="005F0D38">
              <w:rPr>
                <w:rFonts w:eastAsia="Times New Roman" w:cs="Arial"/>
                <w:sz w:val="20"/>
                <w:szCs w:val="20"/>
                <w:lang w:eastAsia="ru-RU"/>
              </w:rPr>
              <w:t xml:space="preserve">оординатор </w:t>
            </w:r>
          </w:p>
          <w:p w14:paraId="172EA738" w14:textId="77777777" w:rsidR="005F0D38" w:rsidRPr="003E51A6" w:rsidRDefault="005F0D38" w:rsidP="005F0D38">
            <w:pPr>
              <w:rPr>
                <w:rFonts w:eastAsia="Times New Roman" w:cs="Arial"/>
                <w:color w:val="000000"/>
                <w:sz w:val="20"/>
                <w:szCs w:val="20"/>
                <w:lang w:eastAsia="ru-RU"/>
              </w:rPr>
            </w:pPr>
          </w:p>
        </w:tc>
        <w:tc>
          <w:tcPr>
            <w:tcW w:w="2342" w:type="pct"/>
            <w:tcBorders>
              <w:top w:val="nil"/>
              <w:left w:val="nil"/>
              <w:bottom w:val="single" w:sz="8" w:space="0" w:color="auto"/>
              <w:right w:val="nil"/>
            </w:tcBorders>
          </w:tcPr>
          <w:p w14:paraId="69593EBA"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 Поддерживает постоянный контакт с представителями Заказчика для обеспечения качественного выполнения работ, выявления проблем и при подготовительных работах обеспечивает соответствие деятельности Подрядчика с локальными нормативными документами компании Заказчика.</w:t>
            </w:r>
          </w:p>
          <w:p w14:paraId="1FC8446F"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Составляет программу работ, включая необходимые расчеты проведения </w:t>
            </w:r>
            <w:proofErr w:type="spellStart"/>
            <w:r w:rsidRPr="003E51A6">
              <w:rPr>
                <w:rFonts w:cs="Arial"/>
                <w:sz w:val="20"/>
                <w:szCs w:val="20"/>
              </w:rPr>
              <w:t>аварийно</w:t>
            </w:r>
            <w:proofErr w:type="spellEnd"/>
            <w:r w:rsidRPr="003E51A6">
              <w:rPr>
                <w:rFonts w:cs="Arial"/>
                <w:sz w:val="20"/>
                <w:szCs w:val="20"/>
              </w:rPr>
              <w:t>–восстановительных работ, схемы оборудования, в том числе работ по отстрелу/резке НКТ/СБТ/обсадных колонн. Согласовывает программу с Заказчиком.</w:t>
            </w:r>
          </w:p>
          <w:p w14:paraId="60F60826"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Составляет предложения по составу КНК, на основании проведённых расчетов;</w:t>
            </w:r>
          </w:p>
          <w:p w14:paraId="59A391FD"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Участвует в принятии оперативных решений при возникновении аварий и осложнений при выполнении </w:t>
            </w:r>
            <w:proofErr w:type="spellStart"/>
            <w:r w:rsidRPr="003E51A6">
              <w:rPr>
                <w:rFonts w:cs="Arial"/>
                <w:sz w:val="20"/>
                <w:szCs w:val="20"/>
              </w:rPr>
              <w:t>аварийно</w:t>
            </w:r>
            <w:proofErr w:type="spellEnd"/>
            <w:r w:rsidRPr="003E51A6">
              <w:rPr>
                <w:rFonts w:cs="Arial"/>
                <w:sz w:val="20"/>
                <w:szCs w:val="20"/>
              </w:rPr>
              <w:t>– восстановительных работ.</w:t>
            </w:r>
          </w:p>
          <w:p w14:paraId="73247E3C" w14:textId="77777777" w:rsidR="005F0D38" w:rsidRPr="003E51A6" w:rsidRDefault="005F0D38" w:rsidP="005F0D38">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Составляет рекомендации по безопасному спуску и извлечению внутрискважинного оборудования и инструмента.</w:t>
            </w:r>
          </w:p>
          <w:p w14:paraId="5A0BB024" w14:textId="77777777" w:rsidR="005F0D38" w:rsidRPr="003E51A6" w:rsidRDefault="005F0D38" w:rsidP="005F0D38">
            <w:pPr>
              <w:rPr>
                <w:rFonts w:cs="Arial"/>
                <w:i/>
                <w:color w:val="000000"/>
                <w:spacing w:val="-2"/>
                <w:sz w:val="20"/>
                <w:szCs w:val="20"/>
                <w:highlight w:val="yellow"/>
              </w:rPr>
            </w:pPr>
          </w:p>
        </w:tc>
        <w:tc>
          <w:tcPr>
            <w:tcW w:w="813" w:type="pct"/>
            <w:tcBorders>
              <w:top w:val="nil"/>
              <w:left w:val="nil"/>
              <w:bottom w:val="single" w:sz="8" w:space="0" w:color="auto"/>
              <w:right w:val="single" w:sz="4" w:space="0" w:color="auto"/>
            </w:tcBorders>
            <w:shd w:val="clear" w:color="auto" w:fill="auto"/>
          </w:tcPr>
          <w:p w14:paraId="0D714819" w14:textId="096A4D66" w:rsidR="005F0D38" w:rsidRPr="009709A9" w:rsidRDefault="009709A9" w:rsidP="005F0D38">
            <w:pPr>
              <w:rPr>
                <w:rFonts w:eastAsia="Times New Roman" w:cs="Arial"/>
                <w:iCs/>
                <w:color w:val="000000"/>
                <w:sz w:val="20"/>
                <w:szCs w:val="20"/>
                <w:highlight w:val="yellow"/>
                <w:lang w:eastAsia="ru-RU"/>
              </w:rPr>
            </w:pPr>
            <w:r w:rsidRPr="009709A9">
              <w:rPr>
                <w:rFonts w:cs="Arial"/>
                <w:iCs/>
                <w:color w:val="000000"/>
                <w:spacing w:val="-2"/>
                <w:sz w:val="20"/>
                <w:szCs w:val="20"/>
              </w:rPr>
              <w:t>Высшее профильное образование</w:t>
            </w:r>
          </w:p>
        </w:tc>
        <w:tc>
          <w:tcPr>
            <w:tcW w:w="637" w:type="pct"/>
            <w:tcBorders>
              <w:top w:val="single" w:sz="8" w:space="0" w:color="auto"/>
              <w:left w:val="nil"/>
              <w:bottom w:val="single" w:sz="4" w:space="0" w:color="auto"/>
              <w:right w:val="single" w:sz="4" w:space="0" w:color="auto"/>
            </w:tcBorders>
            <w:shd w:val="clear" w:color="auto" w:fill="auto"/>
          </w:tcPr>
          <w:p w14:paraId="4DE79397" w14:textId="54D7DA9F" w:rsidR="005F0D38" w:rsidRPr="00C8631B" w:rsidRDefault="009045B1" w:rsidP="005F0D38">
            <w:pPr>
              <w:rPr>
                <w:rFonts w:eastAsia="Times New Roman" w:cs="Arial"/>
                <w:iCs/>
                <w:color w:val="000000"/>
                <w:sz w:val="20"/>
                <w:szCs w:val="20"/>
                <w:lang w:eastAsia="ru-RU"/>
              </w:rPr>
            </w:pPr>
            <w:r w:rsidRPr="009045B1">
              <w:rPr>
                <w:rFonts w:cs="Arial"/>
                <w:iCs/>
                <w:color w:val="000000"/>
                <w:spacing w:val="-2"/>
                <w:sz w:val="20"/>
                <w:szCs w:val="20"/>
              </w:rPr>
              <w:t>1 человек</w:t>
            </w:r>
          </w:p>
        </w:tc>
      </w:tr>
      <w:tr w:rsidR="00AB4BD0" w:rsidRPr="003E51A6" w14:paraId="79C36DD0" w14:textId="77777777" w:rsidTr="00D45568">
        <w:trPr>
          <w:trHeight w:val="20"/>
        </w:trPr>
        <w:tc>
          <w:tcPr>
            <w:tcW w:w="310" w:type="pct"/>
            <w:tcBorders>
              <w:top w:val="nil"/>
              <w:left w:val="single" w:sz="8" w:space="0" w:color="auto"/>
              <w:bottom w:val="single" w:sz="4" w:space="0" w:color="auto"/>
              <w:right w:val="single" w:sz="4" w:space="0" w:color="auto"/>
            </w:tcBorders>
            <w:shd w:val="clear" w:color="auto" w:fill="auto"/>
            <w:hideMark/>
          </w:tcPr>
          <w:p w14:paraId="3196D589" w14:textId="025B000E" w:rsidR="00AB4BD0" w:rsidRPr="003E51A6" w:rsidRDefault="00AB4BD0" w:rsidP="00AB4BD0">
            <w:pPr>
              <w:pStyle w:val="ad"/>
              <w:numPr>
                <w:ilvl w:val="0"/>
                <w:numId w:val="44"/>
              </w:numPr>
              <w:rPr>
                <w:rFonts w:eastAsia="Times New Roman" w:cs="Arial"/>
                <w:b/>
                <w:bCs/>
                <w:sz w:val="20"/>
                <w:szCs w:val="20"/>
                <w:lang w:eastAsia="ru-RU"/>
              </w:rPr>
            </w:pPr>
            <w:bookmarkStart w:id="5" w:name="_Hlk141289421"/>
          </w:p>
        </w:tc>
        <w:tc>
          <w:tcPr>
            <w:tcW w:w="898" w:type="pct"/>
            <w:tcBorders>
              <w:top w:val="single" w:sz="8" w:space="0" w:color="auto"/>
              <w:left w:val="nil"/>
              <w:bottom w:val="single" w:sz="8" w:space="0" w:color="auto"/>
              <w:right w:val="single" w:sz="4" w:space="0" w:color="auto"/>
            </w:tcBorders>
            <w:shd w:val="clear" w:color="auto" w:fill="auto"/>
            <w:hideMark/>
          </w:tcPr>
          <w:p w14:paraId="028AC922" w14:textId="26CEE0A1" w:rsidR="00AB4BD0" w:rsidRPr="007C29C5" w:rsidRDefault="00AB4BD0" w:rsidP="00AB4BD0">
            <w:pPr>
              <w:rPr>
                <w:rFonts w:eastAsia="Times New Roman" w:cs="Arial"/>
                <w:sz w:val="20"/>
                <w:szCs w:val="20"/>
                <w:highlight w:val="red"/>
                <w:lang w:eastAsia="ru-RU"/>
              </w:rPr>
            </w:pPr>
            <w:r w:rsidRPr="003E51A6">
              <w:rPr>
                <w:rFonts w:eastAsia="Times New Roman" w:cs="Arial"/>
                <w:sz w:val="20"/>
                <w:szCs w:val="20"/>
                <w:lang w:eastAsia="ru-RU"/>
              </w:rPr>
              <w:t> </w:t>
            </w:r>
            <w:r w:rsidRPr="00766BD7">
              <w:rPr>
                <w:rFonts w:eastAsia="Times New Roman" w:cs="Arial"/>
                <w:sz w:val="20"/>
                <w:szCs w:val="20"/>
                <w:lang w:eastAsia="ru-RU"/>
              </w:rPr>
              <w:t>Оператор силового вертлюга (полевой персонал)</w:t>
            </w:r>
          </w:p>
        </w:tc>
        <w:tc>
          <w:tcPr>
            <w:tcW w:w="2342" w:type="pct"/>
            <w:tcBorders>
              <w:top w:val="nil"/>
              <w:left w:val="nil"/>
              <w:bottom w:val="single" w:sz="8" w:space="0" w:color="auto"/>
              <w:right w:val="nil"/>
            </w:tcBorders>
          </w:tcPr>
          <w:p w14:paraId="5932B4CB" w14:textId="44338B13" w:rsidR="00AB4BD0" w:rsidRPr="0070223B" w:rsidRDefault="00AB4BD0" w:rsidP="00AB4BD0">
            <w:pPr>
              <w:rPr>
                <w:rFonts w:eastAsia="Times New Roman" w:cs="Arial"/>
                <w:color w:val="000000"/>
                <w:sz w:val="20"/>
                <w:szCs w:val="20"/>
                <w:lang w:eastAsia="ru-RU"/>
              </w:rPr>
            </w:pPr>
            <w:r>
              <w:rPr>
                <w:rFonts w:eastAsia="Times New Roman" w:cs="Arial"/>
                <w:sz w:val="20"/>
                <w:szCs w:val="20"/>
                <w:lang w:eastAsia="ru-RU"/>
              </w:rPr>
              <w:t>Обеспечение работы вертлюга и силовой установки в заданных режимах.</w:t>
            </w:r>
          </w:p>
        </w:tc>
        <w:tc>
          <w:tcPr>
            <w:tcW w:w="813" w:type="pct"/>
            <w:tcBorders>
              <w:top w:val="nil"/>
              <w:left w:val="nil"/>
              <w:bottom w:val="single" w:sz="8" w:space="0" w:color="auto"/>
              <w:right w:val="single" w:sz="4" w:space="0" w:color="auto"/>
            </w:tcBorders>
            <w:shd w:val="clear" w:color="auto" w:fill="auto"/>
            <w:hideMark/>
          </w:tcPr>
          <w:p w14:paraId="110A3299" w14:textId="77777777" w:rsidR="00AB4BD0" w:rsidRPr="00B03F65" w:rsidRDefault="00AB4BD0" w:rsidP="00AB4BD0">
            <w:pPr>
              <w:rPr>
                <w:rFonts w:eastAsia="Times New Roman" w:cs="Arial"/>
                <w:sz w:val="20"/>
                <w:szCs w:val="20"/>
                <w:lang w:eastAsia="ru-RU"/>
              </w:rPr>
            </w:pPr>
            <w:r w:rsidRPr="00B03F65">
              <w:rPr>
                <w:rFonts w:eastAsia="Times New Roman" w:cs="Arial"/>
                <w:sz w:val="20"/>
                <w:szCs w:val="20"/>
                <w:lang w:eastAsia="ru-RU"/>
              </w:rPr>
              <w:t>1. Профильное средне–техническое / высшее образование / профессиональная переподготовка для данной специальности;</w:t>
            </w:r>
          </w:p>
          <w:p w14:paraId="4F43D7CC" w14:textId="77777777" w:rsidR="00AB4BD0" w:rsidRPr="00B03F65" w:rsidRDefault="00AB4BD0" w:rsidP="00AB4BD0">
            <w:pPr>
              <w:rPr>
                <w:rFonts w:eastAsia="Times New Roman" w:cs="Arial"/>
                <w:sz w:val="20"/>
                <w:szCs w:val="20"/>
                <w:lang w:eastAsia="ru-RU"/>
              </w:rPr>
            </w:pPr>
            <w:r w:rsidRPr="00B03F65">
              <w:rPr>
                <w:rFonts w:eastAsia="Times New Roman" w:cs="Arial"/>
                <w:sz w:val="20"/>
                <w:szCs w:val="20"/>
                <w:lang w:eastAsia="ru-RU"/>
              </w:rPr>
              <w:t xml:space="preserve">2. стаж работы </w:t>
            </w:r>
            <w:r>
              <w:rPr>
                <w:rFonts w:eastAsia="Times New Roman" w:cs="Arial"/>
                <w:sz w:val="20"/>
                <w:szCs w:val="20"/>
                <w:lang w:eastAsia="ru-RU"/>
              </w:rPr>
              <w:t>оператором (механиком) силового вертлюга</w:t>
            </w:r>
            <w:r w:rsidRPr="00B03F65">
              <w:rPr>
                <w:rFonts w:eastAsia="Times New Roman" w:cs="Arial"/>
                <w:sz w:val="20"/>
                <w:szCs w:val="20"/>
                <w:lang w:eastAsia="ru-RU"/>
              </w:rPr>
              <w:t xml:space="preserve"> не менее 3-х лет; </w:t>
            </w:r>
          </w:p>
          <w:p w14:paraId="78BA7A22" w14:textId="77777777" w:rsidR="00AB4BD0" w:rsidRPr="00B03F65" w:rsidRDefault="00AB4BD0" w:rsidP="00AB4BD0">
            <w:pPr>
              <w:rPr>
                <w:rFonts w:eastAsia="Times New Roman" w:cs="Arial"/>
                <w:sz w:val="20"/>
                <w:szCs w:val="20"/>
                <w:lang w:eastAsia="ru-RU"/>
              </w:rPr>
            </w:pPr>
            <w:r w:rsidRPr="00B03F65">
              <w:rPr>
                <w:rFonts w:eastAsia="Times New Roman" w:cs="Arial"/>
                <w:sz w:val="20"/>
                <w:szCs w:val="20"/>
                <w:lang w:eastAsia="ru-RU"/>
              </w:rPr>
              <w:t>3. должен быть аттестован в соответствии с требованиями Федеральных законов к работам на опасных производственных объектах:</w:t>
            </w:r>
          </w:p>
          <w:p w14:paraId="24EC6011" w14:textId="77777777" w:rsidR="00AB4BD0" w:rsidRPr="00B03F65" w:rsidRDefault="00AB4BD0" w:rsidP="00AB4BD0">
            <w:pPr>
              <w:rPr>
                <w:rFonts w:eastAsia="Times New Roman" w:cs="Arial"/>
                <w:sz w:val="20"/>
                <w:szCs w:val="20"/>
                <w:lang w:eastAsia="ru-RU"/>
              </w:rPr>
            </w:pPr>
            <w:r w:rsidRPr="00B03F65">
              <w:rPr>
                <w:rFonts w:eastAsia="Times New Roman" w:cs="Arial"/>
                <w:sz w:val="20"/>
                <w:szCs w:val="20"/>
                <w:lang w:eastAsia="ru-RU"/>
              </w:rPr>
              <w:t>- «Общие требования промышленной безопасности (А.1)»;</w:t>
            </w:r>
          </w:p>
          <w:p w14:paraId="1B2E2D71" w14:textId="77777777" w:rsidR="00AB4BD0" w:rsidRPr="00B03F65" w:rsidRDefault="00AB4BD0" w:rsidP="00AB4BD0">
            <w:pPr>
              <w:rPr>
                <w:rFonts w:eastAsia="Times New Roman" w:cs="Arial"/>
                <w:sz w:val="20"/>
                <w:szCs w:val="20"/>
                <w:lang w:eastAsia="ru-RU"/>
              </w:rPr>
            </w:pPr>
            <w:r w:rsidRPr="00B03F65">
              <w:rPr>
                <w:rFonts w:eastAsia="Times New Roman" w:cs="Arial"/>
                <w:sz w:val="20"/>
                <w:szCs w:val="20"/>
                <w:lang w:eastAsia="ru-RU"/>
              </w:rPr>
              <w:t>- «Нефтяная и газовая промышленность (Б.2.2, Б.2.6)»;</w:t>
            </w:r>
          </w:p>
          <w:p w14:paraId="094EBC2C" w14:textId="5592038B" w:rsidR="00AB4BD0" w:rsidRPr="0070223B" w:rsidRDefault="00AB4BD0" w:rsidP="00AB4BD0">
            <w:pPr>
              <w:rPr>
                <w:rFonts w:eastAsia="Times New Roman" w:cs="Arial"/>
                <w:color w:val="000000"/>
                <w:sz w:val="20"/>
                <w:szCs w:val="20"/>
                <w:lang w:eastAsia="ru-RU"/>
              </w:rPr>
            </w:pPr>
            <w:r w:rsidRPr="00B03F65">
              <w:rPr>
                <w:rFonts w:eastAsia="Times New Roman" w:cs="Arial"/>
                <w:sz w:val="20"/>
                <w:szCs w:val="20"/>
                <w:lang w:eastAsia="ru-RU"/>
              </w:rPr>
              <w:t>- «Обучение пожарной безопасности в объеме пожарно-технического минимума»</w:t>
            </w:r>
          </w:p>
        </w:tc>
        <w:tc>
          <w:tcPr>
            <w:tcW w:w="637" w:type="pct"/>
            <w:tcBorders>
              <w:top w:val="single" w:sz="8" w:space="0" w:color="auto"/>
              <w:left w:val="nil"/>
              <w:bottom w:val="single" w:sz="4" w:space="0" w:color="auto"/>
              <w:right w:val="single" w:sz="4" w:space="0" w:color="auto"/>
            </w:tcBorders>
            <w:shd w:val="clear" w:color="auto" w:fill="auto"/>
            <w:hideMark/>
          </w:tcPr>
          <w:p w14:paraId="2C959118" w14:textId="1CDC9B69" w:rsidR="00AB4BD0" w:rsidRPr="003E51A6" w:rsidRDefault="00AB4BD0" w:rsidP="00AB4BD0">
            <w:pPr>
              <w:rPr>
                <w:rFonts w:eastAsia="Times New Roman" w:cs="Arial"/>
                <w:color w:val="000000"/>
                <w:sz w:val="20"/>
                <w:szCs w:val="20"/>
                <w:lang w:eastAsia="ru-RU"/>
              </w:rPr>
            </w:pPr>
            <w:r w:rsidRPr="009045B1">
              <w:rPr>
                <w:rFonts w:eastAsia="Times New Roman" w:cs="Arial"/>
                <w:color w:val="000000"/>
                <w:sz w:val="20"/>
                <w:szCs w:val="20"/>
                <w:lang w:eastAsia="ru-RU"/>
              </w:rPr>
              <w:t>1 человек</w:t>
            </w:r>
          </w:p>
        </w:tc>
      </w:tr>
      <w:tr w:rsidR="00AB4BD0" w:rsidRPr="003E51A6" w14:paraId="0F52DB51" w14:textId="77777777" w:rsidTr="0072771C">
        <w:trPr>
          <w:trHeight w:val="20"/>
        </w:trPr>
        <w:tc>
          <w:tcPr>
            <w:tcW w:w="310" w:type="pct"/>
            <w:tcBorders>
              <w:top w:val="nil"/>
              <w:left w:val="single" w:sz="8" w:space="0" w:color="auto"/>
              <w:bottom w:val="single" w:sz="4" w:space="0" w:color="auto"/>
              <w:right w:val="single" w:sz="4" w:space="0" w:color="auto"/>
            </w:tcBorders>
            <w:shd w:val="clear" w:color="auto" w:fill="auto"/>
            <w:hideMark/>
          </w:tcPr>
          <w:p w14:paraId="05C9CFDF" w14:textId="77777777" w:rsidR="00AB4BD0" w:rsidRPr="003E51A6" w:rsidRDefault="00AB4BD0" w:rsidP="00AB4BD0">
            <w:pPr>
              <w:pStyle w:val="ad"/>
              <w:numPr>
                <w:ilvl w:val="0"/>
                <w:numId w:val="44"/>
              </w:numPr>
              <w:rPr>
                <w:rFonts w:eastAsia="Times New Roman" w:cs="Arial"/>
                <w:b/>
                <w:bCs/>
                <w:sz w:val="20"/>
                <w:szCs w:val="20"/>
                <w:lang w:eastAsia="ru-RU"/>
              </w:rPr>
            </w:pPr>
            <w:bookmarkStart w:id="6" w:name="_Hlk141289494"/>
          </w:p>
        </w:tc>
        <w:tc>
          <w:tcPr>
            <w:tcW w:w="898" w:type="pct"/>
            <w:tcBorders>
              <w:top w:val="nil"/>
              <w:left w:val="nil"/>
              <w:bottom w:val="single" w:sz="4" w:space="0" w:color="auto"/>
              <w:right w:val="single" w:sz="4" w:space="0" w:color="auto"/>
            </w:tcBorders>
            <w:shd w:val="clear" w:color="auto" w:fill="auto"/>
            <w:hideMark/>
          </w:tcPr>
          <w:p w14:paraId="2A3855D6" w14:textId="11FE4BEC" w:rsidR="00AB4BD0" w:rsidRPr="007C29C5" w:rsidRDefault="00AB4BD0" w:rsidP="0072771C">
            <w:pPr>
              <w:rPr>
                <w:rFonts w:eastAsia="Times New Roman" w:cs="Arial"/>
                <w:sz w:val="20"/>
                <w:szCs w:val="20"/>
                <w:highlight w:val="red"/>
                <w:lang w:eastAsia="ru-RU"/>
              </w:rPr>
            </w:pPr>
            <w:r w:rsidRPr="00804841">
              <w:rPr>
                <w:rFonts w:eastAsia="Times New Roman" w:cs="Arial"/>
                <w:sz w:val="20"/>
                <w:szCs w:val="20"/>
                <w:lang w:eastAsia="ru-RU"/>
              </w:rPr>
              <w:t>Инженер по работе с радиальным плазменным (RCT), химическим, электрическим резаком (полевой персонал)</w:t>
            </w:r>
          </w:p>
        </w:tc>
        <w:tc>
          <w:tcPr>
            <w:tcW w:w="2342" w:type="pct"/>
            <w:tcBorders>
              <w:top w:val="single" w:sz="4" w:space="0" w:color="auto"/>
              <w:left w:val="nil"/>
              <w:bottom w:val="single" w:sz="8" w:space="0" w:color="auto"/>
              <w:right w:val="nil"/>
            </w:tcBorders>
          </w:tcPr>
          <w:p w14:paraId="4E41B295"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 xml:space="preserve">- Осуществляет руководство работами по монтажу, спуску и извлечению внутрискважинного оборудования. Предоставляет информацию Заказчику с места ведения работ. При возникновении работ, не соответствующих программе, оперативно уведомляет заказчика, предлагает оптимальные технические решения. </w:t>
            </w:r>
          </w:p>
          <w:p w14:paraId="496CCEAD"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 xml:space="preserve">- Организует и проводит совместно с бригадой бурения/ТКРС работы на скважине с применением безопасных практик и процедур компании </w:t>
            </w:r>
            <w:r>
              <w:rPr>
                <w:rFonts w:cs="Arial"/>
                <w:sz w:val="20"/>
                <w:szCs w:val="20"/>
              </w:rPr>
              <w:t>З</w:t>
            </w:r>
            <w:r w:rsidRPr="0070223B">
              <w:rPr>
                <w:rFonts w:cs="Arial"/>
                <w:sz w:val="20"/>
                <w:szCs w:val="20"/>
              </w:rPr>
              <w:t>аказчика.</w:t>
            </w:r>
          </w:p>
          <w:p w14:paraId="6E41A6CD"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 xml:space="preserve">В функциональные обязанности </w:t>
            </w:r>
            <w:r w:rsidRPr="007023B5">
              <w:rPr>
                <w:rFonts w:cs="Arial"/>
                <w:sz w:val="20"/>
                <w:szCs w:val="20"/>
              </w:rPr>
              <w:t>Инженер</w:t>
            </w:r>
            <w:r>
              <w:rPr>
                <w:rFonts w:cs="Arial"/>
                <w:sz w:val="20"/>
                <w:szCs w:val="20"/>
              </w:rPr>
              <w:t>а</w:t>
            </w:r>
            <w:r w:rsidRPr="007023B5">
              <w:rPr>
                <w:rFonts w:cs="Arial"/>
                <w:sz w:val="20"/>
                <w:szCs w:val="20"/>
              </w:rPr>
              <w:t xml:space="preserve"> по работе с радиальным плазменным, химическим, электрическим резаком</w:t>
            </w:r>
            <w:r w:rsidRPr="0070223B">
              <w:rPr>
                <w:rFonts w:cs="Arial"/>
                <w:sz w:val="20"/>
                <w:szCs w:val="20"/>
              </w:rPr>
              <w:t xml:space="preserve"> входит:</w:t>
            </w:r>
          </w:p>
          <w:p w14:paraId="67A8EC26"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Знание плана работ в деталях, понимание задач программы работ, контроль за наличием собственного оборудования на кустовой площадке и в бригаде бурения/ТКРС для выполнения работ;</w:t>
            </w:r>
          </w:p>
          <w:p w14:paraId="56785A60"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Ознакомление членов бригады подрядчика по бурения/ТКРС с планом работ. Проведение инструктажа по сборке, спуску, проведению работ в скважине и подъему оборудования из скважины;</w:t>
            </w:r>
          </w:p>
          <w:p w14:paraId="622FF648"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Предоставление суточных рапортов Заказчику;</w:t>
            </w:r>
          </w:p>
          <w:p w14:paraId="65080717"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Контроль выполнения работ, в соответствии с программой на спуск и извлечение внутрискважинного оборудования, своевременное оповещение представителя заказчика и координатора об отступлении от плана работ, предоставление рекомендаций по выполнению программы работ;</w:t>
            </w:r>
          </w:p>
          <w:p w14:paraId="0004DC85"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Ведение записи параметров работ по спуску и извлечению внутрискважинного оборудования;</w:t>
            </w:r>
          </w:p>
          <w:p w14:paraId="558C81A7"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Присутствие на рабочей площадке и непосредственное руководство работами при выполнении основных операций по данному типу сервиса;</w:t>
            </w:r>
          </w:p>
          <w:p w14:paraId="0A56CB60"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Участие в принятии оперативных решений при возникновении аварий и осложнений при проведении;</w:t>
            </w:r>
          </w:p>
          <w:p w14:paraId="3EC4CBD6" w14:textId="77777777" w:rsidR="00AB4BD0" w:rsidRPr="0070223B" w:rsidRDefault="00AB4BD0" w:rsidP="0072771C">
            <w:pPr>
              <w:widowControl w:val="0"/>
              <w:autoSpaceDE w:val="0"/>
              <w:autoSpaceDN w:val="0"/>
              <w:adjustRightInd w:val="0"/>
              <w:rPr>
                <w:rFonts w:cs="Arial"/>
                <w:sz w:val="20"/>
                <w:szCs w:val="20"/>
              </w:rPr>
            </w:pPr>
            <w:r w:rsidRPr="0070223B">
              <w:rPr>
                <w:rFonts w:cs="Arial"/>
                <w:sz w:val="20"/>
                <w:szCs w:val="20"/>
              </w:rPr>
              <w:t>-</w:t>
            </w:r>
            <w:r w:rsidRPr="0070223B">
              <w:rPr>
                <w:rFonts w:cs="Arial"/>
                <w:sz w:val="20"/>
                <w:szCs w:val="20"/>
              </w:rPr>
              <w:tab/>
              <w:t>Участие во всех совещаниях, проводимых представителем Заказчика на Рабочей Площадке (скважине-кандидате).</w:t>
            </w:r>
          </w:p>
          <w:p w14:paraId="1ECC9FCB" w14:textId="77777777" w:rsidR="00AB4BD0" w:rsidRPr="0070223B" w:rsidRDefault="00AB4BD0" w:rsidP="0072771C">
            <w:pPr>
              <w:rPr>
                <w:rFonts w:eastAsia="Times New Roman" w:cs="Arial"/>
                <w:color w:val="000000"/>
                <w:sz w:val="20"/>
                <w:szCs w:val="20"/>
                <w:lang w:eastAsia="ru-RU"/>
              </w:rPr>
            </w:pPr>
          </w:p>
        </w:tc>
        <w:tc>
          <w:tcPr>
            <w:tcW w:w="813" w:type="pct"/>
            <w:tcBorders>
              <w:top w:val="single" w:sz="4" w:space="0" w:color="auto"/>
              <w:left w:val="nil"/>
              <w:bottom w:val="single" w:sz="8" w:space="0" w:color="auto"/>
              <w:right w:val="single" w:sz="4" w:space="0" w:color="auto"/>
            </w:tcBorders>
            <w:shd w:val="clear" w:color="auto" w:fill="auto"/>
            <w:hideMark/>
          </w:tcPr>
          <w:p w14:paraId="2B1AFA6D" w14:textId="77777777" w:rsidR="00AB4BD0" w:rsidRPr="0070223B" w:rsidRDefault="00AB4BD0" w:rsidP="0072771C">
            <w:pPr>
              <w:rPr>
                <w:rFonts w:eastAsia="Times New Roman" w:cs="Arial"/>
                <w:color w:val="000000"/>
                <w:sz w:val="20"/>
                <w:szCs w:val="20"/>
                <w:lang w:eastAsia="ru-RU"/>
              </w:rPr>
            </w:pPr>
            <w:r w:rsidRPr="0070223B">
              <w:rPr>
                <w:rFonts w:eastAsia="Times New Roman" w:cs="Arial"/>
                <w:color w:val="000000"/>
                <w:sz w:val="20"/>
                <w:szCs w:val="20"/>
                <w:lang w:eastAsia="ru-RU"/>
              </w:rPr>
              <w:t xml:space="preserve">1. </w:t>
            </w:r>
            <w:r>
              <w:rPr>
                <w:rFonts w:eastAsia="Times New Roman" w:cs="Arial"/>
                <w:color w:val="000000"/>
                <w:sz w:val="20"/>
                <w:szCs w:val="20"/>
                <w:lang w:eastAsia="ru-RU"/>
              </w:rPr>
              <w:t xml:space="preserve">Профильное </w:t>
            </w:r>
            <w:r w:rsidRPr="0070223B">
              <w:rPr>
                <w:rFonts w:eastAsia="Times New Roman" w:cs="Arial"/>
                <w:color w:val="000000"/>
                <w:sz w:val="20"/>
                <w:szCs w:val="20"/>
                <w:lang w:eastAsia="ru-RU"/>
              </w:rPr>
              <w:t xml:space="preserve">средне–техническое / высшее образование / профессиональная переподготовка </w:t>
            </w:r>
            <w:r>
              <w:rPr>
                <w:rFonts w:eastAsia="Times New Roman" w:cs="Arial"/>
                <w:color w:val="000000"/>
                <w:sz w:val="20"/>
                <w:szCs w:val="20"/>
                <w:lang w:eastAsia="ru-RU"/>
              </w:rPr>
              <w:t>для данной</w:t>
            </w:r>
            <w:r w:rsidRPr="0070223B">
              <w:rPr>
                <w:rFonts w:eastAsia="Times New Roman" w:cs="Arial"/>
                <w:color w:val="000000"/>
                <w:sz w:val="20"/>
                <w:szCs w:val="20"/>
                <w:lang w:eastAsia="ru-RU"/>
              </w:rPr>
              <w:t xml:space="preserve"> специальности;</w:t>
            </w:r>
            <w:r w:rsidRPr="0070223B">
              <w:rPr>
                <w:rFonts w:eastAsia="Times New Roman" w:cs="Arial"/>
                <w:color w:val="000000"/>
                <w:sz w:val="20"/>
                <w:szCs w:val="20"/>
                <w:lang w:eastAsia="ru-RU"/>
              </w:rPr>
              <w:br/>
              <w:t xml:space="preserve">2. стаж работы </w:t>
            </w:r>
            <w:r>
              <w:rPr>
                <w:rFonts w:eastAsia="Times New Roman" w:cs="Arial"/>
                <w:color w:val="000000"/>
                <w:sz w:val="20"/>
                <w:szCs w:val="20"/>
                <w:lang w:eastAsia="ru-RU"/>
              </w:rPr>
              <w:t>по данному сервису</w:t>
            </w:r>
            <w:r w:rsidRPr="0070223B">
              <w:rPr>
                <w:rFonts w:eastAsia="Times New Roman" w:cs="Arial"/>
                <w:color w:val="000000"/>
                <w:sz w:val="20"/>
                <w:szCs w:val="20"/>
                <w:lang w:eastAsia="ru-RU"/>
              </w:rPr>
              <w:t xml:space="preserve"> не менее 3-х лет; </w:t>
            </w:r>
            <w:r w:rsidRPr="0070223B">
              <w:rPr>
                <w:rFonts w:eastAsia="Times New Roman" w:cs="Arial"/>
                <w:color w:val="000000"/>
                <w:sz w:val="20"/>
                <w:szCs w:val="20"/>
                <w:lang w:eastAsia="ru-RU"/>
              </w:rPr>
              <w:br/>
              <w:t>3. должен быть аттестован в соответствии с требованиями Федеральных законов и иметь следующие допуски к работам на опасных производственных объектах:</w:t>
            </w:r>
            <w:r w:rsidRPr="0070223B">
              <w:rPr>
                <w:rFonts w:eastAsia="Times New Roman" w:cs="Arial"/>
                <w:color w:val="000000"/>
                <w:sz w:val="20"/>
                <w:szCs w:val="20"/>
                <w:lang w:eastAsia="ru-RU"/>
              </w:rPr>
              <w:br/>
              <w:t>- «Общие требования промышленной безопасности (А.1)»;</w:t>
            </w:r>
            <w:r w:rsidRPr="0070223B">
              <w:rPr>
                <w:rFonts w:eastAsia="Times New Roman" w:cs="Arial"/>
                <w:color w:val="000000"/>
                <w:sz w:val="20"/>
                <w:szCs w:val="20"/>
                <w:lang w:eastAsia="ru-RU"/>
              </w:rPr>
              <w:br/>
              <w:t>- «Нефтяная и газовая промышленность (Б.2.2, Б.2.6)»;</w:t>
            </w:r>
            <w:r w:rsidRPr="0070223B">
              <w:rPr>
                <w:rFonts w:eastAsia="Times New Roman" w:cs="Arial"/>
                <w:color w:val="000000"/>
                <w:sz w:val="20"/>
                <w:szCs w:val="20"/>
                <w:lang w:eastAsia="ru-RU"/>
              </w:rPr>
              <w:br/>
              <w:t>- «Обучение пожарной безопасности в объеме пожарно-технического минимума»</w:t>
            </w:r>
          </w:p>
        </w:tc>
        <w:tc>
          <w:tcPr>
            <w:tcW w:w="637" w:type="pct"/>
            <w:tcBorders>
              <w:top w:val="single" w:sz="8" w:space="0" w:color="auto"/>
              <w:left w:val="nil"/>
              <w:bottom w:val="single" w:sz="4" w:space="0" w:color="auto"/>
              <w:right w:val="single" w:sz="4" w:space="0" w:color="auto"/>
            </w:tcBorders>
            <w:shd w:val="clear" w:color="auto" w:fill="auto"/>
            <w:hideMark/>
          </w:tcPr>
          <w:p w14:paraId="4505EC9B" w14:textId="77777777" w:rsidR="00AB4BD0" w:rsidRPr="003E51A6" w:rsidRDefault="00AB4BD0" w:rsidP="0072771C">
            <w:pPr>
              <w:rPr>
                <w:rFonts w:eastAsia="Times New Roman" w:cs="Arial"/>
                <w:color w:val="000000"/>
                <w:sz w:val="20"/>
                <w:szCs w:val="20"/>
                <w:lang w:eastAsia="ru-RU"/>
              </w:rPr>
            </w:pPr>
            <w:r w:rsidRPr="009045B1">
              <w:rPr>
                <w:rFonts w:eastAsia="Times New Roman" w:cs="Arial"/>
                <w:color w:val="000000"/>
                <w:sz w:val="20"/>
                <w:szCs w:val="20"/>
                <w:lang w:eastAsia="ru-RU"/>
              </w:rPr>
              <w:t>1 человек</w:t>
            </w:r>
          </w:p>
        </w:tc>
      </w:tr>
      <w:bookmarkEnd w:id="6"/>
    </w:tbl>
    <w:p w14:paraId="78B46034" w14:textId="77777777" w:rsidR="00AB4BD0" w:rsidRDefault="00AB4BD0" w:rsidP="00AB4BD0">
      <w:pPr>
        <w:tabs>
          <w:tab w:val="left" w:pos="6804"/>
        </w:tabs>
        <w:rPr>
          <w:rFonts w:cs="Arial"/>
          <w:sz w:val="20"/>
          <w:szCs w:val="20"/>
        </w:rPr>
      </w:pPr>
    </w:p>
    <w:tbl>
      <w:tblPr>
        <w:tblW w:w="5000" w:type="pct"/>
        <w:tblLook w:val="04A0" w:firstRow="1" w:lastRow="0" w:firstColumn="1" w:lastColumn="0" w:noHBand="0" w:noVBand="1"/>
      </w:tblPr>
      <w:tblGrid>
        <w:gridCol w:w="877"/>
        <w:gridCol w:w="2536"/>
        <w:gridCol w:w="6615"/>
        <w:gridCol w:w="2296"/>
        <w:gridCol w:w="1799"/>
      </w:tblGrid>
      <w:tr w:rsidR="00AB4BD0" w:rsidRPr="003E51A6" w14:paraId="26716E79" w14:textId="77777777" w:rsidTr="0072771C">
        <w:trPr>
          <w:trHeight w:val="20"/>
        </w:trPr>
        <w:tc>
          <w:tcPr>
            <w:tcW w:w="310" w:type="pct"/>
            <w:tcBorders>
              <w:top w:val="nil"/>
              <w:left w:val="single" w:sz="8" w:space="0" w:color="auto"/>
              <w:bottom w:val="single" w:sz="4" w:space="0" w:color="auto"/>
              <w:right w:val="single" w:sz="4" w:space="0" w:color="auto"/>
            </w:tcBorders>
            <w:shd w:val="clear" w:color="auto" w:fill="auto"/>
            <w:hideMark/>
          </w:tcPr>
          <w:p w14:paraId="586A1BC6" w14:textId="77777777" w:rsidR="00AB4BD0" w:rsidRPr="003E51A6" w:rsidRDefault="00AB4BD0" w:rsidP="00AB4BD0">
            <w:pPr>
              <w:pStyle w:val="ad"/>
              <w:numPr>
                <w:ilvl w:val="0"/>
                <w:numId w:val="44"/>
              </w:numPr>
              <w:rPr>
                <w:rFonts w:eastAsia="Times New Roman" w:cs="Arial"/>
                <w:b/>
                <w:bCs/>
                <w:sz w:val="20"/>
                <w:szCs w:val="20"/>
                <w:lang w:eastAsia="ru-RU"/>
              </w:rPr>
            </w:pPr>
          </w:p>
        </w:tc>
        <w:tc>
          <w:tcPr>
            <w:tcW w:w="898" w:type="pct"/>
            <w:tcBorders>
              <w:top w:val="nil"/>
              <w:left w:val="nil"/>
              <w:bottom w:val="single" w:sz="4" w:space="0" w:color="auto"/>
              <w:right w:val="single" w:sz="4" w:space="0" w:color="auto"/>
            </w:tcBorders>
            <w:shd w:val="clear" w:color="auto" w:fill="auto"/>
            <w:hideMark/>
          </w:tcPr>
          <w:p w14:paraId="79B85B6F" w14:textId="7CA6084E" w:rsidR="00AB4BD0" w:rsidRPr="007C29C5" w:rsidRDefault="00AB4BD0" w:rsidP="00AB4BD0">
            <w:pPr>
              <w:rPr>
                <w:rFonts w:eastAsia="Times New Roman" w:cs="Arial"/>
                <w:sz w:val="20"/>
                <w:szCs w:val="20"/>
                <w:highlight w:val="red"/>
                <w:lang w:eastAsia="ru-RU"/>
              </w:rPr>
            </w:pPr>
            <w:r w:rsidRPr="003E51A6">
              <w:rPr>
                <w:rFonts w:eastAsia="Times New Roman" w:cs="Arial"/>
                <w:sz w:val="20"/>
                <w:szCs w:val="20"/>
                <w:lang w:eastAsia="ru-RU"/>
              </w:rPr>
              <w:t xml:space="preserve">Мастер по сложным работам в бурении/капитальном ремонте скважин </w:t>
            </w:r>
            <w:r w:rsidRPr="00766BD7">
              <w:rPr>
                <w:rFonts w:eastAsia="Times New Roman" w:cs="Arial"/>
                <w:sz w:val="20"/>
                <w:szCs w:val="20"/>
                <w:lang w:eastAsia="ru-RU"/>
              </w:rPr>
              <w:t>(полевой персонал)</w:t>
            </w:r>
          </w:p>
        </w:tc>
        <w:tc>
          <w:tcPr>
            <w:tcW w:w="2342" w:type="pct"/>
            <w:tcBorders>
              <w:top w:val="single" w:sz="4" w:space="0" w:color="auto"/>
              <w:left w:val="nil"/>
              <w:bottom w:val="single" w:sz="8" w:space="0" w:color="auto"/>
              <w:right w:val="nil"/>
            </w:tcBorders>
          </w:tcPr>
          <w:p w14:paraId="08999EE9"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 xml:space="preserve">- Осуществляет руководство работами по монтажу, спуску и извлечению внутрискважинного оборудования. Предоставляет информацию Заказчику с места ведения работ. При возникновении работ, не соответствующих программе, оперативно уведомляет заказчика, предлагает оптимальные технические решения. </w:t>
            </w:r>
          </w:p>
          <w:p w14:paraId="08720CD1"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 xml:space="preserve">- Организует и проводит совместно с бригадой </w:t>
            </w:r>
            <w:r w:rsidRPr="009B3597">
              <w:rPr>
                <w:rFonts w:cs="Arial"/>
                <w:sz w:val="20"/>
                <w:szCs w:val="20"/>
              </w:rPr>
              <w:t>бурени</w:t>
            </w:r>
            <w:r>
              <w:rPr>
                <w:rFonts w:cs="Arial"/>
                <w:sz w:val="20"/>
                <w:szCs w:val="20"/>
              </w:rPr>
              <w:t>я</w:t>
            </w:r>
            <w:r w:rsidRPr="009B3597">
              <w:rPr>
                <w:rFonts w:cs="Arial"/>
                <w:sz w:val="20"/>
                <w:szCs w:val="20"/>
              </w:rPr>
              <w:t>/</w:t>
            </w:r>
            <w:r>
              <w:rPr>
                <w:rFonts w:cs="Arial"/>
                <w:sz w:val="20"/>
                <w:szCs w:val="20"/>
              </w:rPr>
              <w:t xml:space="preserve">ТКРС </w:t>
            </w:r>
            <w:r w:rsidRPr="003E51A6">
              <w:rPr>
                <w:rFonts w:cs="Arial"/>
                <w:sz w:val="20"/>
                <w:szCs w:val="20"/>
              </w:rPr>
              <w:t>работы на скважине с применением безопасных практик и процедур компании заказчика.</w:t>
            </w:r>
          </w:p>
          <w:p w14:paraId="1A625BEF"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В функциональные обязанности мастера по сложным (аварийным) работам входит:</w:t>
            </w:r>
          </w:p>
          <w:p w14:paraId="4A6DA788"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Знание плана работ в деталях, понимание задач программы работ, контроль за наличием собственного оборудования на кустовой площадке и в бригаде </w:t>
            </w:r>
            <w:r w:rsidRPr="009B3597">
              <w:rPr>
                <w:rFonts w:cs="Arial"/>
                <w:sz w:val="20"/>
                <w:szCs w:val="20"/>
              </w:rPr>
              <w:t>бурения/ТКРС</w:t>
            </w:r>
            <w:r w:rsidRPr="003E51A6">
              <w:rPr>
                <w:rFonts w:cs="Arial"/>
                <w:sz w:val="20"/>
                <w:szCs w:val="20"/>
              </w:rPr>
              <w:t xml:space="preserve"> для выполнения работ;</w:t>
            </w:r>
          </w:p>
          <w:p w14:paraId="6BC0DFB9"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Ознакомление членов бригады подрядчика по </w:t>
            </w:r>
            <w:r w:rsidRPr="009B3597">
              <w:rPr>
                <w:rFonts w:cs="Arial"/>
                <w:sz w:val="20"/>
                <w:szCs w:val="20"/>
              </w:rPr>
              <w:t>бурения/ТКРС</w:t>
            </w:r>
            <w:r w:rsidRPr="003E51A6">
              <w:rPr>
                <w:rFonts w:cs="Arial"/>
                <w:sz w:val="20"/>
                <w:szCs w:val="20"/>
              </w:rPr>
              <w:t xml:space="preserve"> с планом работ. Проведение инструктажа по сборке, спуску, проведению работ в скважине и подъему оборудования из скважины;</w:t>
            </w:r>
          </w:p>
          <w:p w14:paraId="6153BBCF"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Предоставление суточных рапортов Заказчику;</w:t>
            </w:r>
          </w:p>
          <w:p w14:paraId="6458DAED"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Контроль выполнения работ, в соответствии с программой на спуск и извлечение внутрискважинного оборудования, своевременное оповещение представителя заказчика и координатора об отступлении от плана работ, предоставление рекомендаций по выполнению программы работ;</w:t>
            </w:r>
          </w:p>
          <w:p w14:paraId="3FD39110"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Ведение записи параметров работ по спуску и извлечению внутрискважинного оборудования;</w:t>
            </w:r>
          </w:p>
          <w:p w14:paraId="3270D9EC"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Присутствие на рабочей площадке и непосредственное руководство работами при выполнении основных операций по данному типу сервиса: сборка и спуск инструмента для извлечения внутрискважинного оборудования, проведение </w:t>
            </w:r>
            <w:proofErr w:type="spellStart"/>
            <w:r w:rsidRPr="003E51A6">
              <w:rPr>
                <w:rFonts w:cs="Arial"/>
                <w:sz w:val="20"/>
                <w:szCs w:val="20"/>
              </w:rPr>
              <w:t>аварийно</w:t>
            </w:r>
            <w:proofErr w:type="spellEnd"/>
            <w:r w:rsidRPr="003E51A6">
              <w:rPr>
                <w:rFonts w:cs="Arial"/>
                <w:sz w:val="20"/>
                <w:szCs w:val="20"/>
              </w:rPr>
              <w:t xml:space="preserve"> – восстановительных работ;</w:t>
            </w:r>
          </w:p>
          <w:p w14:paraId="2E64F4AC"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Участие в принятии оперативных решений при возникновении аварий и осложнений при проведении </w:t>
            </w:r>
            <w:proofErr w:type="spellStart"/>
            <w:r w:rsidRPr="003E51A6">
              <w:rPr>
                <w:rFonts w:cs="Arial"/>
                <w:sz w:val="20"/>
                <w:szCs w:val="20"/>
              </w:rPr>
              <w:t>аварийно</w:t>
            </w:r>
            <w:proofErr w:type="spellEnd"/>
            <w:r w:rsidRPr="003E51A6">
              <w:rPr>
                <w:rFonts w:cs="Arial"/>
                <w:sz w:val="20"/>
                <w:szCs w:val="20"/>
              </w:rPr>
              <w:t xml:space="preserve"> – восстановительных работ;</w:t>
            </w:r>
          </w:p>
          <w:p w14:paraId="720B3E54" w14:textId="77777777" w:rsidR="00AB4BD0" w:rsidRPr="003E51A6" w:rsidRDefault="00AB4BD0" w:rsidP="00AB4BD0">
            <w:pPr>
              <w:widowControl w:val="0"/>
              <w:autoSpaceDE w:val="0"/>
              <w:autoSpaceDN w:val="0"/>
              <w:adjustRightInd w:val="0"/>
              <w:rPr>
                <w:rFonts w:cs="Arial"/>
                <w:sz w:val="20"/>
                <w:szCs w:val="20"/>
              </w:rPr>
            </w:pPr>
            <w:r w:rsidRPr="003E51A6">
              <w:rPr>
                <w:rFonts w:cs="Arial"/>
                <w:sz w:val="20"/>
                <w:szCs w:val="20"/>
              </w:rPr>
              <w:t>-</w:t>
            </w:r>
            <w:r w:rsidRPr="003E51A6">
              <w:rPr>
                <w:rFonts w:cs="Arial"/>
                <w:sz w:val="20"/>
                <w:szCs w:val="20"/>
              </w:rPr>
              <w:tab/>
              <w:t xml:space="preserve">Участие во всех совещаниях, проводимых представителем Заказчика на </w:t>
            </w:r>
            <w:r>
              <w:rPr>
                <w:rFonts w:cs="Arial"/>
                <w:sz w:val="20"/>
                <w:szCs w:val="20"/>
              </w:rPr>
              <w:t>Рабочей</w:t>
            </w:r>
            <w:r w:rsidRPr="003E51A6">
              <w:rPr>
                <w:rFonts w:cs="Arial"/>
                <w:sz w:val="20"/>
                <w:szCs w:val="20"/>
              </w:rPr>
              <w:t xml:space="preserve"> Площадке (скважине-кандидате).</w:t>
            </w:r>
          </w:p>
          <w:p w14:paraId="77BC0283" w14:textId="77777777" w:rsidR="00AB4BD0" w:rsidRPr="0070223B" w:rsidRDefault="00AB4BD0" w:rsidP="00AB4BD0">
            <w:pPr>
              <w:rPr>
                <w:rFonts w:eastAsia="Times New Roman" w:cs="Arial"/>
                <w:color w:val="000000"/>
                <w:sz w:val="20"/>
                <w:szCs w:val="20"/>
                <w:lang w:eastAsia="ru-RU"/>
              </w:rPr>
            </w:pPr>
          </w:p>
        </w:tc>
        <w:tc>
          <w:tcPr>
            <w:tcW w:w="813" w:type="pct"/>
            <w:tcBorders>
              <w:top w:val="single" w:sz="4" w:space="0" w:color="auto"/>
              <w:left w:val="nil"/>
              <w:bottom w:val="single" w:sz="8" w:space="0" w:color="auto"/>
              <w:right w:val="single" w:sz="4" w:space="0" w:color="auto"/>
            </w:tcBorders>
            <w:shd w:val="clear" w:color="auto" w:fill="auto"/>
            <w:hideMark/>
          </w:tcPr>
          <w:p w14:paraId="02B94DDC" w14:textId="550A61F0" w:rsidR="00AB4BD0" w:rsidRPr="0070223B"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 xml:space="preserve">1. </w:t>
            </w:r>
            <w:r w:rsidRPr="00766BD7">
              <w:rPr>
                <w:rFonts w:eastAsia="Times New Roman" w:cs="Arial"/>
                <w:color w:val="000000"/>
                <w:sz w:val="20"/>
                <w:szCs w:val="20"/>
                <w:lang w:eastAsia="ru-RU"/>
              </w:rPr>
              <w:t>Профильное средне–техническое / высшее образование / профессиональная переподготовка для данной специальности;</w:t>
            </w:r>
            <w:r w:rsidRPr="002C3DEF">
              <w:rPr>
                <w:rFonts w:eastAsia="Times New Roman" w:cs="Arial"/>
                <w:color w:val="FF0000"/>
                <w:sz w:val="20"/>
                <w:szCs w:val="20"/>
                <w:lang w:eastAsia="ru-RU"/>
              </w:rPr>
              <w:br/>
            </w:r>
            <w:r w:rsidRPr="003E51A6">
              <w:rPr>
                <w:rFonts w:eastAsia="Times New Roman" w:cs="Arial"/>
                <w:color w:val="000000"/>
                <w:sz w:val="20"/>
                <w:szCs w:val="20"/>
                <w:lang w:eastAsia="ru-RU"/>
              </w:rPr>
              <w:t xml:space="preserve">2. стаж работы мастером по сложным работам в </w:t>
            </w:r>
            <w:r w:rsidRPr="009B3597">
              <w:rPr>
                <w:rFonts w:eastAsia="Times New Roman" w:cs="Arial"/>
                <w:color w:val="000000"/>
                <w:sz w:val="20"/>
                <w:szCs w:val="20"/>
                <w:lang w:eastAsia="ru-RU"/>
              </w:rPr>
              <w:t>бурени</w:t>
            </w:r>
            <w:r>
              <w:rPr>
                <w:rFonts w:eastAsia="Times New Roman" w:cs="Arial"/>
                <w:color w:val="000000"/>
                <w:sz w:val="20"/>
                <w:szCs w:val="20"/>
                <w:lang w:eastAsia="ru-RU"/>
              </w:rPr>
              <w:t>и</w:t>
            </w:r>
            <w:r w:rsidRPr="009B3597">
              <w:rPr>
                <w:rFonts w:eastAsia="Times New Roman" w:cs="Arial"/>
                <w:color w:val="000000"/>
                <w:sz w:val="20"/>
                <w:szCs w:val="20"/>
                <w:lang w:eastAsia="ru-RU"/>
              </w:rPr>
              <w:t>/ТКРС</w:t>
            </w:r>
            <w:r w:rsidRPr="003E51A6">
              <w:rPr>
                <w:rFonts w:eastAsia="Times New Roman" w:cs="Arial"/>
                <w:color w:val="000000"/>
                <w:sz w:val="20"/>
                <w:szCs w:val="20"/>
                <w:lang w:eastAsia="ru-RU"/>
              </w:rPr>
              <w:t xml:space="preserve"> не менее </w:t>
            </w:r>
            <w:r>
              <w:rPr>
                <w:rFonts w:eastAsia="Times New Roman" w:cs="Arial"/>
                <w:color w:val="000000"/>
                <w:sz w:val="20"/>
                <w:szCs w:val="20"/>
                <w:lang w:eastAsia="ru-RU"/>
              </w:rPr>
              <w:t>3</w:t>
            </w:r>
            <w:r w:rsidRPr="003E51A6">
              <w:rPr>
                <w:rFonts w:eastAsia="Times New Roman" w:cs="Arial"/>
                <w:color w:val="000000"/>
                <w:sz w:val="20"/>
                <w:szCs w:val="20"/>
                <w:lang w:eastAsia="ru-RU"/>
              </w:rPr>
              <w:t>-</w:t>
            </w:r>
            <w:r>
              <w:rPr>
                <w:rFonts w:eastAsia="Times New Roman" w:cs="Arial"/>
                <w:color w:val="000000"/>
                <w:sz w:val="20"/>
                <w:szCs w:val="20"/>
                <w:lang w:eastAsia="ru-RU"/>
              </w:rPr>
              <w:t>х</w:t>
            </w:r>
            <w:r w:rsidRPr="003E51A6">
              <w:rPr>
                <w:rFonts w:eastAsia="Times New Roman" w:cs="Arial"/>
                <w:color w:val="000000"/>
                <w:sz w:val="20"/>
                <w:szCs w:val="20"/>
                <w:lang w:eastAsia="ru-RU"/>
              </w:rPr>
              <w:t xml:space="preserve"> лет; </w:t>
            </w:r>
            <w:r w:rsidRPr="003E51A6">
              <w:rPr>
                <w:rFonts w:eastAsia="Times New Roman" w:cs="Arial"/>
                <w:color w:val="000000"/>
                <w:sz w:val="20"/>
                <w:szCs w:val="20"/>
                <w:lang w:eastAsia="ru-RU"/>
              </w:rPr>
              <w:br/>
              <w:t>3. должен быть аттестован в соответствии с требованиями Федеральных законов к работам на опасных производственных объектах:</w:t>
            </w:r>
            <w:r w:rsidRPr="003E51A6">
              <w:rPr>
                <w:rFonts w:eastAsia="Times New Roman" w:cs="Arial"/>
                <w:color w:val="000000"/>
                <w:sz w:val="20"/>
                <w:szCs w:val="20"/>
                <w:lang w:eastAsia="ru-RU"/>
              </w:rPr>
              <w:br/>
              <w:t>- «Общие требования промышленной безопасности (А.1)»;</w:t>
            </w:r>
            <w:r w:rsidRPr="003E51A6">
              <w:rPr>
                <w:rFonts w:eastAsia="Times New Roman" w:cs="Arial"/>
                <w:color w:val="000000"/>
                <w:sz w:val="20"/>
                <w:szCs w:val="20"/>
                <w:lang w:eastAsia="ru-RU"/>
              </w:rPr>
              <w:br/>
              <w:t>- «Нефтяная и газовая промышленность (Б.2.2, Б.2.6)»;</w:t>
            </w:r>
            <w:r w:rsidRPr="003E51A6">
              <w:rPr>
                <w:rFonts w:eastAsia="Times New Roman" w:cs="Arial"/>
                <w:color w:val="000000"/>
                <w:sz w:val="20"/>
                <w:szCs w:val="20"/>
                <w:lang w:eastAsia="ru-RU"/>
              </w:rPr>
              <w:br/>
              <w:t>- «Обучение пожарной безопасности в объеме пожарно-технического минимума»</w:t>
            </w:r>
          </w:p>
        </w:tc>
        <w:tc>
          <w:tcPr>
            <w:tcW w:w="637" w:type="pct"/>
            <w:tcBorders>
              <w:top w:val="single" w:sz="8" w:space="0" w:color="auto"/>
              <w:left w:val="nil"/>
              <w:bottom w:val="single" w:sz="4" w:space="0" w:color="auto"/>
              <w:right w:val="single" w:sz="4" w:space="0" w:color="auto"/>
            </w:tcBorders>
            <w:shd w:val="clear" w:color="auto" w:fill="auto"/>
            <w:hideMark/>
          </w:tcPr>
          <w:p w14:paraId="0A2E01BA" w14:textId="77777777" w:rsidR="00AB4BD0" w:rsidRDefault="00AB4BD0" w:rsidP="00AB4BD0">
            <w:pPr>
              <w:rPr>
                <w:rFonts w:eastAsia="Times New Roman" w:cs="Arial"/>
                <w:color w:val="000000"/>
                <w:sz w:val="20"/>
                <w:szCs w:val="20"/>
                <w:lang w:eastAsia="ru-RU"/>
              </w:rPr>
            </w:pPr>
          </w:p>
          <w:p w14:paraId="19ECA48D" w14:textId="2204E1BD" w:rsidR="00AB4BD0" w:rsidRPr="003E51A6" w:rsidRDefault="00AB4BD0" w:rsidP="00AB4BD0">
            <w:pPr>
              <w:rPr>
                <w:rFonts w:eastAsia="Times New Roman" w:cs="Arial"/>
                <w:color w:val="000000"/>
                <w:sz w:val="20"/>
                <w:szCs w:val="20"/>
                <w:lang w:eastAsia="ru-RU"/>
              </w:rPr>
            </w:pPr>
            <w:r w:rsidRPr="00B03F65">
              <w:rPr>
                <w:rFonts w:eastAsia="Times New Roman" w:cs="Arial"/>
                <w:color w:val="000000"/>
                <w:sz w:val="20"/>
                <w:szCs w:val="20"/>
                <w:lang w:eastAsia="ru-RU"/>
              </w:rPr>
              <w:t>2 человека единовременно</w:t>
            </w:r>
          </w:p>
        </w:tc>
      </w:tr>
    </w:tbl>
    <w:p w14:paraId="3ADBAA6B" w14:textId="77777777" w:rsidR="00AB4BD0" w:rsidRDefault="00AB4BD0" w:rsidP="00AB4BD0">
      <w:pPr>
        <w:tabs>
          <w:tab w:val="left" w:pos="6804"/>
        </w:tabs>
        <w:rPr>
          <w:rFonts w:cs="Arial"/>
          <w:sz w:val="20"/>
          <w:szCs w:val="20"/>
        </w:rPr>
      </w:pPr>
    </w:p>
    <w:p w14:paraId="1825AAB5" w14:textId="77777777" w:rsidR="00AB4BD0" w:rsidRDefault="00AB4BD0" w:rsidP="00AB4BD0">
      <w:pPr>
        <w:tabs>
          <w:tab w:val="left" w:pos="6804"/>
        </w:tabs>
        <w:rPr>
          <w:rFonts w:cs="Arial"/>
          <w:sz w:val="20"/>
          <w:szCs w:val="20"/>
        </w:rPr>
      </w:pPr>
    </w:p>
    <w:p w14:paraId="4ABE4FAB" w14:textId="77777777" w:rsidR="005316D5" w:rsidRDefault="005316D5" w:rsidP="003E51A6">
      <w:pPr>
        <w:tabs>
          <w:tab w:val="left" w:pos="6804"/>
        </w:tabs>
        <w:rPr>
          <w:rFonts w:cs="Arial"/>
          <w:sz w:val="20"/>
          <w:szCs w:val="20"/>
        </w:rPr>
      </w:pPr>
    </w:p>
    <w:p w14:paraId="50A6D69B" w14:textId="77777777" w:rsidR="005316D5" w:rsidRDefault="005316D5" w:rsidP="003E51A6">
      <w:pPr>
        <w:tabs>
          <w:tab w:val="left" w:pos="6804"/>
        </w:tabs>
        <w:rPr>
          <w:rFonts w:cs="Arial"/>
          <w:sz w:val="20"/>
          <w:szCs w:val="20"/>
        </w:rPr>
      </w:pPr>
    </w:p>
    <w:p w14:paraId="3D25D823" w14:textId="77777777" w:rsidR="003E51A6" w:rsidRDefault="003E51A6" w:rsidP="003E51A6">
      <w:pPr>
        <w:tabs>
          <w:tab w:val="left" w:pos="6804"/>
        </w:tabs>
        <w:rPr>
          <w:rFonts w:cs="Arial"/>
          <w:sz w:val="20"/>
          <w:szCs w:val="20"/>
        </w:rPr>
      </w:pPr>
    </w:p>
    <w:bookmarkEnd w:id="5"/>
    <w:p w14:paraId="14E6463B" w14:textId="77777777" w:rsidR="003E51A6" w:rsidRDefault="003E51A6" w:rsidP="003E51A6">
      <w:pPr>
        <w:tabs>
          <w:tab w:val="left" w:pos="6804"/>
        </w:tabs>
        <w:rPr>
          <w:rFonts w:cs="Arial"/>
          <w:sz w:val="20"/>
          <w:szCs w:val="20"/>
        </w:rPr>
        <w:sectPr w:rsidR="003E51A6" w:rsidSect="005316D5">
          <w:pgSz w:w="15840" w:h="12240" w:orient="landscape"/>
          <w:pgMar w:top="1418" w:right="851" w:bottom="851" w:left="851" w:header="708" w:footer="708" w:gutter="0"/>
          <w:cols w:space="708"/>
          <w:docGrid w:linePitch="360"/>
        </w:sectPr>
      </w:pPr>
    </w:p>
    <w:p w14:paraId="4D38636E" w14:textId="02FE3CA3" w:rsidR="003E51A6" w:rsidRPr="005316D5" w:rsidRDefault="003E51A6" w:rsidP="003E51A6">
      <w:pPr>
        <w:tabs>
          <w:tab w:val="left" w:pos="1327"/>
        </w:tabs>
        <w:rPr>
          <w:rFonts w:cs="Arial"/>
          <w:sz w:val="20"/>
          <w:szCs w:val="20"/>
        </w:rPr>
      </w:pPr>
      <w:bookmarkStart w:id="7" w:name="_Toc130309679"/>
      <w:r w:rsidRPr="005316D5">
        <w:rPr>
          <w:rFonts w:cs="Arial"/>
          <w:sz w:val="20"/>
          <w:szCs w:val="20"/>
        </w:rPr>
        <w:t>ПРИЛОЖЕНИЕ 4.3</w:t>
      </w:r>
      <w:r w:rsidRPr="005316D5">
        <w:rPr>
          <w:rFonts w:cs="Arial"/>
          <w:sz w:val="20"/>
          <w:szCs w:val="20"/>
        </w:rPr>
        <w:tab/>
        <w:t>ПЕРЕЧЕНЬ ОБОРУДОВАНИЯ</w:t>
      </w:r>
      <w:bookmarkEnd w:id="7"/>
    </w:p>
    <w:p w14:paraId="71018CCB" w14:textId="77777777" w:rsidR="003E51A6" w:rsidRDefault="003E51A6" w:rsidP="003E51A6">
      <w:pPr>
        <w:tabs>
          <w:tab w:val="left" w:pos="6804"/>
        </w:tabs>
        <w:rPr>
          <w:rFonts w:cs="Arial"/>
          <w:sz w:val="20"/>
          <w:szCs w:val="20"/>
        </w:rPr>
      </w:pPr>
    </w:p>
    <w:tbl>
      <w:tblPr>
        <w:tblW w:w="5000" w:type="pct"/>
        <w:tblLook w:val="04A0" w:firstRow="1" w:lastRow="0" w:firstColumn="1" w:lastColumn="0" w:noHBand="0" w:noVBand="1"/>
      </w:tblPr>
      <w:tblGrid>
        <w:gridCol w:w="550"/>
        <w:gridCol w:w="9411"/>
      </w:tblGrid>
      <w:tr w:rsidR="00AB4BD0" w:rsidRPr="003E51A6" w14:paraId="0033E950"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FD843"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w:t>
            </w:r>
          </w:p>
        </w:tc>
        <w:tc>
          <w:tcPr>
            <w:tcW w:w="4724" w:type="pct"/>
            <w:tcBorders>
              <w:top w:val="single" w:sz="4" w:space="0" w:color="auto"/>
              <w:left w:val="single" w:sz="4" w:space="0" w:color="auto"/>
              <w:bottom w:val="single" w:sz="4" w:space="0" w:color="auto"/>
              <w:right w:val="single" w:sz="4" w:space="0" w:color="auto"/>
            </w:tcBorders>
            <w:shd w:val="clear" w:color="auto" w:fill="auto"/>
            <w:vAlign w:val="center"/>
          </w:tcPr>
          <w:p w14:paraId="2A1845A1" w14:textId="3F8670F6" w:rsidR="00AB4BD0" w:rsidRPr="003E51A6" w:rsidRDefault="00AB4BD0" w:rsidP="00AB4BD0">
            <w:pPr>
              <w:rPr>
                <w:rFonts w:eastAsia="Calibri" w:cs="Arial"/>
                <w:sz w:val="20"/>
                <w:szCs w:val="20"/>
              </w:rPr>
            </w:pPr>
            <w:r>
              <w:rPr>
                <w:rFonts w:ascii="Calibri" w:hAnsi="Calibri" w:cs="Calibri"/>
                <w:sz w:val="22"/>
                <w:szCs w:val="22"/>
              </w:rPr>
              <w:t>Фрез торцевой со вставками из карбид-вольфрама Нар. Ф 140мм</w:t>
            </w:r>
          </w:p>
        </w:tc>
      </w:tr>
      <w:tr w:rsidR="00AB4BD0" w:rsidRPr="003E51A6" w14:paraId="6CF0E692"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A61E6"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w:t>
            </w:r>
          </w:p>
        </w:tc>
        <w:tc>
          <w:tcPr>
            <w:tcW w:w="4724" w:type="pct"/>
            <w:tcBorders>
              <w:top w:val="nil"/>
              <w:left w:val="single" w:sz="4" w:space="0" w:color="auto"/>
              <w:bottom w:val="single" w:sz="4" w:space="0" w:color="auto"/>
              <w:right w:val="single" w:sz="4" w:space="0" w:color="auto"/>
            </w:tcBorders>
            <w:shd w:val="clear" w:color="auto" w:fill="auto"/>
            <w:vAlign w:val="center"/>
          </w:tcPr>
          <w:p w14:paraId="71DAAB77" w14:textId="0E94CD8B" w:rsidR="00AB4BD0" w:rsidRPr="003E51A6" w:rsidRDefault="00AB4BD0" w:rsidP="00AB4BD0">
            <w:pPr>
              <w:rPr>
                <w:rFonts w:eastAsia="Calibri" w:cs="Arial"/>
                <w:sz w:val="20"/>
                <w:szCs w:val="20"/>
              </w:rPr>
            </w:pPr>
            <w:r>
              <w:rPr>
                <w:rFonts w:ascii="Calibri" w:hAnsi="Calibri" w:cs="Calibri"/>
                <w:sz w:val="22"/>
                <w:szCs w:val="22"/>
              </w:rPr>
              <w:t>Фрез торцевой со вставками из карбид-вольфрама Нар. Ф 210мм</w:t>
            </w:r>
          </w:p>
        </w:tc>
      </w:tr>
      <w:tr w:rsidR="00AB4BD0" w:rsidRPr="003E51A6" w14:paraId="5BBF77FB"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A5012"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C6EA513" w14:textId="2FAC983F" w:rsidR="00AB4BD0" w:rsidRPr="003E51A6" w:rsidRDefault="00AB4BD0" w:rsidP="00AB4BD0">
            <w:pPr>
              <w:rPr>
                <w:rFonts w:eastAsia="Calibri" w:cs="Arial"/>
                <w:sz w:val="20"/>
                <w:szCs w:val="20"/>
              </w:rPr>
            </w:pPr>
            <w:r>
              <w:rPr>
                <w:rFonts w:ascii="Calibri" w:hAnsi="Calibri" w:cs="Calibri"/>
                <w:sz w:val="22"/>
                <w:szCs w:val="22"/>
              </w:rPr>
              <w:t>Труборез внутренний для НКТ 114х(6,5-7,37мм)</w:t>
            </w:r>
          </w:p>
        </w:tc>
      </w:tr>
      <w:tr w:rsidR="00AB4BD0" w:rsidRPr="003E51A6" w14:paraId="305AE7E6"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ACD38"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2B4FD2E8" w14:textId="004A15AA" w:rsidR="00AB4BD0" w:rsidRPr="003E51A6" w:rsidRDefault="00AB4BD0" w:rsidP="00AB4BD0">
            <w:pPr>
              <w:rPr>
                <w:rFonts w:eastAsia="Calibri" w:cs="Arial"/>
                <w:sz w:val="20"/>
                <w:szCs w:val="20"/>
              </w:rPr>
            </w:pPr>
            <w:r>
              <w:rPr>
                <w:rFonts w:ascii="Calibri" w:hAnsi="Calibri" w:cs="Calibri"/>
                <w:sz w:val="22"/>
                <w:szCs w:val="22"/>
              </w:rPr>
              <w:t xml:space="preserve">Труборез внутренний механический для НКТ 89х7,34мм </w:t>
            </w:r>
          </w:p>
        </w:tc>
      </w:tr>
      <w:tr w:rsidR="00AB4BD0" w:rsidRPr="003E51A6" w14:paraId="08F40B9A"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F1F53"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69E1728A" w14:textId="3A9556BA" w:rsidR="00AB4BD0" w:rsidRPr="003E51A6" w:rsidRDefault="00AB4BD0" w:rsidP="00AB4BD0">
            <w:pPr>
              <w:rPr>
                <w:rFonts w:eastAsia="Calibri" w:cs="Arial"/>
                <w:sz w:val="20"/>
                <w:szCs w:val="20"/>
              </w:rPr>
            </w:pPr>
            <w:r>
              <w:rPr>
                <w:rFonts w:ascii="Calibri" w:hAnsi="Calibri" w:cs="Calibri"/>
                <w:sz w:val="22"/>
                <w:szCs w:val="22"/>
              </w:rPr>
              <w:t xml:space="preserve">Труборез наружный механический 143мм для НКТ 60х4,82 мм, 73х5, 5 мм, 89х7,34 мм </w:t>
            </w:r>
          </w:p>
        </w:tc>
      </w:tr>
      <w:tr w:rsidR="00AB4BD0" w:rsidRPr="003E51A6" w14:paraId="1C29A2D0"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6DC2E7"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6</w:t>
            </w:r>
          </w:p>
        </w:tc>
        <w:tc>
          <w:tcPr>
            <w:tcW w:w="4724" w:type="pct"/>
            <w:tcBorders>
              <w:top w:val="nil"/>
              <w:left w:val="single" w:sz="4" w:space="0" w:color="auto"/>
              <w:bottom w:val="single" w:sz="4" w:space="0" w:color="auto"/>
              <w:right w:val="single" w:sz="4" w:space="0" w:color="auto"/>
            </w:tcBorders>
            <w:shd w:val="clear" w:color="auto" w:fill="auto"/>
            <w:vAlign w:val="center"/>
          </w:tcPr>
          <w:p w14:paraId="2EDAD4FC" w14:textId="6EC8C10E" w:rsidR="00AB4BD0" w:rsidRPr="003E51A6" w:rsidRDefault="00AB4BD0" w:rsidP="00AB4BD0">
            <w:pPr>
              <w:rPr>
                <w:rFonts w:eastAsia="Calibri" w:cs="Arial"/>
                <w:sz w:val="20"/>
                <w:szCs w:val="20"/>
              </w:rPr>
            </w:pPr>
            <w:r>
              <w:rPr>
                <w:rFonts w:ascii="Calibri" w:hAnsi="Calibri" w:cs="Calibri"/>
                <w:sz w:val="22"/>
                <w:szCs w:val="22"/>
              </w:rPr>
              <w:t>Клиновые захваты 5 1/2"</w:t>
            </w:r>
          </w:p>
        </w:tc>
      </w:tr>
      <w:tr w:rsidR="00AB4BD0" w:rsidRPr="003E51A6" w14:paraId="5055AE63"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7C22F"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7</w:t>
            </w:r>
          </w:p>
        </w:tc>
        <w:tc>
          <w:tcPr>
            <w:tcW w:w="4724" w:type="pct"/>
            <w:tcBorders>
              <w:top w:val="nil"/>
              <w:left w:val="single" w:sz="4" w:space="0" w:color="auto"/>
              <w:bottom w:val="single" w:sz="4" w:space="0" w:color="auto"/>
              <w:right w:val="single" w:sz="4" w:space="0" w:color="auto"/>
            </w:tcBorders>
            <w:shd w:val="clear" w:color="auto" w:fill="auto"/>
            <w:vAlign w:val="center"/>
          </w:tcPr>
          <w:p w14:paraId="35C13687" w14:textId="5BC5E4E4" w:rsidR="00AB4BD0" w:rsidRPr="003E51A6" w:rsidRDefault="00AB4BD0" w:rsidP="00AB4BD0">
            <w:pPr>
              <w:rPr>
                <w:rFonts w:eastAsia="Calibri" w:cs="Arial"/>
                <w:sz w:val="20"/>
                <w:szCs w:val="20"/>
              </w:rPr>
            </w:pPr>
            <w:r>
              <w:rPr>
                <w:rFonts w:ascii="Calibri" w:hAnsi="Calibri" w:cs="Calibri"/>
                <w:sz w:val="22"/>
                <w:szCs w:val="22"/>
              </w:rPr>
              <w:t>Стенд под клиновые захваты 5 1/2"-7"</w:t>
            </w:r>
          </w:p>
        </w:tc>
      </w:tr>
      <w:tr w:rsidR="00AB4BD0" w:rsidRPr="003E51A6" w14:paraId="1DFD7DDA"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0FE18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8</w:t>
            </w:r>
          </w:p>
        </w:tc>
        <w:tc>
          <w:tcPr>
            <w:tcW w:w="4724" w:type="pct"/>
            <w:tcBorders>
              <w:top w:val="nil"/>
              <w:left w:val="single" w:sz="4" w:space="0" w:color="auto"/>
              <w:bottom w:val="single" w:sz="4" w:space="0" w:color="auto"/>
              <w:right w:val="single" w:sz="4" w:space="0" w:color="auto"/>
            </w:tcBorders>
            <w:shd w:val="clear" w:color="auto" w:fill="auto"/>
            <w:vAlign w:val="center"/>
          </w:tcPr>
          <w:p w14:paraId="364C08E1" w14:textId="3B4A357D" w:rsidR="00AB4BD0" w:rsidRPr="003E51A6" w:rsidRDefault="00AB4BD0" w:rsidP="00AB4BD0">
            <w:pPr>
              <w:rPr>
                <w:rFonts w:eastAsia="Calibri" w:cs="Arial"/>
                <w:sz w:val="20"/>
                <w:szCs w:val="20"/>
              </w:rPr>
            </w:pPr>
            <w:r>
              <w:rPr>
                <w:rFonts w:ascii="Calibri" w:hAnsi="Calibri" w:cs="Calibri"/>
                <w:sz w:val="22"/>
                <w:szCs w:val="22"/>
              </w:rPr>
              <w:t>Головка Герметизирующая 89 х 21</w:t>
            </w:r>
          </w:p>
        </w:tc>
      </w:tr>
      <w:tr w:rsidR="00AB4BD0" w:rsidRPr="003E51A6" w14:paraId="1287137C"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1E412"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9</w:t>
            </w:r>
          </w:p>
        </w:tc>
        <w:tc>
          <w:tcPr>
            <w:tcW w:w="4724" w:type="pct"/>
            <w:tcBorders>
              <w:top w:val="nil"/>
              <w:left w:val="single" w:sz="4" w:space="0" w:color="auto"/>
              <w:bottom w:val="single" w:sz="4" w:space="0" w:color="auto"/>
              <w:right w:val="single" w:sz="4" w:space="0" w:color="auto"/>
            </w:tcBorders>
            <w:shd w:val="clear" w:color="auto" w:fill="auto"/>
            <w:vAlign w:val="center"/>
          </w:tcPr>
          <w:p w14:paraId="2F275225" w14:textId="07C73EC7" w:rsidR="00AB4BD0" w:rsidRPr="003E51A6" w:rsidRDefault="00AB4BD0" w:rsidP="00AB4BD0">
            <w:pPr>
              <w:rPr>
                <w:rFonts w:eastAsia="Calibri" w:cs="Arial"/>
                <w:sz w:val="20"/>
                <w:szCs w:val="20"/>
              </w:rPr>
            </w:pPr>
            <w:r>
              <w:rPr>
                <w:rFonts w:ascii="Calibri" w:hAnsi="Calibri" w:cs="Calibri"/>
                <w:sz w:val="22"/>
                <w:szCs w:val="22"/>
              </w:rPr>
              <w:t>Подъемный переводник для УБТ (с углом под 90</w:t>
            </w:r>
            <w:proofErr w:type="gramStart"/>
            <w:r>
              <w:rPr>
                <w:rFonts w:ascii="Calibri" w:hAnsi="Calibri" w:cs="Calibri"/>
                <w:sz w:val="22"/>
                <w:szCs w:val="22"/>
              </w:rPr>
              <w:t>˚)(</w:t>
            </w:r>
            <w:proofErr w:type="gramEnd"/>
            <w:r>
              <w:rPr>
                <w:rFonts w:ascii="Calibri" w:hAnsi="Calibri" w:cs="Calibri"/>
                <w:sz w:val="22"/>
                <w:szCs w:val="22"/>
              </w:rPr>
              <w:t>монтажный патрубок)</w:t>
            </w:r>
          </w:p>
        </w:tc>
      </w:tr>
      <w:tr w:rsidR="00AB4BD0" w:rsidRPr="003E51A6" w14:paraId="60812CC7"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33EC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10</w:t>
            </w:r>
          </w:p>
        </w:tc>
        <w:tc>
          <w:tcPr>
            <w:tcW w:w="4724" w:type="pct"/>
            <w:tcBorders>
              <w:top w:val="nil"/>
              <w:left w:val="single" w:sz="4" w:space="0" w:color="auto"/>
              <w:bottom w:val="single" w:sz="4" w:space="0" w:color="auto"/>
              <w:right w:val="single" w:sz="4" w:space="0" w:color="auto"/>
            </w:tcBorders>
            <w:shd w:val="clear" w:color="auto" w:fill="auto"/>
            <w:vAlign w:val="center"/>
          </w:tcPr>
          <w:p w14:paraId="0E8D5EF9" w14:textId="40D527A0" w:rsidR="00AB4BD0" w:rsidRPr="003E51A6" w:rsidRDefault="00AB4BD0" w:rsidP="00AB4BD0">
            <w:pPr>
              <w:rPr>
                <w:rFonts w:eastAsia="Calibri" w:cs="Arial"/>
                <w:sz w:val="20"/>
                <w:szCs w:val="20"/>
              </w:rPr>
            </w:pPr>
            <w:r>
              <w:rPr>
                <w:rFonts w:ascii="Calibri" w:hAnsi="Calibri" w:cs="Calibri"/>
                <w:sz w:val="22"/>
                <w:szCs w:val="22"/>
              </w:rPr>
              <w:t xml:space="preserve">Устьевое герметизирующее устройство </w:t>
            </w:r>
          </w:p>
        </w:tc>
      </w:tr>
      <w:tr w:rsidR="00AB4BD0" w:rsidRPr="003E51A6" w14:paraId="62C6ACF9"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FC295"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11</w:t>
            </w:r>
          </w:p>
        </w:tc>
        <w:tc>
          <w:tcPr>
            <w:tcW w:w="4724" w:type="pct"/>
            <w:tcBorders>
              <w:top w:val="nil"/>
              <w:left w:val="single" w:sz="4" w:space="0" w:color="auto"/>
              <w:bottom w:val="single" w:sz="4" w:space="0" w:color="auto"/>
              <w:right w:val="single" w:sz="4" w:space="0" w:color="auto"/>
            </w:tcBorders>
            <w:shd w:val="clear" w:color="auto" w:fill="auto"/>
            <w:vAlign w:val="center"/>
          </w:tcPr>
          <w:p w14:paraId="49F8A45F" w14:textId="4C2DDC5D" w:rsidR="00AB4BD0" w:rsidRPr="003E51A6" w:rsidRDefault="00AB4BD0" w:rsidP="00AB4BD0">
            <w:pPr>
              <w:rPr>
                <w:rFonts w:eastAsia="Calibri" w:cs="Arial"/>
                <w:sz w:val="20"/>
                <w:szCs w:val="20"/>
              </w:rPr>
            </w:pPr>
            <w:r>
              <w:rPr>
                <w:rFonts w:ascii="Calibri" w:hAnsi="Calibri" w:cs="Calibri"/>
                <w:sz w:val="22"/>
                <w:szCs w:val="22"/>
              </w:rPr>
              <w:t>Уплотнительная манжета 89х21</w:t>
            </w:r>
          </w:p>
        </w:tc>
      </w:tr>
      <w:tr w:rsidR="00AB4BD0" w:rsidRPr="003E51A6" w14:paraId="0CC1D675"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6ABD6"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12</w:t>
            </w:r>
          </w:p>
        </w:tc>
        <w:tc>
          <w:tcPr>
            <w:tcW w:w="4724" w:type="pct"/>
            <w:tcBorders>
              <w:top w:val="nil"/>
              <w:left w:val="single" w:sz="4" w:space="0" w:color="auto"/>
              <w:bottom w:val="single" w:sz="4" w:space="0" w:color="auto"/>
              <w:right w:val="single" w:sz="4" w:space="0" w:color="auto"/>
            </w:tcBorders>
            <w:shd w:val="clear" w:color="auto" w:fill="auto"/>
            <w:vAlign w:val="center"/>
          </w:tcPr>
          <w:p w14:paraId="7E5B39B5" w14:textId="3D460B3F" w:rsidR="00AB4BD0" w:rsidRPr="003E51A6" w:rsidRDefault="00AB4BD0" w:rsidP="00AB4BD0">
            <w:pPr>
              <w:rPr>
                <w:rFonts w:eastAsia="Calibri" w:cs="Arial"/>
                <w:sz w:val="20"/>
                <w:szCs w:val="20"/>
              </w:rPr>
            </w:pPr>
            <w:r>
              <w:rPr>
                <w:rFonts w:ascii="Calibri" w:hAnsi="Calibri" w:cs="Calibri"/>
                <w:sz w:val="22"/>
                <w:szCs w:val="22"/>
              </w:rPr>
              <w:t>ШМУ с соединением до 4 ½” левого исполнения</w:t>
            </w:r>
          </w:p>
        </w:tc>
      </w:tr>
      <w:tr w:rsidR="00AB4BD0" w:rsidRPr="003E51A6" w14:paraId="36817A56"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0A2B"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13</w:t>
            </w:r>
          </w:p>
        </w:tc>
        <w:tc>
          <w:tcPr>
            <w:tcW w:w="4724" w:type="pct"/>
            <w:tcBorders>
              <w:top w:val="nil"/>
              <w:left w:val="single" w:sz="4" w:space="0" w:color="auto"/>
              <w:bottom w:val="single" w:sz="4" w:space="0" w:color="auto"/>
              <w:right w:val="single" w:sz="4" w:space="0" w:color="auto"/>
            </w:tcBorders>
            <w:shd w:val="clear" w:color="auto" w:fill="auto"/>
            <w:vAlign w:val="center"/>
          </w:tcPr>
          <w:p w14:paraId="3D8BC7EC" w14:textId="46A08A29" w:rsidR="00AB4BD0" w:rsidRPr="003E51A6" w:rsidRDefault="00AB4BD0" w:rsidP="00AB4BD0">
            <w:pPr>
              <w:rPr>
                <w:rFonts w:eastAsia="Calibri" w:cs="Arial"/>
                <w:sz w:val="20"/>
                <w:szCs w:val="20"/>
              </w:rPr>
            </w:pPr>
            <w:r>
              <w:rPr>
                <w:rFonts w:ascii="Calibri" w:hAnsi="Calibri" w:cs="Calibri"/>
                <w:sz w:val="22"/>
                <w:szCs w:val="22"/>
              </w:rPr>
              <w:t xml:space="preserve">Гидравлический </w:t>
            </w:r>
            <w:proofErr w:type="spellStart"/>
            <w:r>
              <w:rPr>
                <w:rFonts w:ascii="Calibri" w:hAnsi="Calibri" w:cs="Calibri"/>
                <w:sz w:val="22"/>
                <w:szCs w:val="22"/>
              </w:rPr>
              <w:t>ловильный</w:t>
            </w:r>
            <w:proofErr w:type="spellEnd"/>
            <w:r>
              <w:rPr>
                <w:rFonts w:ascii="Calibri" w:hAnsi="Calibri" w:cs="Calibri"/>
                <w:sz w:val="22"/>
                <w:szCs w:val="22"/>
              </w:rPr>
              <w:t xml:space="preserve"> яс Нар. Ф 4 1/8” резьбовые соединения NC31</w:t>
            </w:r>
          </w:p>
        </w:tc>
      </w:tr>
      <w:tr w:rsidR="00AB4BD0" w:rsidRPr="003E51A6" w14:paraId="6B872699"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EF84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14</w:t>
            </w:r>
          </w:p>
        </w:tc>
        <w:tc>
          <w:tcPr>
            <w:tcW w:w="4724" w:type="pct"/>
            <w:tcBorders>
              <w:top w:val="nil"/>
              <w:left w:val="single" w:sz="4" w:space="0" w:color="auto"/>
              <w:bottom w:val="single" w:sz="4" w:space="0" w:color="auto"/>
              <w:right w:val="single" w:sz="4" w:space="0" w:color="auto"/>
            </w:tcBorders>
            <w:shd w:val="clear" w:color="auto" w:fill="auto"/>
            <w:vAlign w:val="center"/>
          </w:tcPr>
          <w:p w14:paraId="2AC8919E" w14:textId="2FFFBD02" w:rsidR="00AB4BD0" w:rsidRPr="003E51A6" w:rsidRDefault="00AB4BD0" w:rsidP="00AB4BD0">
            <w:pPr>
              <w:rPr>
                <w:rFonts w:eastAsia="Calibri" w:cs="Arial"/>
                <w:sz w:val="20"/>
                <w:szCs w:val="20"/>
              </w:rPr>
            </w:pPr>
            <w:r>
              <w:rPr>
                <w:rFonts w:ascii="Calibri" w:hAnsi="Calibri" w:cs="Calibri"/>
                <w:sz w:val="22"/>
                <w:szCs w:val="22"/>
              </w:rPr>
              <w:t>Усилитель яса Нар. Ф 4 1/8” резьбовые соединения NC31</w:t>
            </w:r>
          </w:p>
        </w:tc>
      </w:tr>
      <w:tr w:rsidR="00AB4BD0" w:rsidRPr="003E51A6" w14:paraId="22A6E3E4"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0B15F"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15</w:t>
            </w:r>
          </w:p>
        </w:tc>
        <w:tc>
          <w:tcPr>
            <w:tcW w:w="4724" w:type="pct"/>
            <w:tcBorders>
              <w:top w:val="nil"/>
              <w:left w:val="single" w:sz="4" w:space="0" w:color="auto"/>
              <w:bottom w:val="single" w:sz="4" w:space="0" w:color="auto"/>
              <w:right w:val="single" w:sz="4" w:space="0" w:color="auto"/>
            </w:tcBorders>
            <w:shd w:val="clear" w:color="auto" w:fill="auto"/>
            <w:vAlign w:val="center"/>
          </w:tcPr>
          <w:p w14:paraId="590151AB" w14:textId="628E8E9B" w:rsidR="00AB4BD0" w:rsidRPr="003E51A6" w:rsidRDefault="00AB4BD0" w:rsidP="00AB4BD0">
            <w:pPr>
              <w:rPr>
                <w:rFonts w:eastAsia="Calibri" w:cs="Arial"/>
                <w:sz w:val="20"/>
                <w:szCs w:val="20"/>
              </w:rPr>
            </w:pPr>
            <w:r>
              <w:rPr>
                <w:rFonts w:ascii="Calibri" w:hAnsi="Calibri" w:cs="Calibri"/>
                <w:sz w:val="22"/>
                <w:szCs w:val="22"/>
              </w:rPr>
              <w:t>Отбойный яс Нар. Ф 4 1/8” резьбовые соединения NC31</w:t>
            </w:r>
          </w:p>
        </w:tc>
      </w:tr>
      <w:tr w:rsidR="00AB4BD0" w:rsidRPr="003E51A6" w14:paraId="45691617"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16257"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16</w:t>
            </w:r>
          </w:p>
        </w:tc>
        <w:tc>
          <w:tcPr>
            <w:tcW w:w="4724" w:type="pct"/>
            <w:tcBorders>
              <w:top w:val="nil"/>
              <w:left w:val="single" w:sz="4" w:space="0" w:color="auto"/>
              <w:bottom w:val="single" w:sz="4" w:space="0" w:color="auto"/>
              <w:right w:val="single" w:sz="4" w:space="0" w:color="auto"/>
            </w:tcBorders>
            <w:shd w:val="clear" w:color="auto" w:fill="auto"/>
            <w:vAlign w:val="center"/>
          </w:tcPr>
          <w:p w14:paraId="39A68C81" w14:textId="68BAA4F8" w:rsidR="00AB4BD0" w:rsidRPr="003E51A6" w:rsidRDefault="00AB4BD0" w:rsidP="00AB4BD0">
            <w:pPr>
              <w:rPr>
                <w:rFonts w:eastAsia="Calibri" w:cs="Arial"/>
                <w:sz w:val="20"/>
                <w:szCs w:val="20"/>
              </w:rPr>
            </w:pPr>
            <w:r>
              <w:rPr>
                <w:rFonts w:ascii="Calibri" w:hAnsi="Calibri" w:cs="Calibri"/>
                <w:sz w:val="22"/>
                <w:szCs w:val="22"/>
              </w:rPr>
              <w:t>Фрез торцевой со вставками из карбид-вольфрама Нар. Ф до 4” левого исполнения</w:t>
            </w:r>
          </w:p>
        </w:tc>
      </w:tr>
      <w:tr w:rsidR="00AB4BD0" w:rsidRPr="003E51A6" w14:paraId="7942B002"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15967"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17</w:t>
            </w:r>
          </w:p>
        </w:tc>
        <w:tc>
          <w:tcPr>
            <w:tcW w:w="4724" w:type="pct"/>
            <w:tcBorders>
              <w:top w:val="nil"/>
              <w:left w:val="single" w:sz="4" w:space="0" w:color="auto"/>
              <w:bottom w:val="single" w:sz="4" w:space="0" w:color="auto"/>
              <w:right w:val="single" w:sz="4" w:space="0" w:color="auto"/>
            </w:tcBorders>
            <w:shd w:val="clear" w:color="auto" w:fill="auto"/>
            <w:vAlign w:val="center"/>
          </w:tcPr>
          <w:p w14:paraId="5C4FB795" w14:textId="4BE50C8E" w:rsidR="00AB4BD0" w:rsidRPr="003E51A6" w:rsidRDefault="00AB4BD0" w:rsidP="00AB4BD0">
            <w:pPr>
              <w:rPr>
                <w:rFonts w:eastAsia="Calibri" w:cs="Arial"/>
                <w:sz w:val="20"/>
                <w:szCs w:val="20"/>
              </w:rPr>
            </w:pPr>
            <w:r>
              <w:rPr>
                <w:rFonts w:ascii="Calibri" w:hAnsi="Calibri" w:cs="Calibri"/>
                <w:sz w:val="22"/>
                <w:szCs w:val="22"/>
              </w:rPr>
              <w:t>Фрез торцевой со вставками из карбид-вольфрама Нар. Ф до 6” левого исполнения</w:t>
            </w:r>
          </w:p>
        </w:tc>
      </w:tr>
      <w:tr w:rsidR="00AB4BD0" w:rsidRPr="003E51A6" w14:paraId="62E9BB81"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7379D"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18</w:t>
            </w:r>
          </w:p>
        </w:tc>
        <w:tc>
          <w:tcPr>
            <w:tcW w:w="4724" w:type="pct"/>
            <w:tcBorders>
              <w:top w:val="nil"/>
              <w:left w:val="single" w:sz="4" w:space="0" w:color="auto"/>
              <w:bottom w:val="single" w:sz="4" w:space="0" w:color="auto"/>
              <w:right w:val="single" w:sz="4" w:space="0" w:color="auto"/>
            </w:tcBorders>
            <w:shd w:val="clear" w:color="auto" w:fill="auto"/>
            <w:vAlign w:val="center"/>
          </w:tcPr>
          <w:p w14:paraId="28CD3151" w14:textId="2B9FF5D5" w:rsidR="00AB4BD0" w:rsidRPr="003E51A6" w:rsidRDefault="00AB4BD0" w:rsidP="00AB4BD0">
            <w:pPr>
              <w:rPr>
                <w:rFonts w:eastAsia="Calibri" w:cs="Arial"/>
                <w:sz w:val="20"/>
                <w:szCs w:val="20"/>
              </w:rPr>
            </w:pPr>
            <w:r>
              <w:rPr>
                <w:rFonts w:ascii="Calibri" w:hAnsi="Calibri" w:cs="Calibri"/>
                <w:sz w:val="22"/>
                <w:szCs w:val="22"/>
              </w:rPr>
              <w:t>Пилотный фрез Нар. Ф обсадной колонны до 5” левого исполнения</w:t>
            </w:r>
          </w:p>
        </w:tc>
      </w:tr>
      <w:tr w:rsidR="00AB4BD0" w:rsidRPr="003E51A6" w14:paraId="471596FC"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B1DDA"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19</w:t>
            </w:r>
          </w:p>
        </w:tc>
        <w:tc>
          <w:tcPr>
            <w:tcW w:w="4724" w:type="pct"/>
            <w:tcBorders>
              <w:top w:val="nil"/>
              <w:left w:val="single" w:sz="4" w:space="0" w:color="auto"/>
              <w:bottom w:val="single" w:sz="4" w:space="0" w:color="auto"/>
              <w:right w:val="single" w:sz="4" w:space="0" w:color="auto"/>
            </w:tcBorders>
            <w:shd w:val="clear" w:color="auto" w:fill="auto"/>
            <w:vAlign w:val="center"/>
          </w:tcPr>
          <w:p w14:paraId="7A4513CD" w14:textId="40CD5E03" w:rsidR="00AB4BD0" w:rsidRPr="003E51A6" w:rsidRDefault="00AB4BD0" w:rsidP="00AB4BD0">
            <w:pPr>
              <w:rPr>
                <w:rFonts w:eastAsia="Calibri" w:cs="Arial"/>
                <w:sz w:val="20"/>
                <w:szCs w:val="20"/>
              </w:rPr>
            </w:pPr>
            <w:r>
              <w:rPr>
                <w:rFonts w:ascii="Calibri" w:hAnsi="Calibri" w:cs="Calibri"/>
                <w:sz w:val="22"/>
                <w:szCs w:val="22"/>
              </w:rPr>
              <w:t>Пилотный фрез Нар. Ф обсадной колонны до 7” левого исполнения</w:t>
            </w:r>
          </w:p>
        </w:tc>
      </w:tr>
      <w:tr w:rsidR="00AB4BD0" w:rsidRPr="003E51A6" w14:paraId="45A19459"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E109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20</w:t>
            </w:r>
          </w:p>
        </w:tc>
        <w:tc>
          <w:tcPr>
            <w:tcW w:w="4724" w:type="pct"/>
            <w:tcBorders>
              <w:top w:val="nil"/>
              <w:left w:val="single" w:sz="4" w:space="0" w:color="auto"/>
              <w:bottom w:val="single" w:sz="4" w:space="0" w:color="auto"/>
              <w:right w:val="single" w:sz="4" w:space="0" w:color="auto"/>
            </w:tcBorders>
            <w:shd w:val="clear" w:color="auto" w:fill="auto"/>
            <w:vAlign w:val="center"/>
          </w:tcPr>
          <w:p w14:paraId="27DF8943" w14:textId="0787E1F1" w:rsidR="00AB4BD0" w:rsidRPr="003E51A6" w:rsidRDefault="00AB4BD0" w:rsidP="00AB4BD0">
            <w:pPr>
              <w:rPr>
                <w:rFonts w:eastAsia="Calibri" w:cs="Arial"/>
                <w:sz w:val="20"/>
                <w:szCs w:val="20"/>
              </w:rPr>
            </w:pPr>
            <w:r>
              <w:rPr>
                <w:rFonts w:ascii="Calibri" w:hAnsi="Calibri" w:cs="Calibri"/>
                <w:sz w:val="22"/>
                <w:szCs w:val="22"/>
              </w:rPr>
              <w:t>Конусный фрез Нар. Ф до 5” левого исполнения</w:t>
            </w:r>
          </w:p>
        </w:tc>
      </w:tr>
      <w:tr w:rsidR="00AB4BD0" w:rsidRPr="003E51A6" w14:paraId="028C6122"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4FF55"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21</w:t>
            </w:r>
          </w:p>
        </w:tc>
        <w:tc>
          <w:tcPr>
            <w:tcW w:w="4724" w:type="pct"/>
            <w:tcBorders>
              <w:top w:val="nil"/>
              <w:left w:val="single" w:sz="4" w:space="0" w:color="auto"/>
              <w:bottom w:val="single" w:sz="4" w:space="0" w:color="auto"/>
              <w:right w:val="single" w:sz="4" w:space="0" w:color="auto"/>
            </w:tcBorders>
            <w:shd w:val="clear" w:color="auto" w:fill="auto"/>
            <w:vAlign w:val="center"/>
          </w:tcPr>
          <w:p w14:paraId="3A845A63" w14:textId="55180EA7" w:rsidR="00AB4BD0" w:rsidRPr="003E51A6" w:rsidRDefault="00AB4BD0" w:rsidP="00AB4BD0">
            <w:pPr>
              <w:rPr>
                <w:rFonts w:eastAsia="Calibri" w:cs="Arial"/>
                <w:sz w:val="20"/>
                <w:szCs w:val="20"/>
              </w:rPr>
            </w:pPr>
            <w:r>
              <w:rPr>
                <w:rFonts w:ascii="Calibri" w:hAnsi="Calibri" w:cs="Calibri"/>
                <w:sz w:val="22"/>
                <w:szCs w:val="22"/>
              </w:rPr>
              <w:t>Конусный фрез Нар. Ф до 7” левого исполнения</w:t>
            </w:r>
          </w:p>
        </w:tc>
      </w:tr>
      <w:tr w:rsidR="00AB4BD0" w:rsidRPr="003E51A6" w14:paraId="366F59CD"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70EAC"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22</w:t>
            </w:r>
          </w:p>
        </w:tc>
        <w:tc>
          <w:tcPr>
            <w:tcW w:w="4724" w:type="pct"/>
            <w:tcBorders>
              <w:top w:val="nil"/>
              <w:left w:val="single" w:sz="4" w:space="0" w:color="auto"/>
              <w:bottom w:val="single" w:sz="4" w:space="0" w:color="auto"/>
              <w:right w:val="single" w:sz="4" w:space="0" w:color="auto"/>
            </w:tcBorders>
            <w:shd w:val="clear" w:color="auto" w:fill="auto"/>
            <w:vAlign w:val="center"/>
          </w:tcPr>
          <w:p w14:paraId="187AB49B" w14:textId="1D7B0976" w:rsidR="00AB4BD0" w:rsidRPr="003E51A6" w:rsidRDefault="00AB4BD0" w:rsidP="00AB4BD0">
            <w:pPr>
              <w:rPr>
                <w:rFonts w:eastAsia="Calibri" w:cs="Arial"/>
                <w:sz w:val="20"/>
                <w:szCs w:val="20"/>
              </w:rPr>
            </w:pPr>
            <w:r>
              <w:rPr>
                <w:rFonts w:ascii="Calibri" w:hAnsi="Calibri" w:cs="Calibri"/>
                <w:sz w:val="22"/>
                <w:szCs w:val="22"/>
              </w:rPr>
              <w:t xml:space="preserve">Фрез </w:t>
            </w:r>
            <w:proofErr w:type="spellStart"/>
            <w:r>
              <w:rPr>
                <w:rFonts w:ascii="Calibri" w:hAnsi="Calibri" w:cs="Calibri"/>
                <w:sz w:val="22"/>
                <w:szCs w:val="22"/>
              </w:rPr>
              <w:t>забойно</w:t>
            </w:r>
            <w:proofErr w:type="spellEnd"/>
            <w:r>
              <w:rPr>
                <w:rFonts w:ascii="Calibri" w:hAnsi="Calibri" w:cs="Calibri"/>
                <w:sz w:val="22"/>
                <w:szCs w:val="22"/>
              </w:rPr>
              <w:t>-кольцевой Нар. Ф до 5” левого исполнения</w:t>
            </w:r>
          </w:p>
        </w:tc>
      </w:tr>
      <w:tr w:rsidR="00AB4BD0" w:rsidRPr="003E51A6" w14:paraId="13CF623A"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4EFDA"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23</w:t>
            </w:r>
          </w:p>
        </w:tc>
        <w:tc>
          <w:tcPr>
            <w:tcW w:w="4724" w:type="pct"/>
            <w:tcBorders>
              <w:top w:val="nil"/>
              <w:left w:val="single" w:sz="4" w:space="0" w:color="auto"/>
              <w:bottom w:val="single" w:sz="4" w:space="0" w:color="auto"/>
              <w:right w:val="single" w:sz="4" w:space="0" w:color="auto"/>
            </w:tcBorders>
            <w:shd w:val="clear" w:color="auto" w:fill="auto"/>
            <w:vAlign w:val="center"/>
          </w:tcPr>
          <w:p w14:paraId="4C026AFE" w14:textId="2C83CEE6" w:rsidR="00AB4BD0" w:rsidRPr="003E51A6" w:rsidRDefault="00AB4BD0" w:rsidP="00AB4BD0">
            <w:pPr>
              <w:rPr>
                <w:rFonts w:eastAsia="Calibri" w:cs="Arial"/>
                <w:sz w:val="20"/>
                <w:szCs w:val="20"/>
              </w:rPr>
            </w:pPr>
            <w:r>
              <w:rPr>
                <w:rFonts w:ascii="Calibri" w:hAnsi="Calibri" w:cs="Calibri"/>
                <w:sz w:val="22"/>
                <w:szCs w:val="22"/>
              </w:rPr>
              <w:t xml:space="preserve">Удлинение для </w:t>
            </w:r>
            <w:proofErr w:type="spellStart"/>
            <w:r>
              <w:rPr>
                <w:rFonts w:ascii="Calibri" w:hAnsi="Calibri" w:cs="Calibri"/>
                <w:sz w:val="22"/>
                <w:szCs w:val="22"/>
              </w:rPr>
              <w:t>труболовки</w:t>
            </w:r>
            <w:proofErr w:type="spellEnd"/>
            <w:r>
              <w:rPr>
                <w:rFonts w:ascii="Calibri" w:hAnsi="Calibri" w:cs="Calibri"/>
                <w:sz w:val="22"/>
                <w:szCs w:val="22"/>
              </w:rPr>
              <w:t xml:space="preserve"> соединения 1 13/16” WFJ</w:t>
            </w:r>
          </w:p>
        </w:tc>
      </w:tr>
      <w:tr w:rsidR="00AB4BD0" w:rsidRPr="003E51A6" w14:paraId="0A3EA568"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7F748"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24</w:t>
            </w:r>
          </w:p>
        </w:tc>
        <w:tc>
          <w:tcPr>
            <w:tcW w:w="4724" w:type="pct"/>
            <w:tcBorders>
              <w:top w:val="nil"/>
              <w:left w:val="single" w:sz="4" w:space="0" w:color="auto"/>
              <w:bottom w:val="single" w:sz="4" w:space="0" w:color="auto"/>
              <w:right w:val="single" w:sz="4" w:space="0" w:color="auto"/>
            </w:tcBorders>
            <w:shd w:val="clear" w:color="auto" w:fill="auto"/>
            <w:vAlign w:val="center"/>
          </w:tcPr>
          <w:p w14:paraId="64D63F13" w14:textId="71C34EF4" w:rsidR="00AB4BD0" w:rsidRPr="003E51A6" w:rsidRDefault="00AB4BD0" w:rsidP="00AB4BD0">
            <w:pPr>
              <w:rPr>
                <w:rFonts w:eastAsia="Calibri" w:cs="Arial"/>
                <w:sz w:val="20"/>
                <w:szCs w:val="20"/>
              </w:rPr>
            </w:pPr>
            <w:r>
              <w:rPr>
                <w:rFonts w:ascii="Calibri" w:hAnsi="Calibri" w:cs="Calibri"/>
                <w:sz w:val="22"/>
                <w:szCs w:val="22"/>
              </w:rPr>
              <w:t xml:space="preserve">Метчик </w:t>
            </w:r>
            <w:proofErr w:type="spellStart"/>
            <w:r>
              <w:rPr>
                <w:rFonts w:ascii="Calibri" w:hAnsi="Calibri" w:cs="Calibri"/>
                <w:sz w:val="22"/>
                <w:szCs w:val="22"/>
              </w:rPr>
              <w:t>Внутр</w:t>
            </w:r>
            <w:proofErr w:type="spellEnd"/>
            <w:r>
              <w:rPr>
                <w:rFonts w:ascii="Calibri" w:hAnsi="Calibri" w:cs="Calibri"/>
                <w:sz w:val="22"/>
                <w:szCs w:val="22"/>
              </w:rPr>
              <w:t>. Ф захвата до 10”</w:t>
            </w:r>
          </w:p>
        </w:tc>
      </w:tr>
      <w:tr w:rsidR="00AB4BD0" w:rsidRPr="003E51A6" w14:paraId="734A12B0"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C30AB"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25</w:t>
            </w:r>
          </w:p>
        </w:tc>
        <w:tc>
          <w:tcPr>
            <w:tcW w:w="4724" w:type="pct"/>
            <w:tcBorders>
              <w:top w:val="nil"/>
              <w:left w:val="single" w:sz="4" w:space="0" w:color="auto"/>
              <w:bottom w:val="single" w:sz="4" w:space="0" w:color="auto"/>
              <w:right w:val="single" w:sz="4" w:space="0" w:color="auto"/>
            </w:tcBorders>
            <w:shd w:val="clear" w:color="auto" w:fill="auto"/>
            <w:vAlign w:val="center"/>
          </w:tcPr>
          <w:p w14:paraId="0BC3D835" w14:textId="09B99E09" w:rsidR="00AB4BD0" w:rsidRPr="003E51A6" w:rsidRDefault="00AB4BD0" w:rsidP="00AB4BD0">
            <w:pPr>
              <w:rPr>
                <w:rFonts w:eastAsia="Calibri" w:cs="Arial"/>
                <w:sz w:val="20"/>
                <w:szCs w:val="20"/>
              </w:rPr>
            </w:pPr>
            <w:proofErr w:type="spellStart"/>
            <w:r>
              <w:rPr>
                <w:rFonts w:ascii="Calibri" w:hAnsi="Calibri" w:cs="Calibri"/>
                <w:sz w:val="22"/>
                <w:szCs w:val="22"/>
              </w:rPr>
              <w:t>Омывочная</w:t>
            </w:r>
            <w:proofErr w:type="spellEnd"/>
            <w:r>
              <w:rPr>
                <w:rFonts w:ascii="Calibri" w:hAnsi="Calibri" w:cs="Calibri"/>
                <w:sz w:val="22"/>
                <w:szCs w:val="22"/>
              </w:rPr>
              <w:t xml:space="preserve"> труба Нар. Ф 4 ¾” </w:t>
            </w:r>
          </w:p>
        </w:tc>
      </w:tr>
      <w:tr w:rsidR="00AB4BD0" w:rsidRPr="003E51A6" w14:paraId="3540E828"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BD4EF"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26</w:t>
            </w:r>
          </w:p>
        </w:tc>
        <w:tc>
          <w:tcPr>
            <w:tcW w:w="4724" w:type="pct"/>
            <w:tcBorders>
              <w:top w:val="nil"/>
              <w:left w:val="single" w:sz="4" w:space="0" w:color="auto"/>
              <w:bottom w:val="single" w:sz="4" w:space="0" w:color="auto"/>
              <w:right w:val="single" w:sz="4" w:space="0" w:color="auto"/>
            </w:tcBorders>
            <w:shd w:val="clear" w:color="auto" w:fill="auto"/>
            <w:vAlign w:val="center"/>
          </w:tcPr>
          <w:p w14:paraId="6FE4BD59" w14:textId="111EB5B4" w:rsidR="00AB4BD0" w:rsidRPr="003E51A6" w:rsidRDefault="00AB4BD0" w:rsidP="00AB4BD0">
            <w:pPr>
              <w:rPr>
                <w:rFonts w:eastAsia="Calibri" w:cs="Arial"/>
                <w:sz w:val="20"/>
                <w:szCs w:val="20"/>
              </w:rPr>
            </w:pPr>
            <w:r>
              <w:rPr>
                <w:rFonts w:ascii="Calibri" w:hAnsi="Calibri" w:cs="Calibri"/>
                <w:sz w:val="22"/>
                <w:szCs w:val="22"/>
              </w:rPr>
              <w:t xml:space="preserve">Переводник для </w:t>
            </w:r>
            <w:proofErr w:type="spellStart"/>
            <w:r>
              <w:rPr>
                <w:rFonts w:ascii="Calibri" w:hAnsi="Calibri" w:cs="Calibri"/>
                <w:sz w:val="22"/>
                <w:szCs w:val="22"/>
              </w:rPr>
              <w:t>омывочный</w:t>
            </w:r>
            <w:proofErr w:type="spellEnd"/>
            <w:r>
              <w:rPr>
                <w:rFonts w:ascii="Calibri" w:hAnsi="Calibri" w:cs="Calibri"/>
                <w:sz w:val="22"/>
                <w:szCs w:val="22"/>
              </w:rPr>
              <w:t xml:space="preserve"> трубы Нар. Ф 4 ¾” </w:t>
            </w:r>
          </w:p>
        </w:tc>
      </w:tr>
      <w:tr w:rsidR="00AB4BD0" w:rsidRPr="003E51A6" w14:paraId="1B44EBE8"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724D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27</w:t>
            </w:r>
          </w:p>
        </w:tc>
        <w:tc>
          <w:tcPr>
            <w:tcW w:w="4724" w:type="pct"/>
            <w:tcBorders>
              <w:top w:val="nil"/>
              <w:left w:val="single" w:sz="4" w:space="0" w:color="auto"/>
              <w:bottom w:val="single" w:sz="4" w:space="0" w:color="auto"/>
              <w:right w:val="single" w:sz="4" w:space="0" w:color="auto"/>
            </w:tcBorders>
            <w:shd w:val="clear" w:color="auto" w:fill="auto"/>
            <w:vAlign w:val="center"/>
          </w:tcPr>
          <w:p w14:paraId="10EE266D" w14:textId="04892791" w:rsidR="00AB4BD0" w:rsidRPr="003E51A6" w:rsidRDefault="00AB4BD0" w:rsidP="00AB4BD0">
            <w:pPr>
              <w:rPr>
                <w:rFonts w:eastAsia="Calibri" w:cs="Arial"/>
                <w:sz w:val="20"/>
                <w:szCs w:val="20"/>
              </w:rPr>
            </w:pPr>
            <w:r>
              <w:rPr>
                <w:rFonts w:ascii="Calibri" w:hAnsi="Calibri" w:cs="Calibri"/>
                <w:sz w:val="22"/>
                <w:szCs w:val="22"/>
              </w:rPr>
              <w:t>Кольцевой фрез Нар. Ф до 6” левого исполнения</w:t>
            </w:r>
          </w:p>
        </w:tc>
      </w:tr>
      <w:tr w:rsidR="00AB4BD0" w:rsidRPr="003E51A6" w14:paraId="64145F57"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AE19F"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28</w:t>
            </w:r>
          </w:p>
        </w:tc>
        <w:tc>
          <w:tcPr>
            <w:tcW w:w="4724" w:type="pct"/>
            <w:tcBorders>
              <w:top w:val="nil"/>
              <w:left w:val="single" w:sz="4" w:space="0" w:color="auto"/>
              <w:bottom w:val="single" w:sz="4" w:space="0" w:color="auto"/>
              <w:right w:val="single" w:sz="4" w:space="0" w:color="auto"/>
            </w:tcBorders>
            <w:shd w:val="clear" w:color="auto" w:fill="auto"/>
            <w:vAlign w:val="center"/>
          </w:tcPr>
          <w:p w14:paraId="284E6F66" w14:textId="7AC29D19" w:rsidR="00AB4BD0" w:rsidRPr="003E51A6" w:rsidRDefault="00AB4BD0" w:rsidP="00AB4BD0">
            <w:pPr>
              <w:rPr>
                <w:rFonts w:eastAsia="Calibri" w:cs="Arial"/>
                <w:sz w:val="20"/>
                <w:szCs w:val="20"/>
              </w:rPr>
            </w:pPr>
            <w:r>
              <w:rPr>
                <w:rFonts w:ascii="Calibri" w:hAnsi="Calibri" w:cs="Calibri"/>
                <w:sz w:val="22"/>
                <w:szCs w:val="22"/>
              </w:rPr>
              <w:t>Комплект Силового вертлюга с гидростанцией</w:t>
            </w:r>
          </w:p>
        </w:tc>
      </w:tr>
      <w:tr w:rsidR="00AB4BD0" w:rsidRPr="003E51A6" w14:paraId="4DB3240A"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A6AC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29</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4AFFAD96" w14:textId="20F561FE" w:rsidR="00AB4BD0" w:rsidRPr="003E51A6" w:rsidRDefault="00AB4BD0" w:rsidP="00AB4BD0">
            <w:pPr>
              <w:rPr>
                <w:rFonts w:eastAsia="Calibri" w:cs="Arial"/>
                <w:sz w:val="20"/>
                <w:szCs w:val="20"/>
              </w:rPr>
            </w:pPr>
            <w:r>
              <w:rPr>
                <w:rFonts w:ascii="Calibri" w:hAnsi="Calibri" w:cs="Calibri"/>
                <w:sz w:val="22"/>
                <w:szCs w:val="22"/>
              </w:rPr>
              <w:t xml:space="preserve">Печать свинцовая торцевая ПСТ-89 для выполнения работ в хвостовике 114 мм. </w:t>
            </w:r>
          </w:p>
        </w:tc>
      </w:tr>
      <w:tr w:rsidR="00AB4BD0" w:rsidRPr="003E51A6" w14:paraId="162FAD32"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7A7796"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30</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314A9B2C" w14:textId="6F84A3E4" w:rsidR="00AB4BD0" w:rsidRPr="003E51A6" w:rsidRDefault="00AB4BD0" w:rsidP="00AB4BD0">
            <w:pPr>
              <w:rPr>
                <w:rFonts w:eastAsia="Calibri" w:cs="Arial"/>
                <w:sz w:val="20"/>
                <w:szCs w:val="20"/>
              </w:rPr>
            </w:pPr>
            <w:r>
              <w:rPr>
                <w:rFonts w:ascii="Calibri" w:hAnsi="Calibri" w:cs="Calibri"/>
                <w:sz w:val="22"/>
                <w:szCs w:val="22"/>
              </w:rPr>
              <w:t xml:space="preserve">Печать свинцовая торцевая ПСТ-98 для выполнения работ в хвостовике 127 мм. </w:t>
            </w:r>
          </w:p>
        </w:tc>
      </w:tr>
      <w:tr w:rsidR="00AB4BD0" w:rsidRPr="003E51A6" w14:paraId="058FC29A"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1235"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31</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230B5A31" w14:textId="12B79983" w:rsidR="00AB4BD0" w:rsidRPr="003E51A6" w:rsidRDefault="00AB4BD0" w:rsidP="00AB4BD0">
            <w:pPr>
              <w:rPr>
                <w:rFonts w:eastAsia="Calibri" w:cs="Arial"/>
                <w:sz w:val="20"/>
                <w:szCs w:val="20"/>
              </w:rPr>
            </w:pPr>
            <w:r>
              <w:rPr>
                <w:rFonts w:ascii="Calibri" w:hAnsi="Calibri" w:cs="Calibri"/>
                <w:sz w:val="22"/>
                <w:szCs w:val="22"/>
              </w:rPr>
              <w:t>Элеватор прямоточный 3 1/2"- 4 1/2" -150тонн</w:t>
            </w:r>
          </w:p>
        </w:tc>
      </w:tr>
      <w:tr w:rsidR="00AB4BD0" w:rsidRPr="003E51A6" w14:paraId="7D8AA461"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93548"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32</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2EDF2DC" w14:textId="260FD0CB" w:rsidR="00AB4BD0" w:rsidRPr="003E51A6" w:rsidRDefault="00AB4BD0" w:rsidP="00AB4BD0">
            <w:pPr>
              <w:rPr>
                <w:rFonts w:eastAsia="Calibri" w:cs="Arial"/>
                <w:sz w:val="20"/>
                <w:szCs w:val="20"/>
              </w:rPr>
            </w:pPr>
            <w:r>
              <w:rPr>
                <w:rFonts w:ascii="Calibri" w:hAnsi="Calibri" w:cs="Calibri"/>
                <w:sz w:val="22"/>
                <w:szCs w:val="22"/>
              </w:rPr>
              <w:t xml:space="preserve">Элеватор ручной с клиновым захватом 75т </w:t>
            </w:r>
          </w:p>
        </w:tc>
      </w:tr>
      <w:tr w:rsidR="00AB4BD0" w:rsidRPr="002B34B7" w14:paraId="10BFD751"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121DD"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33</w:t>
            </w:r>
          </w:p>
        </w:tc>
        <w:tc>
          <w:tcPr>
            <w:tcW w:w="4724" w:type="pct"/>
            <w:tcBorders>
              <w:top w:val="nil"/>
              <w:left w:val="single" w:sz="4" w:space="0" w:color="auto"/>
              <w:bottom w:val="single" w:sz="4" w:space="0" w:color="auto"/>
              <w:right w:val="single" w:sz="4" w:space="0" w:color="auto"/>
            </w:tcBorders>
            <w:shd w:val="clear" w:color="auto" w:fill="auto"/>
            <w:vAlign w:val="center"/>
          </w:tcPr>
          <w:p w14:paraId="540CF92B" w14:textId="1FAD0B5F" w:rsidR="00AB4BD0" w:rsidRPr="00AB4BD0" w:rsidRDefault="00AB4BD0" w:rsidP="00AB4BD0">
            <w:pPr>
              <w:rPr>
                <w:rFonts w:eastAsia="Calibri" w:cs="Arial"/>
                <w:sz w:val="20"/>
                <w:szCs w:val="20"/>
                <w:lang w:val="en-US"/>
              </w:rPr>
            </w:pPr>
            <w:proofErr w:type="gramStart"/>
            <w:r>
              <w:rPr>
                <w:rFonts w:ascii="Calibri" w:hAnsi="Calibri" w:cs="Calibri"/>
                <w:sz w:val="22"/>
                <w:szCs w:val="22"/>
              </w:rPr>
              <w:t>ТБТ</w:t>
            </w:r>
            <w:r w:rsidRPr="00AB4BD0">
              <w:rPr>
                <w:rFonts w:ascii="Calibri" w:hAnsi="Calibri" w:cs="Calibri"/>
                <w:sz w:val="22"/>
                <w:szCs w:val="22"/>
                <w:lang w:val="en-US"/>
              </w:rPr>
              <w:t xml:space="preserve">  3</w:t>
            </w:r>
            <w:proofErr w:type="gramEnd"/>
            <w:r w:rsidRPr="00AB4BD0">
              <w:rPr>
                <w:rFonts w:ascii="Calibri" w:hAnsi="Calibri" w:cs="Calibri"/>
                <w:sz w:val="22"/>
                <w:szCs w:val="22"/>
                <w:lang w:val="en-US"/>
              </w:rPr>
              <w:t xml:space="preserve"> 1/2" API IF (API 3 1/2" IF) </w:t>
            </w:r>
            <w:proofErr w:type="spellStart"/>
            <w:r>
              <w:rPr>
                <w:rFonts w:ascii="Calibri" w:hAnsi="Calibri" w:cs="Calibri"/>
                <w:sz w:val="22"/>
                <w:szCs w:val="22"/>
              </w:rPr>
              <w:t>гр</w:t>
            </w:r>
            <w:proofErr w:type="spellEnd"/>
            <w:r w:rsidRPr="00AB4BD0">
              <w:rPr>
                <w:rFonts w:ascii="Calibri" w:hAnsi="Calibri" w:cs="Calibri"/>
                <w:sz w:val="22"/>
                <w:szCs w:val="22"/>
                <w:lang w:val="en-US"/>
              </w:rPr>
              <w:t xml:space="preserve">. </w:t>
            </w:r>
            <w:proofErr w:type="spellStart"/>
            <w:r>
              <w:rPr>
                <w:rFonts w:ascii="Calibri" w:hAnsi="Calibri" w:cs="Calibri"/>
                <w:sz w:val="22"/>
                <w:szCs w:val="22"/>
              </w:rPr>
              <w:t>пр</w:t>
            </w:r>
            <w:proofErr w:type="spellEnd"/>
            <w:r w:rsidRPr="00AB4BD0">
              <w:rPr>
                <w:rFonts w:ascii="Calibri" w:hAnsi="Calibri" w:cs="Calibri"/>
                <w:sz w:val="22"/>
                <w:szCs w:val="22"/>
                <w:lang w:val="en-US"/>
              </w:rPr>
              <w:t xml:space="preserve"> S-135 </w:t>
            </w:r>
          </w:p>
        </w:tc>
      </w:tr>
      <w:tr w:rsidR="00AB4BD0" w:rsidRPr="003E51A6" w14:paraId="0F75BBC0"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3F91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5567F02C" w14:textId="4C3AE600" w:rsidR="00AB4BD0" w:rsidRPr="003E51A6" w:rsidRDefault="00AB4BD0" w:rsidP="00AB4BD0">
            <w:pPr>
              <w:rPr>
                <w:rFonts w:eastAsia="Calibri" w:cs="Arial"/>
                <w:sz w:val="20"/>
                <w:szCs w:val="20"/>
              </w:rPr>
            </w:pPr>
            <w:r>
              <w:rPr>
                <w:rFonts w:ascii="Calibri" w:hAnsi="Calibri" w:cs="Calibri"/>
                <w:sz w:val="22"/>
                <w:szCs w:val="22"/>
              </w:rPr>
              <w:t>УБТ НД 3 1/8"</w:t>
            </w:r>
          </w:p>
        </w:tc>
      </w:tr>
      <w:tr w:rsidR="00AB4BD0" w:rsidRPr="003E51A6" w14:paraId="43F3A2E1"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08094"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35</w:t>
            </w:r>
          </w:p>
        </w:tc>
        <w:tc>
          <w:tcPr>
            <w:tcW w:w="4724" w:type="pct"/>
            <w:tcBorders>
              <w:top w:val="nil"/>
              <w:left w:val="single" w:sz="4" w:space="0" w:color="auto"/>
              <w:bottom w:val="nil"/>
              <w:right w:val="single" w:sz="4" w:space="0" w:color="auto"/>
            </w:tcBorders>
            <w:shd w:val="clear" w:color="000000" w:fill="FFFFFF"/>
            <w:vAlign w:val="center"/>
          </w:tcPr>
          <w:p w14:paraId="384180B6" w14:textId="45E122E0" w:rsidR="00AB4BD0" w:rsidRPr="003E51A6" w:rsidRDefault="00AB4BD0" w:rsidP="00AB4BD0">
            <w:pPr>
              <w:rPr>
                <w:rFonts w:eastAsia="Calibri" w:cs="Arial"/>
                <w:sz w:val="20"/>
                <w:szCs w:val="20"/>
              </w:rPr>
            </w:pPr>
            <w:r>
              <w:rPr>
                <w:rFonts w:ascii="Calibri" w:hAnsi="Calibri" w:cs="Calibri"/>
                <w:sz w:val="22"/>
                <w:szCs w:val="22"/>
              </w:rPr>
              <w:t>УБТ НД 6 1/4" - 6 1/2"</w:t>
            </w:r>
          </w:p>
        </w:tc>
      </w:tr>
      <w:tr w:rsidR="00AB4BD0" w:rsidRPr="003E51A6" w14:paraId="5275FB4B"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C66A1"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36</w:t>
            </w:r>
          </w:p>
        </w:tc>
        <w:tc>
          <w:tcPr>
            <w:tcW w:w="4724" w:type="pct"/>
            <w:tcBorders>
              <w:top w:val="single" w:sz="4" w:space="0" w:color="auto"/>
              <w:left w:val="single" w:sz="4" w:space="0" w:color="auto"/>
              <w:bottom w:val="single" w:sz="4" w:space="0" w:color="auto"/>
              <w:right w:val="single" w:sz="4" w:space="0" w:color="auto"/>
            </w:tcBorders>
            <w:shd w:val="clear" w:color="000000" w:fill="FFFFFF"/>
            <w:vAlign w:val="center"/>
          </w:tcPr>
          <w:p w14:paraId="7ABA26F8" w14:textId="4EF414B2" w:rsidR="00AB4BD0" w:rsidRPr="003E51A6" w:rsidRDefault="00AB4BD0" w:rsidP="00AB4BD0">
            <w:pPr>
              <w:rPr>
                <w:rFonts w:eastAsia="Calibri" w:cs="Arial"/>
                <w:sz w:val="20"/>
                <w:szCs w:val="20"/>
              </w:rPr>
            </w:pPr>
            <w:r>
              <w:rPr>
                <w:rFonts w:ascii="Calibri" w:hAnsi="Calibri" w:cs="Calibri"/>
                <w:sz w:val="22"/>
                <w:szCs w:val="22"/>
              </w:rPr>
              <w:t xml:space="preserve">ТБТ 5" </w:t>
            </w:r>
          </w:p>
        </w:tc>
      </w:tr>
      <w:tr w:rsidR="00AB4BD0" w:rsidRPr="003E51A6" w14:paraId="454D6716"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364830"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37</w:t>
            </w:r>
          </w:p>
        </w:tc>
        <w:tc>
          <w:tcPr>
            <w:tcW w:w="4724" w:type="pct"/>
            <w:tcBorders>
              <w:top w:val="nil"/>
              <w:left w:val="single" w:sz="4" w:space="0" w:color="auto"/>
              <w:bottom w:val="single" w:sz="4" w:space="0" w:color="auto"/>
              <w:right w:val="single" w:sz="4" w:space="0" w:color="auto"/>
            </w:tcBorders>
            <w:shd w:val="clear" w:color="auto" w:fill="auto"/>
            <w:vAlign w:val="center"/>
          </w:tcPr>
          <w:p w14:paraId="247C080B" w14:textId="76737E3E" w:rsidR="00AB4BD0" w:rsidRPr="003E51A6" w:rsidRDefault="00AB4BD0" w:rsidP="00AB4BD0">
            <w:pPr>
              <w:rPr>
                <w:rFonts w:eastAsia="Calibri" w:cs="Arial"/>
                <w:sz w:val="20"/>
                <w:szCs w:val="20"/>
              </w:rPr>
            </w:pPr>
            <w:r>
              <w:rPr>
                <w:rFonts w:ascii="Calibri" w:hAnsi="Calibri" w:cs="Calibri"/>
                <w:sz w:val="22"/>
                <w:szCs w:val="22"/>
              </w:rPr>
              <w:t>Подъемный переводник для УБТ с соединением 3-1/2" и менее</w:t>
            </w:r>
          </w:p>
        </w:tc>
      </w:tr>
      <w:tr w:rsidR="00AB4BD0" w:rsidRPr="003E51A6" w14:paraId="263650C1"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788FB5"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38</w:t>
            </w:r>
          </w:p>
        </w:tc>
        <w:tc>
          <w:tcPr>
            <w:tcW w:w="4724" w:type="pct"/>
            <w:tcBorders>
              <w:top w:val="nil"/>
              <w:left w:val="single" w:sz="4" w:space="0" w:color="auto"/>
              <w:bottom w:val="single" w:sz="4" w:space="0" w:color="auto"/>
              <w:right w:val="single" w:sz="4" w:space="0" w:color="auto"/>
            </w:tcBorders>
            <w:shd w:val="clear" w:color="auto" w:fill="auto"/>
            <w:vAlign w:val="center"/>
          </w:tcPr>
          <w:p w14:paraId="3D2DEEFE" w14:textId="07256A6E" w:rsidR="00AB4BD0" w:rsidRPr="003E51A6" w:rsidRDefault="00AB4BD0" w:rsidP="00AB4BD0">
            <w:pPr>
              <w:rPr>
                <w:rFonts w:eastAsia="Calibri" w:cs="Arial"/>
                <w:sz w:val="20"/>
                <w:szCs w:val="20"/>
              </w:rPr>
            </w:pPr>
            <w:r>
              <w:rPr>
                <w:rFonts w:ascii="Calibri" w:hAnsi="Calibri" w:cs="Calibri"/>
                <w:sz w:val="22"/>
                <w:szCs w:val="22"/>
              </w:rPr>
              <w:t>Подъемный переводник для УБТ с соединением 4-1/2" и менее</w:t>
            </w:r>
          </w:p>
        </w:tc>
      </w:tr>
      <w:tr w:rsidR="00AB4BD0" w:rsidRPr="003E51A6" w14:paraId="001E8A9B"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C4C4B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39</w:t>
            </w:r>
          </w:p>
        </w:tc>
        <w:tc>
          <w:tcPr>
            <w:tcW w:w="4724" w:type="pct"/>
            <w:tcBorders>
              <w:top w:val="nil"/>
              <w:left w:val="single" w:sz="4" w:space="0" w:color="auto"/>
              <w:bottom w:val="single" w:sz="4" w:space="0" w:color="auto"/>
              <w:right w:val="single" w:sz="4" w:space="0" w:color="auto"/>
            </w:tcBorders>
            <w:shd w:val="clear" w:color="auto" w:fill="auto"/>
            <w:vAlign w:val="center"/>
          </w:tcPr>
          <w:p w14:paraId="73BBA10E" w14:textId="191DA0D7" w:rsidR="00AB4BD0" w:rsidRPr="003E51A6" w:rsidRDefault="00AB4BD0" w:rsidP="00AB4BD0">
            <w:pPr>
              <w:rPr>
                <w:rFonts w:eastAsia="Calibri" w:cs="Arial"/>
                <w:sz w:val="20"/>
                <w:szCs w:val="20"/>
              </w:rPr>
            </w:pPr>
            <w:r>
              <w:rPr>
                <w:rFonts w:ascii="Calibri" w:hAnsi="Calibri" w:cs="Calibri"/>
                <w:sz w:val="22"/>
                <w:szCs w:val="22"/>
              </w:rPr>
              <w:t>Подъемный переводник для УБТ с соединением 6-5/8" и менее</w:t>
            </w:r>
          </w:p>
        </w:tc>
      </w:tr>
      <w:tr w:rsidR="00AB4BD0" w:rsidRPr="003E51A6" w14:paraId="7EF393B0"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7FAC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40</w:t>
            </w:r>
          </w:p>
        </w:tc>
        <w:tc>
          <w:tcPr>
            <w:tcW w:w="4724" w:type="pct"/>
            <w:tcBorders>
              <w:top w:val="nil"/>
              <w:left w:val="single" w:sz="4" w:space="0" w:color="auto"/>
              <w:bottom w:val="single" w:sz="4" w:space="0" w:color="auto"/>
              <w:right w:val="single" w:sz="4" w:space="0" w:color="auto"/>
            </w:tcBorders>
            <w:shd w:val="clear" w:color="auto" w:fill="auto"/>
            <w:vAlign w:val="center"/>
          </w:tcPr>
          <w:p w14:paraId="631D87E7" w14:textId="1D967AD8" w:rsidR="00AB4BD0" w:rsidRPr="003E51A6" w:rsidRDefault="00AB4BD0" w:rsidP="00AB4BD0">
            <w:pPr>
              <w:rPr>
                <w:rFonts w:eastAsia="Calibri" w:cs="Arial"/>
                <w:sz w:val="20"/>
                <w:szCs w:val="20"/>
              </w:rPr>
            </w:pPr>
            <w:r>
              <w:rPr>
                <w:rFonts w:ascii="Calibri" w:hAnsi="Calibri" w:cs="Calibri"/>
                <w:sz w:val="22"/>
                <w:szCs w:val="22"/>
              </w:rPr>
              <w:t>Элеватор конический 18°</w:t>
            </w:r>
            <w:r>
              <w:rPr>
                <w:rFonts w:ascii="Calibri" w:hAnsi="Calibri" w:cs="Calibri"/>
                <w:sz w:val="18"/>
                <w:szCs w:val="18"/>
              </w:rPr>
              <w:t xml:space="preserve"> </w:t>
            </w:r>
            <w:r>
              <w:rPr>
                <w:rFonts w:ascii="Calibri" w:hAnsi="Calibri" w:cs="Calibri"/>
                <w:sz w:val="22"/>
                <w:szCs w:val="22"/>
              </w:rPr>
              <w:t>2-7/8”, 100 - 175 тонн</w:t>
            </w:r>
          </w:p>
        </w:tc>
      </w:tr>
      <w:tr w:rsidR="00AB4BD0" w:rsidRPr="003E51A6" w14:paraId="565B2737"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5C0EB"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41</w:t>
            </w:r>
          </w:p>
        </w:tc>
        <w:tc>
          <w:tcPr>
            <w:tcW w:w="4724" w:type="pct"/>
            <w:tcBorders>
              <w:top w:val="nil"/>
              <w:left w:val="single" w:sz="4" w:space="0" w:color="auto"/>
              <w:bottom w:val="single" w:sz="4" w:space="0" w:color="auto"/>
              <w:right w:val="single" w:sz="4" w:space="0" w:color="auto"/>
            </w:tcBorders>
            <w:shd w:val="clear" w:color="auto" w:fill="auto"/>
            <w:vAlign w:val="center"/>
          </w:tcPr>
          <w:p w14:paraId="7D76EC7B" w14:textId="086CFD21" w:rsidR="00AB4BD0" w:rsidRPr="003E51A6" w:rsidRDefault="00AB4BD0" w:rsidP="00AB4BD0">
            <w:pPr>
              <w:rPr>
                <w:rFonts w:eastAsia="Calibri" w:cs="Arial"/>
                <w:sz w:val="20"/>
                <w:szCs w:val="20"/>
              </w:rPr>
            </w:pPr>
            <w:r>
              <w:rPr>
                <w:rFonts w:ascii="Calibri" w:hAnsi="Calibri" w:cs="Calibri"/>
                <w:sz w:val="22"/>
                <w:szCs w:val="22"/>
              </w:rPr>
              <w:t>Элеватор конический 18° 3-1/2”, 175 - 250 тонн</w:t>
            </w:r>
          </w:p>
        </w:tc>
      </w:tr>
      <w:tr w:rsidR="00AB4BD0" w:rsidRPr="003E51A6" w14:paraId="7780E3E1"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C3EA1"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42</w:t>
            </w:r>
          </w:p>
        </w:tc>
        <w:tc>
          <w:tcPr>
            <w:tcW w:w="4724" w:type="pct"/>
            <w:tcBorders>
              <w:top w:val="nil"/>
              <w:left w:val="single" w:sz="4" w:space="0" w:color="auto"/>
              <w:bottom w:val="single" w:sz="4" w:space="0" w:color="auto"/>
              <w:right w:val="single" w:sz="4" w:space="0" w:color="auto"/>
            </w:tcBorders>
            <w:shd w:val="clear" w:color="auto" w:fill="auto"/>
            <w:vAlign w:val="center"/>
          </w:tcPr>
          <w:p w14:paraId="44FB4B34" w14:textId="63E039BD" w:rsidR="00AB4BD0" w:rsidRPr="003E51A6" w:rsidRDefault="00AB4BD0" w:rsidP="00AB4BD0">
            <w:pPr>
              <w:rPr>
                <w:rFonts w:eastAsia="Calibri" w:cs="Arial"/>
                <w:sz w:val="20"/>
                <w:szCs w:val="20"/>
              </w:rPr>
            </w:pPr>
            <w:r>
              <w:rPr>
                <w:rFonts w:ascii="Calibri" w:hAnsi="Calibri" w:cs="Calibri"/>
                <w:sz w:val="22"/>
                <w:szCs w:val="22"/>
              </w:rPr>
              <w:t>Элеватор конический 18° 5" - 250 тонн</w:t>
            </w:r>
          </w:p>
        </w:tc>
      </w:tr>
      <w:tr w:rsidR="00AB4BD0" w:rsidRPr="003E51A6" w14:paraId="19C942F7"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3255A"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43</w:t>
            </w:r>
          </w:p>
        </w:tc>
        <w:tc>
          <w:tcPr>
            <w:tcW w:w="4724" w:type="pct"/>
            <w:tcBorders>
              <w:top w:val="nil"/>
              <w:left w:val="single" w:sz="4" w:space="0" w:color="auto"/>
              <w:bottom w:val="single" w:sz="4" w:space="0" w:color="auto"/>
              <w:right w:val="single" w:sz="4" w:space="0" w:color="auto"/>
            </w:tcBorders>
            <w:shd w:val="clear" w:color="auto" w:fill="auto"/>
            <w:vAlign w:val="center"/>
          </w:tcPr>
          <w:p w14:paraId="41ACB5DA" w14:textId="172B1EB6" w:rsidR="00AB4BD0" w:rsidRPr="003E51A6" w:rsidRDefault="00AB4BD0" w:rsidP="00AB4BD0">
            <w:pPr>
              <w:rPr>
                <w:rFonts w:eastAsia="Calibri" w:cs="Arial"/>
                <w:sz w:val="20"/>
                <w:szCs w:val="20"/>
              </w:rPr>
            </w:pPr>
            <w:r>
              <w:rPr>
                <w:rFonts w:ascii="Calibri" w:hAnsi="Calibri" w:cs="Calibri"/>
                <w:sz w:val="22"/>
                <w:szCs w:val="22"/>
              </w:rPr>
              <w:t>Элеватор конический 18° 5" - 350 тонн</w:t>
            </w:r>
          </w:p>
        </w:tc>
      </w:tr>
      <w:tr w:rsidR="00AB4BD0" w:rsidRPr="003E51A6" w14:paraId="3404C977"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1ABE3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44</w:t>
            </w:r>
          </w:p>
        </w:tc>
        <w:tc>
          <w:tcPr>
            <w:tcW w:w="4724" w:type="pct"/>
            <w:tcBorders>
              <w:top w:val="nil"/>
              <w:left w:val="single" w:sz="4" w:space="0" w:color="auto"/>
              <w:bottom w:val="single" w:sz="4" w:space="0" w:color="auto"/>
              <w:right w:val="single" w:sz="4" w:space="0" w:color="auto"/>
            </w:tcBorders>
            <w:shd w:val="clear" w:color="auto" w:fill="auto"/>
            <w:vAlign w:val="center"/>
          </w:tcPr>
          <w:p w14:paraId="7201396C" w14:textId="5037F509" w:rsidR="00AB4BD0" w:rsidRPr="003E51A6" w:rsidRDefault="00AB4BD0" w:rsidP="00AB4BD0">
            <w:pPr>
              <w:rPr>
                <w:rFonts w:eastAsia="Calibri" w:cs="Arial"/>
                <w:sz w:val="20"/>
                <w:szCs w:val="20"/>
              </w:rPr>
            </w:pPr>
            <w:r>
              <w:rPr>
                <w:rFonts w:ascii="Calibri" w:hAnsi="Calibri" w:cs="Calibri"/>
                <w:sz w:val="22"/>
                <w:szCs w:val="22"/>
              </w:rPr>
              <w:t>Элеватор прямоточный 2-3/8" - 2-7/8” - 75 -150 тонн</w:t>
            </w:r>
          </w:p>
        </w:tc>
      </w:tr>
      <w:tr w:rsidR="00AB4BD0" w:rsidRPr="003E51A6" w14:paraId="0002D2B0"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19CF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45</w:t>
            </w:r>
          </w:p>
        </w:tc>
        <w:tc>
          <w:tcPr>
            <w:tcW w:w="4724" w:type="pct"/>
            <w:tcBorders>
              <w:top w:val="nil"/>
              <w:left w:val="single" w:sz="4" w:space="0" w:color="auto"/>
              <w:bottom w:val="single" w:sz="4" w:space="0" w:color="auto"/>
              <w:right w:val="single" w:sz="4" w:space="0" w:color="auto"/>
            </w:tcBorders>
            <w:shd w:val="clear" w:color="auto" w:fill="auto"/>
            <w:vAlign w:val="center"/>
          </w:tcPr>
          <w:p w14:paraId="56E0900B" w14:textId="2350D430" w:rsidR="00AB4BD0" w:rsidRPr="003E51A6" w:rsidRDefault="00AB4BD0" w:rsidP="00AB4BD0">
            <w:pPr>
              <w:rPr>
                <w:rFonts w:eastAsia="Calibri" w:cs="Arial"/>
                <w:sz w:val="20"/>
                <w:szCs w:val="20"/>
              </w:rPr>
            </w:pPr>
            <w:r>
              <w:rPr>
                <w:rFonts w:ascii="Calibri" w:hAnsi="Calibri" w:cs="Calibri"/>
                <w:sz w:val="22"/>
                <w:szCs w:val="22"/>
              </w:rPr>
              <w:t>Элеватор прямоточный 3-1/2” - 4-1/2” - 75 -150 тонн</w:t>
            </w:r>
          </w:p>
        </w:tc>
      </w:tr>
      <w:tr w:rsidR="00AB4BD0" w:rsidRPr="003E51A6" w14:paraId="5B507051"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95181"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46</w:t>
            </w:r>
          </w:p>
        </w:tc>
        <w:tc>
          <w:tcPr>
            <w:tcW w:w="4724" w:type="pct"/>
            <w:tcBorders>
              <w:top w:val="nil"/>
              <w:left w:val="single" w:sz="4" w:space="0" w:color="auto"/>
              <w:bottom w:val="single" w:sz="4" w:space="0" w:color="auto"/>
              <w:right w:val="single" w:sz="4" w:space="0" w:color="auto"/>
            </w:tcBorders>
            <w:shd w:val="clear" w:color="auto" w:fill="auto"/>
            <w:vAlign w:val="center"/>
          </w:tcPr>
          <w:p w14:paraId="089871BF" w14:textId="7C07BEF7" w:rsidR="00AB4BD0" w:rsidRPr="003E51A6" w:rsidRDefault="00AB4BD0" w:rsidP="00AB4BD0">
            <w:pPr>
              <w:rPr>
                <w:rFonts w:eastAsia="Calibri" w:cs="Arial"/>
                <w:sz w:val="20"/>
                <w:szCs w:val="20"/>
              </w:rPr>
            </w:pPr>
            <w:r>
              <w:rPr>
                <w:rFonts w:ascii="Calibri" w:hAnsi="Calibri" w:cs="Calibri"/>
                <w:sz w:val="22"/>
                <w:szCs w:val="22"/>
              </w:rPr>
              <w:t>Элеватор прямоточный 5" - 5-1/2” - 75 – 150 тонн</w:t>
            </w:r>
          </w:p>
        </w:tc>
      </w:tr>
      <w:tr w:rsidR="00AB4BD0" w:rsidRPr="003E51A6" w14:paraId="2D242567"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1C28E"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47</w:t>
            </w:r>
          </w:p>
        </w:tc>
        <w:tc>
          <w:tcPr>
            <w:tcW w:w="4724" w:type="pct"/>
            <w:tcBorders>
              <w:top w:val="nil"/>
              <w:left w:val="single" w:sz="4" w:space="0" w:color="auto"/>
              <w:bottom w:val="single" w:sz="4" w:space="0" w:color="auto"/>
              <w:right w:val="single" w:sz="4" w:space="0" w:color="auto"/>
            </w:tcBorders>
            <w:shd w:val="clear" w:color="auto" w:fill="auto"/>
            <w:vAlign w:val="center"/>
          </w:tcPr>
          <w:p w14:paraId="50C192A8" w14:textId="42507CC8" w:rsidR="00AB4BD0" w:rsidRPr="003E51A6" w:rsidRDefault="00AB4BD0" w:rsidP="00AB4BD0">
            <w:pPr>
              <w:rPr>
                <w:rFonts w:eastAsia="Calibri" w:cs="Arial"/>
                <w:sz w:val="20"/>
                <w:szCs w:val="20"/>
              </w:rPr>
            </w:pPr>
            <w:r>
              <w:rPr>
                <w:rFonts w:ascii="Calibri" w:hAnsi="Calibri" w:cs="Calibri"/>
                <w:sz w:val="22"/>
                <w:szCs w:val="22"/>
              </w:rPr>
              <w:t>Клиновый захват для БТ 3 1/2" и менее</w:t>
            </w:r>
          </w:p>
        </w:tc>
      </w:tr>
      <w:tr w:rsidR="00AB4BD0" w:rsidRPr="003E51A6" w14:paraId="488A9F83"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BA93F"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48</w:t>
            </w:r>
          </w:p>
        </w:tc>
        <w:tc>
          <w:tcPr>
            <w:tcW w:w="4724" w:type="pct"/>
            <w:tcBorders>
              <w:top w:val="nil"/>
              <w:left w:val="single" w:sz="4" w:space="0" w:color="auto"/>
              <w:bottom w:val="single" w:sz="4" w:space="0" w:color="auto"/>
              <w:right w:val="single" w:sz="4" w:space="0" w:color="auto"/>
            </w:tcBorders>
            <w:shd w:val="clear" w:color="auto" w:fill="auto"/>
            <w:vAlign w:val="center"/>
          </w:tcPr>
          <w:p w14:paraId="6058C501" w14:textId="545E2DE7" w:rsidR="00AB4BD0" w:rsidRPr="003E51A6" w:rsidRDefault="00AB4BD0" w:rsidP="00AB4BD0">
            <w:pPr>
              <w:rPr>
                <w:rFonts w:eastAsia="Calibri" w:cs="Arial"/>
                <w:sz w:val="20"/>
                <w:szCs w:val="20"/>
              </w:rPr>
            </w:pPr>
            <w:r>
              <w:rPr>
                <w:rFonts w:ascii="Calibri" w:hAnsi="Calibri" w:cs="Calibri"/>
                <w:sz w:val="22"/>
                <w:szCs w:val="22"/>
              </w:rPr>
              <w:t>Клиновый захват для БТ 4 1/2" и менее</w:t>
            </w:r>
          </w:p>
        </w:tc>
      </w:tr>
      <w:tr w:rsidR="00AB4BD0" w:rsidRPr="003E51A6" w14:paraId="161E8859"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650DD"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49</w:t>
            </w:r>
          </w:p>
        </w:tc>
        <w:tc>
          <w:tcPr>
            <w:tcW w:w="4724" w:type="pct"/>
            <w:tcBorders>
              <w:top w:val="nil"/>
              <w:left w:val="single" w:sz="4" w:space="0" w:color="auto"/>
              <w:bottom w:val="single" w:sz="4" w:space="0" w:color="auto"/>
              <w:right w:val="single" w:sz="4" w:space="0" w:color="auto"/>
            </w:tcBorders>
            <w:shd w:val="clear" w:color="auto" w:fill="auto"/>
            <w:vAlign w:val="center"/>
          </w:tcPr>
          <w:p w14:paraId="3828F3D2" w14:textId="633EA5FA" w:rsidR="00AB4BD0" w:rsidRPr="003E51A6" w:rsidRDefault="00AB4BD0" w:rsidP="00AB4BD0">
            <w:pPr>
              <w:rPr>
                <w:rFonts w:eastAsia="Calibri" w:cs="Arial"/>
                <w:sz w:val="20"/>
                <w:szCs w:val="20"/>
              </w:rPr>
            </w:pPr>
            <w:r>
              <w:rPr>
                <w:rFonts w:ascii="Calibri" w:hAnsi="Calibri" w:cs="Calibri"/>
                <w:sz w:val="22"/>
                <w:szCs w:val="22"/>
              </w:rPr>
              <w:t>Клиновый захват для БТ 5 1/2" и менее</w:t>
            </w:r>
          </w:p>
        </w:tc>
      </w:tr>
      <w:tr w:rsidR="00AB4BD0" w:rsidRPr="003E51A6" w14:paraId="0BD4D3D4" w14:textId="77777777" w:rsidTr="0072771C">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175A1"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50</w:t>
            </w:r>
          </w:p>
        </w:tc>
        <w:tc>
          <w:tcPr>
            <w:tcW w:w="4724" w:type="pct"/>
            <w:tcBorders>
              <w:top w:val="nil"/>
              <w:left w:val="single" w:sz="4" w:space="0" w:color="auto"/>
              <w:bottom w:val="single" w:sz="4" w:space="0" w:color="auto"/>
              <w:right w:val="single" w:sz="4" w:space="0" w:color="auto"/>
            </w:tcBorders>
            <w:shd w:val="clear" w:color="auto" w:fill="auto"/>
            <w:vAlign w:val="center"/>
          </w:tcPr>
          <w:p w14:paraId="31EA7D47" w14:textId="3EF9B7C7" w:rsidR="00AB4BD0" w:rsidRPr="003E51A6" w:rsidRDefault="00AB4BD0" w:rsidP="00AB4BD0">
            <w:pPr>
              <w:rPr>
                <w:rFonts w:eastAsia="Calibri" w:cs="Arial"/>
                <w:sz w:val="20"/>
                <w:szCs w:val="20"/>
              </w:rPr>
            </w:pPr>
            <w:r>
              <w:rPr>
                <w:rFonts w:ascii="Calibri" w:hAnsi="Calibri" w:cs="Calibri"/>
                <w:sz w:val="22"/>
                <w:szCs w:val="22"/>
              </w:rPr>
              <w:t>Стенд под клиновый захват 2 -7/8” - 4-1/2"</w:t>
            </w:r>
          </w:p>
        </w:tc>
      </w:tr>
      <w:tr w:rsidR="00AB4BD0" w:rsidRPr="003E51A6" w14:paraId="5937AA05"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CF26FB"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51</w:t>
            </w:r>
          </w:p>
        </w:tc>
        <w:tc>
          <w:tcPr>
            <w:tcW w:w="4724" w:type="pct"/>
            <w:tcBorders>
              <w:top w:val="nil"/>
              <w:left w:val="single" w:sz="4" w:space="0" w:color="auto"/>
              <w:bottom w:val="single" w:sz="4" w:space="0" w:color="auto"/>
              <w:right w:val="single" w:sz="4" w:space="0" w:color="auto"/>
            </w:tcBorders>
            <w:shd w:val="clear" w:color="auto" w:fill="auto"/>
            <w:vAlign w:val="bottom"/>
          </w:tcPr>
          <w:p w14:paraId="6C176983" w14:textId="257CDE14" w:rsidR="00AB4BD0" w:rsidRPr="003E51A6" w:rsidRDefault="00AB4BD0" w:rsidP="00AB4BD0">
            <w:pPr>
              <w:rPr>
                <w:rFonts w:eastAsia="Calibri" w:cs="Arial"/>
                <w:sz w:val="20"/>
                <w:szCs w:val="20"/>
              </w:rPr>
            </w:pPr>
            <w:proofErr w:type="spellStart"/>
            <w:r>
              <w:rPr>
                <w:rFonts w:ascii="Calibri" w:hAnsi="Calibri" w:cs="Calibri"/>
                <w:color w:val="000000"/>
                <w:sz w:val="22"/>
                <w:szCs w:val="22"/>
              </w:rPr>
              <w:t>Трёхшарошечное</w:t>
            </w:r>
            <w:proofErr w:type="spellEnd"/>
            <w:r>
              <w:rPr>
                <w:rFonts w:ascii="Calibri" w:hAnsi="Calibri" w:cs="Calibri"/>
                <w:color w:val="000000"/>
                <w:sz w:val="22"/>
                <w:szCs w:val="22"/>
              </w:rPr>
              <w:t xml:space="preserve"> долото 95.6мм для работ в хвостовике Ø114мм</w:t>
            </w:r>
          </w:p>
        </w:tc>
      </w:tr>
      <w:tr w:rsidR="00AB4BD0" w:rsidRPr="003E51A6" w14:paraId="00B1D199"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25D27"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52</w:t>
            </w:r>
          </w:p>
        </w:tc>
        <w:tc>
          <w:tcPr>
            <w:tcW w:w="4724" w:type="pct"/>
            <w:tcBorders>
              <w:top w:val="nil"/>
              <w:left w:val="single" w:sz="4" w:space="0" w:color="auto"/>
              <w:bottom w:val="single" w:sz="4" w:space="0" w:color="auto"/>
              <w:right w:val="single" w:sz="4" w:space="0" w:color="auto"/>
            </w:tcBorders>
            <w:shd w:val="clear" w:color="auto" w:fill="auto"/>
            <w:vAlign w:val="bottom"/>
          </w:tcPr>
          <w:p w14:paraId="6F3C8B1D" w14:textId="0824A113" w:rsidR="00AB4BD0" w:rsidRPr="003E51A6" w:rsidRDefault="00AB4BD0" w:rsidP="00AB4BD0">
            <w:pPr>
              <w:rPr>
                <w:rFonts w:eastAsia="Calibri" w:cs="Arial"/>
                <w:sz w:val="20"/>
                <w:szCs w:val="20"/>
              </w:rPr>
            </w:pPr>
            <w:proofErr w:type="spellStart"/>
            <w:r>
              <w:rPr>
                <w:rFonts w:ascii="Calibri" w:hAnsi="Calibri" w:cs="Calibri"/>
                <w:color w:val="000000"/>
                <w:sz w:val="22"/>
                <w:szCs w:val="22"/>
              </w:rPr>
              <w:t>Трёхшарошечное</w:t>
            </w:r>
            <w:proofErr w:type="spellEnd"/>
            <w:r>
              <w:rPr>
                <w:rFonts w:ascii="Calibri" w:hAnsi="Calibri" w:cs="Calibri"/>
                <w:color w:val="000000"/>
                <w:sz w:val="22"/>
                <w:szCs w:val="22"/>
              </w:rPr>
              <w:t xml:space="preserve"> долото 104.8мм для работ в хвостовике Ø127мм </w:t>
            </w:r>
          </w:p>
        </w:tc>
      </w:tr>
      <w:tr w:rsidR="00AB4BD0" w:rsidRPr="003E51A6" w14:paraId="56CDDF05"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28A03"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53</w:t>
            </w:r>
          </w:p>
        </w:tc>
        <w:tc>
          <w:tcPr>
            <w:tcW w:w="4724" w:type="pct"/>
            <w:tcBorders>
              <w:top w:val="nil"/>
              <w:left w:val="single" w:sz="4" w:space="0" w:color="auto"/>
              <w:bottom w:val="single" w:sz="4" w:space="0" w:color="auto"/>
              <w:right w:val="single" w:sz="4" w:space="0" w:color="auto"/>
            </w:tcBorders>
            <w:shd w:val="clear" w:color="auto" w:fill="auto"/>
            <w:vAlign w:val="bottom"/>
          </w:tcPr>
          <w:p w14:paraId="02356E1C" w14:textId="4D7EDC08" w:rsidR="00AB4BD0" w:rsidRPr="003E51A6" w:rsidRDefault="00AB4BD0" w:rsidP="00AB4BD0">
            <w:pPr>
              <w:rPr>
                <w:rFonts w:eastAsia="Calibri" w:cs="Arial"/>
                <w:sz w:val="20"/>
                <w:szCs w:val="20"/>
              </w:rPr>
            </w:pPr>
            <w:r>
              <w:rPr>
                <w:rFonts w:ascii="Calibri" w:hAnsi="Calibri" w:cs="Calibri"/>
                <w:color w:val="000000"/>
                <w:sz w:val="22"/>
                <w:szCs w:val="22"/>
              </w:rPr>
              <w:t>Ерш и крючки (боковой, центральный, штопор) для обсадных колонн 114-127мм</w:t>
            </w:r>
          </w:p>
        </w:tc>
      </w:tr>
      <w:tr w:rsidR="00AB4BD0" w:rsidRPr="003E51A6" w14:paraId="457AC744"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19B29"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54</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79DA444A" w14:textId="28B9A6F7" w:rsidR="00AB4BD0" w:rsidRPr="003E51A6" w:rsidRDefault="00AB4BD0" w:rsidP="00AB4BD0">
            <w:pPr>
              <w:rPr>
                <w:rFonts w:eastAsia="Calibri" w:cs="Arial"/>
                <w:sz w:val="20"/>
                <w:szCs w:val="20"/>
              </w:rPr>
            </w:pPr>
            <w:r>
              <w:rPr>
                <w:rFonts w:cs="Arial"/>
                <w:color w:val="000000"/>
                <w:sz w:val="22"/>
                <w:szCs w:val="22"/>
              </w:rPr>
              <w:t>Радиальный резак (или аналогичный, химический, электрический) для НКТ/СБТ 89мм,73,60мм</w:t>
            </w:r>
          </w:p>
        </w:tc>
      </w:tr>
      <w:tr w:rsidR="00AB4BD0" w:rsidRPr="003E51A6" w14:paraId="632A68B0"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B4343"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55</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69026BA" w14:textId="44F52202" w:rsidR="00AB4BD0" w:rsidRPr="003E51A6" w:rsidRDefault="00AB4BD0" w:rsidP="00AB4BD0">
            <w:pPr>
              <w:rPr>
                <w:rFonts w:eastAsia="Calibri" w:cs="Arial"/>
                <w:sz w:val="20"/>
                <w:szCs w:val="20"/>
              </w:rPr>
            </w:pPr>
            <w:r>
              <w:rPr>
                <w:rFonts w:cs="Arial"/>
                <w:color w:val="000000"/>
                <w:sz w:val="22"/>
                <w:szCs w:val="22"/>
              </w:rPr>
              <w:t>Радиальный резак для (или аналогичный, химический, электрический) для НКТ 114.3мм</w:t>
            </w:r>
          </w:p>
        </w:tc>
      </w:tr>
      <w:tr w:rsidR="00AB4BD0" w:rsidRPr="003E51A6" w14:paraId="3F1E7598"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F0DD6"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56</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0FC2CC26" w14:textId="5C61ABE7" w:rsidR="00AB4BD0" w:rsidRPr="003E51A6" w:rsidRDefault="00AB4BD0" w:rsidP="00AB4BD0">
            <w:pPr>
              <w:rPr>
                <w:rFonts w:eastAsia="Calibri" w:cs="Arial"/>
                <w:sz w:val="20"/>
                <w:szCs w:val="20"/>
              </w:rPr>
            </w:pPr>
            <w:r>
              <w:rPr>
                <w:rFonts w:cs="Arial"/>
                <w:color w:val="000000"/>
                <w:sz w:val="22"/>
                <w:szCs w:val="22"/>
              </w:rPr>
              <w:t>Радиальный резак (или аналогичный, химический, электрический) СБТ-114</w:t>
            </w:r>
          </w:p>
        </w:tc>
      </w:tr>
      <w:tr w:rsidR="00AB4BD0" w:rsidRPr="003E51A6" w14:paraId="529D2260" w14:textId="77777777" w:rsidTr="00897EB1">
        <w:trPr>
          <w:trHeight w:val="227"/>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20D02" w14:textId="77777777" w:rsidR="00AB4BD0" w:rsidRPr="003E51A6" w:rsidRDefault="00AB4BD0" w:rsidP="00AB4BD0">
            <w:pPr>
              <w:rPr>
                <w:rFonts w:eastAsia="Times New Roman" w:cs="Arial"/>
                <w:color w:val="000000"/>
                <w:sz w:val="20"/>
                <w:szCs w:val="20"/>
                <w:lang w:eastAsia="ru-RU"/>
              </w:rPr>
            </w:pPr>
            <w:r w:rsidRPr="003E51A6">
              <w:rPr>
                <w:rFonts w:eastAsia="Times New Roman" w:cs="Arial"/>
                <w:color w:val="000000"/>
                <w:sz w:val="20"/>
                <w:szCs w:val="20"/>
                <w:lang w:eastAsia="ru-RU"/>
              </w:rPr>
              <w:t>57</w:t>
            </w:r>
          </w:p>
        </w:tc>
        <w:tc>
          <w:tcPr>
            <w:tcW w:w="4724" w:type="pct"/>
            <w:tcBorders>
              <w:top w:val="nil"/>
              <w:left w:val="single" w:sz="4" w:space="0" w:color="auto"/>
              <w:bottom w:val="single" w:sz="4" w:space="0" w:color="auto"/>
              <w:right w:val="single" w:sz="4" w:space="0" w:color="auto"/>
            </w:tcBorders>
            <w:shd w:val="clear" w:color="000000" w:fill="FFFFFF"/>
            <w:vAlign w:val="center"/>
          </w:tcPr>
          <w:p w14:paraId="1409AF77" w14:textId="412594F5" w:rsidR="00AB4BD0" w:rsidRPr="003E51A6" w:rsidRDefault="00AB4BD0" w:rsidP="00AB4BD0">
            <w:pPr>
              <w:rPr>
                <w:rFonts w:eastAsia="Calibri" w:cs="Arial"/>
                <w:sz w:val="20"/>
                <w:szCs w:val="20"/>
              </w:rPr>
            </w:pPr>
            <w:r>
              <w:rPr>
                <w:rFonts w:cs="Arial"/>
                <w:color w:val="000000"/>
                <w:sz w:val="22"/>
                <w:szCs w:val="22"/>
              </w:rPr>
              <w:t>Радиальный резак (или аналогичный, химический, электрический) СБТ-127</w:t>
            </w:r>
          </w:p>
        </w:tc>
      </w:tr>
    </w:tbl>
    <w:p w14:paraId="3E0A4B6C" w14:textId="77777777" w:rsidR="003E51A6" w:rsidRDefault="003E51A6" w:rsidP="003E51A6">
      <w:pPr>
        <w:tabs>
          <w:tab w:val="left" w:pos="6804"/>
        </w:tabs>
        <w:rPr>
          <w:rFonts w:cs="Arial"/>
          <w:sz w:val="20"/>
          <w:szCs w:val="20"/>
        </w:rPr>
      </w:pPr>
    </w:p>
    <w:p w14:paraId="40537FE6" w14:textId="77777777" w:rsidR="005F0D38" w:rsidRDefault="005F0D38" w:rsidP="003E51A6">
      <w:pPr>
        <w:tabs>
          <w:tab w:val="left" w:pos="6804"/>
        </w:tabs>
        <w:rPr>
          <w:rFonts w:cs="Arial"/>
          <w:sz w:val="20"/>
          <w:szCs w:val="20"/>
        </w:rPr>
        <w:sectPr w:rsidR="005F0D38" w:rsidSect="003E51A6">
          <w:pgSz w:w="12240" w:h="15840"/>
          <w:pgMar w:top="851" w:right="851" w:bottom="851" w:left="1418" w:header="708" w:footer="708" w:gutter="0"/>
          <w:cols w:space="708"/>
          <w:docGrid w:linePitch="360"/>
        </w:sectPr>
      </w:pPr>
    </w:p>
    <w:p w14:paraId="113A81C4" w14:textId="148F95EF" w:rsidR="005F0D38" w:rsidRPr="005F0D38" w:rsidRDefault="005F0D38" w:rsidP="005F0D38">
      <w:pPr>
        <w:tabs>
          <w:tab w:val="left" w:pos="1327"/>
        </w:tabs>
        <w:rPr>
          <w:rFonts w:cs="Arial"/>
          <w:b/>
          <w:bCs/>
          <w:sz w:val="20"/>
          <w:szCs w:val="20"/>
        </w:rPr>
      </w:pPr>
      <w:r w:rsidRPr="005F0D38">
        <w:rPr>
          <w:rFonts w:cs="Arial"/>
          <w:b/>
          <w:bCs/>
          <w:sz w:val="20"/>
          <w:szCs w:val="20"/>
        </w:rPr>
        <w:t>ПРИЛОЖЕНИЕ 4.4</w:t>
      </w:r>
      <w:r w:rsidRPr="005F0D38">
        <w:rPr>
          <w:rFonts w:cs="Arial"/>
          <w:b/>
          <w:bCs/>
          <w:sz w:val="20"/>
          <w:szCs w:val="20"/>
        </w:rPr>
        <w:tab/>
        <w:t>ОБРАЗЕЦ ОФОРМЛЕНИЯ АКТА</w:t>
      </w:r>
    </w:p>
    <w:p w14:paraId="1439E8ED" w14:textId="77777777" w:rsidR="005F0D38" w:rsidRDefault="005F0D38" w:rsidP="003E51A6">
      <w:pPr>
        <w:rPr>
          <w:rFonts w:eastAsia="Calibri" w:cs="Arial"/>
          <w:noProof/>
          <w:sz w:val="20"/>
          <w:szCs w:val="20"/>
          <w:lang w:eastAsia="ru-RU"/>
        </w:rPr>
      </w:pPr>
    </w:p>
    <w:p w14:paraId="7418472C" w14:textId="546EC21D" w:rsidR="005F0D38" w:rsidRDefault="005F0D38" w:rsidP="003E51A6">
      <w:pPr>
        <w:rPr>
          <w:rFonts w:eastAsia="Calibri" w:cs="Arial"/>
          <w:noProof/>
          <w:sz w:val="20"/>
          <w:szCs w:val="20"/>
          <w:lang w:eastAsia="ru-RU"/>
        </w:rPr>
      </w:pPr>
      <w:r w:rsidRPr="003E51A6">
        <w:rPr>
          <w:rFonts w:eastAsia="Calibri" w:cs="Arial"/>
          <w:noProof/>
          <w:sz w:val="20"/>
          <w:szCs w:val="20"/>
          <w:lang w:eastAsia="ru-RU"/>
        </w:rPr>
        <w:drawing>
          <wp:inline distT="0" distB="0" distL="0" distR="0" wp14:anchorId="3819BDE9" wp14:editId="0D2DB8EC">
            <wp:extent cx="5653378" cy="8105775"/>
            <wp:effectExtent l="0" t="0" r="508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5329" cy="8108573"/>
                    </a:xfrm>
                    <a:prstGeom prst="rect">
                      <a:avLst/>
                    </a:prstGeom>
                    <a:noFill/>
                    <a:ln>
                      <a:noFill/>
                    </a:ln>
                  </pic:spPr>
                </pic:pic>
              </a:graphicData>
            </a:graphic>
          </wp:inline>
        </w:drawing>
      </w:r>
    </w:p>
    <w:p w14:paraId="64EF892F" w14:textId="77777777" w:rsidR="005F0D38" w:rsidRDefault="005F0D38" w:rsidP="003E51A6">
      <w:pPr>
        <w:rPr>
          <w:rFonts w:eastAsia="Calibri" w:cs="Arial"/>
          <w:noProof/>
          <w:sz w:val="20"/>
          <w:szCs w:val="20"/>
          <w:lang w:eastAsia="ru-RU"/>
        </w:rPr>
      </w:pPr>
    </w:p>
    <w:p w14:paraId="4602E1C4" w14:textId="719D0F0A" w:rsidR="005F0D38" w:rsidRPr="003E51A6" w:rsidRDefault="005F0D38" w:rsidP="003E51A6">
      <w:pPr>
        <w:rPr>
          <w:rFonts w:eastAsia="Times New Roman" w:cs="Arial"/>
          <w:sz w:val="20"/>
          <w:szCs w:val="20"/>
        </w:rPr>
        <w:sectPr w:rsidR="005F0D38" w:rsidRPr="003E51A6" w:rsidSect="003E51A6">
          <w:pgSz w:w="12240" w:h="15840"/>
          <w:pgMar w:top="851" w:right="851" w:bottom="851" w:left="1418" w:header="708" w:footer="708" w:gutter="0"/>
          <w:cols w:space="708"/>
          <w:docGrid w:linePitch="360"/>
        </w:sectPr>
      </w:pPr>
    </w:p>
    <w:p w14:paraId="779BECE6" w14:textId="77777777" w:rsidR="003E1991" w:rsidRPr="003E51A6" w:rsidRDefault="003E1991" w:rsidP="003E51A6">
      <w:pPr>
        <w:rPr>
          <w:rFonts w:eastAsia="Times New Roman" w:cs="Arial"/>
          <w:sz w:val="20"/>
          <w:szCs w:val="20"/>
        </w:rPr>
      </w:pPr>
    </w:p>
    <w:p w14:paraId="33DC2572" w14:textId="7FBF3A81" w:rsidR="003E1991" w:rsidRDefault="003E1991" w:rsidP="003E51A6">
      <w:pPr>
        <w:jc w:val="both"/>
        <w:rPr>
          <w:rFonts w:eastAsia="Calibri" w:cs="Arial"/>
          <w:b/>
          <w:sz w:val="20"/>
          <w:szCs w:val="20"/>
        </w:rPr>
      </w:pPr>
      <w:r w:rsidRPr="003E51A6">
        <w:rPr>
          <w:rFonts w:eastAsia="Calibri" w:cs="Arial"/>
          <w:b/>
          <w:sz w:val="20"/>
          <w:szCs w:val="20"/>
        </w:rPr>
        <w:t>ПРИЛОЖЕНИЕ 4</w:t>
      </w:r>
      <w:r w:rsidR="005F0D38">
        <w:rPr>
          <w:rFonts w:eastAsia="Calibri" w:cs="Arial"/>
          <w:b/>
          <w:sz w:val="20"/>
          <w:szCs w:val="20"/>
        </w:rPr>
        <w:t>.5</w:t>
      </w:r>
      <w:r w:rsidRPr="003E51A6">
        <w:rPr>
          <w:rFonts w:eastAsia="Calibri" w:cs="Arial"/>
          <w:b/>
          <w:sz w:val="20"/>
          <w:szCs w:val="20"/>
        </w:rPr>
        <w:t xml:space="preserve"> </w:t>
      </w:r>
      <w:r w:rsidR="005F0D38" w:rsidRPr="003E51A6">
        <w:rPr>
          <w:rFonts w:eastAsia="Calibri" w:cs="Arial"/>
          <w:b/>
          <w:sz w:val="20"/>
          <w:szCs w:val="20"/>
        </w:rPr>
        <w:t xml:space="preserve">ОТЧЕТ </w:t>
      </w:r>
      <w:r w:rsidRPr="003E51A6">
        <w:rPr>
          <w:rFonts w:eastAsia="Calibri" w:cs="Arial"/>
          <w:b/>
          <w:sz w:val="20"/>
          <w:szCs w:val="20"/>
        </w:rPr>
        <w:t>УЧЕТА РАБОЧЕГО ВРЕМЕНИ</w:t>
      </w:r>
      <w:r w:rsidR="005F0D38">
        <w:rPr>
          <w:rFonts w:eastAsia="Calibri" w:cs="Arial"/>
          <w:b/>
          <w:sz w:val="20"/>
          <w:szCs w:val="20"/>
        </w:rPr>
        <w:t xml:space="preserve"> (ОБРАЗЕЦ)</w:t>
      </w:r>
    </w:p>
    <w:p w14:paraId="7DDA64CA" w14:textId="77777777" w:rsidR="005F0D38" w:rsidRPr="003E51A6" w:rsidRDefault="005F0D38" w:rsidP="003E51A6">
      <w:pPr>
        <w:jc w:val="both"/>
        <w:rPr>
          <w:rFonts w:eastAsia="Calibri" w:cs="Arial"/>
          <w:b/>
          <w:sz w:val="20"/>
          <w:szCs w:val="20"/>
        </w:rPr>
      </w:pPr>
    </w:p>
    <w:p w14:paraId="1F9563DA" w14:textId="77777777" w:rsidR="003E1991" w:rsidRPr="003E51A6" w:rsidRDefault="003E1991" w:rsidP="003E51A6">
      <w:pPr>
        <w:jc w:val="center"/>
        <w:rPr>
          <w:rFonts w:eastAsia="Calibri" w:cs="Arial"/>
          <w:b/>
          <w:sz w:val="20"/>
          <w:szCs w:val="20"/>
        </w:rPr>
      </w:pPr>
      <w:r w:rsidRPr="003E51A6">
        <w:rPr>
          <w:rFonts w:eastAsia="Calibri" w:cs="Arial"/>
          <w:b/>
          <w:bCs/>
          <w:color w:val="000000"/>
          <w:sz w:val="20"/>
          <w:szCs w:val="20"/>
        </w:rPr>
        <w:t>О Т Ч Е Т</w:t>
      </w:r>
    </w:p>
    <w:p w14:paraId="41246914" w14:textId="77777777" w:rsidR="003E1991" w:rsidRPr="003E51A6" w:rsidRDefault="003E1991" w:rsidP="003E51A6">
      <w:pPr>
        <w:jc w:val="center"/>
        <w:rPr>
          <w:rFonts w:eastAsia="Calibri" w:cs="Arial"/>
          <w:b/>
          <w:bCs/>
          <w:color w:val="000000"/>
          <w:sz w:val="20"/>
          <w:szCs w:val="20"/>
        </w:rPr>
      </w:pPr>
      <w:r w:rsidRPr="003E51A6">
        <w:rPr>
          <w:rFonts w:eastAsia="Calibri" w:cs="Arial"/>
          <w:b/>
          <w:bCs/>
          <w:color w:val="000000"/>
          <w:sz w:val="20"/>
          <w:szCs w:val="20"/>
        </w:rPr>
        <w:t xml:space="preserve">отработанного времени ПОДРЯДЧИКОМ при выполнении работ по Договору № </w:t>
      </w:r>
      <w:r w:rsidRPr="003E51A6">
        <w:rPr>
          <w:rFonts w:eastAsia="Calibri" w:cs="Arial"/>
          <w:b/>
          <w:bCs/>
          <w:color w:val="000000"/>
          <w:sz w:val="20"/>
          <w:szCs w:val="20"/>
          <w:lang w:val="en-US"/>
        </w:rPr>
        <w:t>MOS</w:t>
      </w:r>
      <w:r w:rsidRPr="003E51A6">
        <w:rPr>
          <w:rFonts w:eastAsia="Calibri" w:cs="Arial"/>
          <w:b/>
          <w:bCs/>
          <w:color w:val="000000"/>
          <w:sz w:val="20"/>
          <w:szCs w:val="20"/>
        </w:rPr>
        <w:t>/__/_________.</w:t>
      </w:r>
    </w:p>
    <w:p w14:paraId="2CDFF7AA" w14:textId="77777777" w:rsidR="003E1991" w:rsidRPr="003E51A6" w:rsidRDefault="003E1991" w:rsidP="003E51A6">
      <w:pPr>
        <w:rPr>
          <w:rFonts w:eastAsia="Calibri" w:cs="Arial"/>
          <w:b/>
          <w:bCs/>
          <w:color w:val="000000"/>
          <w:sz w:val="20"/>
          <w:szCs w:val="20"/>
        </w:rPr>
      </w:pPr>
      <w:r w:rsidRPr="003E51A6">
        <w:rPr>
          <w:rFonts w:eastAsia="Calibri" w:cs="Arial"/>
          <w:b/>
          <w:bCs/>
          <w:color w:val="000000"/>
          <w:sz w:val="20"/>
          <w:szCs w:val="20"/>
        </w:rPr>
        <w:t>за период с __________________</w:t>
      </w:r>
    </w:p>
    <w:p w14:paraId="272CEE9B" w14:textId="77777777" w:rsidR="003E1991" w:rsidRPr="003E51A6" w:rsidRDefault="003E1991" w:rsidP="003E51A6">
      <w:pPr>
        <w:rPr>
          <w:rFonts w:eastAsia="Calibri" w:cs="Arial"/>
          <w:sz w:val="20"/>
          <w:szCs w:val="20"/>
        </w:rPr>
      </w:pPr>
      <w:r w:rsidRPr="003E51A6">
        <w:rPr>
          <w:rFonts w:eastAsia="Calibri" w:cs="Arial"/>
          <w:b/>
          <w:sz w:val="20"/>
          <w:szCs w:val="20"/>
        </w:rPr>
        <w:t>ПОДРЯДЧИК</w:t>
      </w:r>
      <w:r w:rsidRPr="003E51A6">
        <w:rPr>
          <w:rFonts w:eastAsia="Calibri" w:cs="Arial"/>
          <w:b/>
          <w:bCs/>
          <w:sz w:val="20"/>
          <w:szCs w:val="20"/>
        </w:rPr>
        <w:t>: ________________</w:t>
      </w:r>
    </w:p>
    <w:p w14:paraId="01CA6C7B" w14:textId="77777777" w:rsidR="003E1991" w:rsidRDefault="003E1991" w:rsidP="003E51A6">
      <w:pPr>
        <w:rPr>
          <w:rFonts w:eastAsia="Calibri" w:cs="Arial"/>
          <w:b/>
          <w:sz w:val="20"/>
          <w:szCs w:val="20"/>
        </w:rPr>
      </w:pPr>
      <w:r w:rsidRPr="003E51A6">
        <w:rPr>
          <w:rFonts w:eastAsia="Calibri" w:cs="Arial"/>
          <w:b/>
          <w:sz w:val="20"/>
          <w:szCs w:val="20"/>
        </w:rPr>
        <w:t>ЗАКАЗЧИК: ООО «СПД»</w:t>
      </w:r>
    </w:p>
    <w:p w14:paraId="44900C9F" w14:textId="77777777" w:rsidR="005F0D38" w:rsidRPr="003E51A6" w:rsidRDefault="005F0D38" w:rsidP="003E51A6">
      <w:pPr>
        <w:rPr>
          <w:rFonts w:eastAsia="Calibri" w:cs="Arial"/>
          <w:sz w:val="20"/>
          <w:szCs w:val="20"/>
        </w:rPr>
      </w:pPr>
    </w:p>
    <w:tbl>
      <w:tblPr>
        <w:tblW w:w="5000" w:type="pct"/>
        <w:tblCellMar>
          <w:left w:w="0" w:type="dxa"/>
          <w:right w:w="0" w:type="dxa"/>
        </w:tblCellMar>
        <w:tblLook w:val="0000" w:firstRow="0" w:lastRow="0" w:firstColumn="0" w:lastColumn="0" w:noHBand="0" w:noVBand="0"/>
      </w:tblPr>
      <w:tblGrid>
        <w:gridCol w:w="2510"/>
        <w:gridCol w:w="288"/>
        <w:gridCol w:w="288"/>
        <w:gridCol w:w="242"/>
        <w:gridCol w:w="47"/>
        <w:gridCol w:w="270"/>
        <w:gridCol w:w="302"/>
        <w:gridCol w:w="301"/>
        <w:gridCol w:w="301"/>
        <w:gridCol w:w="301"/>
        <w:gridCol w:w="301"/>
        <w:gridCol w:w="301"/>
        <w:gridCol w:w="301"/>
        <w:gridCol w:w="301"/>
        <w:gridCol w:w="382"/>
        <w:gridCol w:w="287"/>
        <w:gridCol w:w="388"/>
        <w:gridCol w:w="380"/>
        <w:gridCol w:w="374"/>
        <w:gridCol w:w="8"/>
        <w:gridCol w:w="385"/>
        <w:gridCol w:w="382"/>
        <w:gridCol w:w="382"/>
        <w:gridCol w:w="382"/>
        <w:gridCol w:w="33"/>
        <w:gridCol w:w="255"/>
        <w:gridCol w:w="287"/>
        <w:gridCol w:w="287"/>
        <w:gridCol w:w="287"/>
        <w:gridCol w:w="287"/>
        <w:gridCol w:w="287"/>
        <w:gridCol w:w="287"/>
        <w:gridCol w:w="287"/>
        <w:gridCol w:w="287"/>
        <w:gridCol w:w="399"/>
        <w:gridCol w:w="1174"/>
      </w:tblGrid>
      <w:tr w:rsidR="003E1991" w:rsidRPr="003E51A6" w14:paraId="6585BF73"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DB058B0" w14:textId="77777777" w:rsidR="003E1991" w:rsidRPr="003E51A6" w:rsidRDefault="003E1991" w:rsidP="003E51A6">
            <w:pPr>
              <w:jc w:val="center"/>
              <w:rPr>
                <w:rFonts w:eastAsia="Arial Unicode MS" w:cs="Arial"/>
                <w:b/>
                <w:bCs/>
                <w:sz w:val="20"/>
                <w:szCs w:val="20"/>
                <w:lang w:val="en-US"/>
              </w:rPr>
            </w:pPr>
            <w:proofErr w:type="spellStart"/>
            <w:r w:rsidRPr="003E51A6">
              <w:rPr>
                <w:rFonts w:eastAsia="Calibri" w:cs="Arial"/>
                <w:b/>
                <w:bCs/>
                <w:sz w:val="20"/>
                <w:szCs w:val="20"/>
                <w:lang w:val="en-US"/>
              </w:rPr>
              <w:t>Дата</w:t>
            </w:r>
            <w:proofErr w:type="spellEnd"/>
            <w:r w:rsidRPr="003E51A6">
              <w:rPr>
                <w:rFonts w:eastAsia="Calibri" w:cs="Arial"/>
                <w:b/>
                <w:bCs/>
                <w:sz w:val="20"/>
                <w:szCs w:val="20"/>
                <w:lang w:val="en-US"/>
              </w:rPr>
              <w:t xml:space="preserve"> / </w:t>
            </w:r>
            <w:proofErr w:type="spellStart"/>
            <w:r w:rsidRPr="003E51A6">
              <w:rPr>
                <w:rFonts w:eastAsia="Calibri" w:cs="Arial"/>
                <w:b/>
                <w:bCs/>
                <w:sz w:val="20"/>
                <w:szCs w:val="20"/>
                <w:lang w:val="en-US"/>
              </w:rPr>
              <w:t>Объект</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Заказчика</w:t>
            </w:r>
            <w:proofErr w:type="spellEnd"/>
          </w:p>
        </w:tc>
        <w:tc>
          <w:tcPr>
            <w:tcW w:w="1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474603"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1</w:t>
            </w:r>
          </w:p>
        </w:tc>
        <w:tc>
          <w:tcPr>
            <w:tcW w:w="106" w:type="pc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655A50D"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2</w:t>
            </w:r>
          </w:p>
        </w:tc>
        <w:tc>
          <w:tcPr>
            <w:tcW w:w="106" w:type="pct"/>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EA9B3E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3</w:t>
            </w:r>
          </w:p>
        </w:tc>
        <w:tc>
          <w:tcPr>
            <w:tcW w:w="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F674B2C"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4</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8BB933B"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5</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F0BF369"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6</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885C6BB"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7</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F25C7A1"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8</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7684135"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9</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59A604D"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AU"/>
              </w:rPr>
              <w:t>1</w:t>
            </w:r>
            <w:r w:rsidRPr="003E51A6">
              <w:rPr>
                <w:rFonts w:eastAsia="Calibri" w:cs="Arial"/>
                <w:sz w:val="20"/>
                <w:szCs w:val="20"/>
                <w:lang w:val="en-US"/>
              </w:rPr>
              <w:t>0</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E6D3FD8"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AU"/>
              </w:rPr>
              <w:t>1</w:t>
            </w:r>
            <w:r w:rsidRPr="003E51A6">
              <w:rPr>
                <w:rFonts w:eastAsia="Calibri" w:cs="Arial"/>
                <w:sz w:val="20"/>
                <w:szCs w:val="20"/>
                <w:lang w:val="en-US"/>
              </w:rPr>
              <w:t>1</w:t>
            </w:r>
          </w:p>
        </w:tc>
        <w:tc>
          <w:tcPr>
            <w:tcW w:w="11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036FB1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US"/>
              </w:rPr>
              <w:t>1</w:t>
            </w:r>
            <w:r w:rsidRPr="003E51A6">
              <w:rPr>
                <w:rFonts w:eastAsia="Calibri" w:cs="Arial"/>
                <w:sz w:val="20"/>
                <w:szCs w:val="20"/>
                <w:lang w:val="en-AU"/>
              </w:rPr>
              <w:t>2</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84B6EFB"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13</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0ED73EB"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14</w:t>
            </w:r>
          </w:p>
        </w:tc>
        <w:tc>
          <w:tcPr>
            <w:tcW w:w="142"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084C4F3"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15</w:t>
            </w:r>
          </w:p>
        </w:tc>
        <w:tc>
          <w:tcPr>
            <w:tcW w:w="14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084A28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16</w:t>
            </w:r>
          </w:p>
        </w:tc>
        <w:tc>
          <w:tcPr>
            <w:tcW w:w="141"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B5BDF72"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17</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E98006A"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18</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854C0D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19</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676EC3F"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20</w:t>
            </w:r>
          </w:p>
        </w:tc>
        <w:tc>
          <w:tcPr>
            <w:tcW w:w="141"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6B51F53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21</w:t>
            </w:r>
          </w:p>
        </w:tc>
        <w:tc>
          <w:tcPr>
            <w:tcW w:w="106" w:type="pct"/>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2383D8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22</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29C5C80"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23</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3955DC9"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24</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543BC635"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25</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142FB619"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26</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0569A491"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27</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40DB0D17"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28</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E9210F6" w14:textId="77777777" w:rsidR="003E1991" w:rsidRPr="003E51A6" w:rsidRDefault="003E1991" w:rsidP="003E51A6">
            <w:pPr>
              <w:jc w:val="center"/>
              <w:rPr>
                <w:rFonts w:eastAsia="Arial Unicode MS" w:cs="Arial"/>
                <w:sz w:val="20"/>
                <w:szCs w:val="20"/>
                <w:lang w:val="en-AU"/>
              </w:rPr>
            </w:pPr>
            <w:r w:rsidRPr="003E51A6">
              <w:rPr>
                <w:rFonts w:eastAsia="Calibri" w:cs="Arial"/>
                <w:sz w:val="20"/>
                <w:szCs w:val="20"/>
                <w:lang w:val="en-AU"/>
              </w:rPr>
              <w:t>29</w:t>
            </w:r>
          </w:p>
        </w:tc>
        <w:tc>
          <w:tcPr>
            <w:tcW w:w="106"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4A16C88" w14:textId="77777777" w:rsidR="003E1991" w:rsidRPr="003E51A6" w:rsidRDefault="003E1991" w:rsidP="003E51A6">
            <w:pPr>
              <w:jc w:val="center"/>
              <w:rPr>
                <w:rFonts w:eastAsia="Arial Unicode MS" w:cs="Arial"/>
                <w:sz w:val="20"/>
                <w:szCs w:val="20"/>
                <w:lang w:val="en-US"/>
              </w:rPr>
            </w:pPr>
            <w:r w:rsidRPr="003E51A6">
              <w:rPr>
                <w:rFonts w:eastAsia="Arial Unicode MS" w:cs="Arial"/>
                <w:sz w:val="20"/>
                <w:szCs w:val="20"/>
                <w:lang w:val="en-US"/>
              </w:rPr>
              <w:t>30</w:t>
            </w:r>
          </w:p>
        </w:tc>
        <w:tc>
          <w:tcPr>
            <w:tcW w:w="147"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2FCD7BF8" w14:textId="77777777" w:rsidR="003E1991" w:rsidRPr="003E51A6" w:rsidRDefault="003E1991" w:rsidP="003E51A6">
            <w:pPr>
              <w:jc w:val="center"/>
              <w:rPr>
                <w:rFonts w:eastAsia="Arial Unicode MS" w:cs="Arial"/>
                <w:sz w:val="20"/>
                <w:szCs w:val="20"/>
                <w:lang w:val="en-US"/>
              </w:rPr>
            </w:pPr>
          </w:p>
        </w:tc>
        <w:tc>
          <w:tcPr>
            <w:tcW w:w="43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79199568" w14:textId="77777777" w:rsidR="003E1991" w:rsidRPr="003E51A6" w:rsidRDefault="003E1991" w:rsidP="003E51A6">
            <w:pPr>
              <w:jc w:val="center"/>
              <w:rPr>
                <w:rFonts w:eastAsia="Arial Unicode MS" w:cs="Arial"/>
                <w:sz w:val="20"/>
                <w:szCs w:val="20"/>
                <w:lang w:val="en-US"/>
              </w:rPr>
            </w:pPr>
            <w:proofErr w:type="spellStart"/>
            <w:r w:rsidRPr="003E51A6">
              <w:rPr>
                <w:rFonts w:eastAsia="Calibri" w:cs="Arial"/>
                <w:sz w:val="20"/>
                <w:szCs w:val="20"/>
                <w:lang w:val="en-US"/>
              </w:rPr>
              <w:t>Всего</w:t>
            </w:r>
            <w:proofErr w:type="spellEnd"/>
          </w:p>
        </w:tc>
      </w:tr>
      <w:tr w:rsidR="003E1991" w:rsidRPr="003E51A6" w14:paraId="5E1182FB"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70E849B" w14:textId="77777777" w:rsidR="003E1991" w:rsidRPr="003E51A6" w:rsidRDefault="003E1991" w:rsidP="003E51A6">
            <w:pPr>
              <w:rPr>
                <w:rFonts w:eastAsia="Arial Unicode MS" w:cs="Arial"/>
                <w:b/>
                <w:bCs/>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3020260"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F22156F"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99D2721" w14:textId="77777777" w:rsidR="003E1991" w:rsidRPr="003E51A6" w:rsidRDefault="003E1991" w:rsidP="003E51A6">
            <w:pPr>
              <w:jc w:val="center"/>
              <w:rPr>
                <w:rFonts w:eastAsia="Arial Unicode MS" w:cs="Arial"/>
                <w:b/>
                <w:sz w:val="20"/>
                <w:szCs w:val="20"/>
                <w:lang w:val="en-US"/>
              </w:rPr>
            </w:pPr>
          </w:p>
        </w:tc>
        <w:tc>
          <w:tcPr>
            <w:tcW w:w="9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CF2F4B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A3784E"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D4B4863"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C24E823"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EEA6F64"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2C01FB9"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F8DF896"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486806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6F927E5"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F7C3750"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B62B799" w14:textId="77777777" w:rsidR="003E1991" w:rsidRPr="003E51A6" w:rsidRDefault="003E1991" w:rsidP="003E51A6">
            <w:pPr>
              <w:jc w:val="center"/>
              <w:rPr>
                <w:rFonts w:eastAsia="Arial Unicode MS" w:cs="Arial"/>
                <w:b/>
                <w:sz w:val="20"/>
                <w:szCs w:val="20"/>
                <w:highlight w:val="yellow"/>
                <w:lang w:val="en-US"/>
              </w:rPr>
            </w:pPr>
          </w:p>
        </w:tc>
        <w:tc>
          <w:tcPr>
            <w:tcW w:w="14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52A69FC" w14:textId="77777777" w:rsidR="003E1991" w:rsidRPr="003E51A6" w:rsidRDefault="003E1991" w:rsidP="003E51A6">
            <w:pPr>
              <w:jc w:val="center"/>
              <w:rPr>
                <w:rFonts w:eastAsia="Arial Unicode MS" w:cs="Arial"/>
                <w:b/>
                <w:sz w:val="20"/>
                <w:szCs w:val="20"/>
                <w:lang w:val="en-US"/>
              </w:rPr>
            </w:pPr>
          </w:p>
        </w:tc>
        <w:tc>
          <w:tcPr>
            <w:tcW w:w="14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30B6B3" w14:textId="77777777" w:rsidR="003E1991" w:rsidRPr="003E51A6" w:rsidRDefault="003E1991" w:rsidP="003E51A6">
            <w:pPr>
              <w:jc w:val="center"/>
              <w:rPr>
                <w:rFonts w:eastAsia="Arial Unicode MS" w:cs="Arial"/>
                <w:b/>
                <w:sz w:val="20"/>
                <w:szCs w:val="20"/>
                <w:lang w:val="en-US"/>
              </w:rPr>
            </w:pPr>
          </w:p>
        </w:tc>
        <w:tc>
          <w:tcPr>
            <w:tcW w:w="13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2DDB5D0" w14:textId="77777777" w:rsidR="003E1991" w:rsidRPr="003E51A6" w:rsidRDefault="003E1991" w:rsidP="003E51A6">
            <w:pPr>
              <w:jc w:val="center"/>
              <w:rPr>
                <w:rFonts w:eastAsia="Arial Unicode MS" w:cs="Arial"/>
                <w:b/>
                <w:sz w:val="20"/>
                <w:szCs w:val="20"/>
                <w:lang w:val="en-US"/>
              </w:rPr>
            </w:pPr>
          </w:p>
        </w:tc>
        <w:tc>
          <w:tcPr>
            <w:tcW w:w="14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E94BCA9"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B167FE7"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93598F5"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839D941"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E505BD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BDF4C86"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0878439"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9E86CDA"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4A4C17B"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F9F872A"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6113D48"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E68EA1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9E87221" w14:textId="77777777" w:rsidR="003E1991" w:rsidRPr="003E51A6" w:rsidRDefault="003E1991" w:rsidP="003E51A6">
            <w:pPr>
              <w:jc w:val="center"/>
              <w:rPr>
                <w:rFonts w:eastAsia="Arial Unicode MS" w:cs="Arial"/>
                <w:b/>
                <w:sz w:val="20"/>
                <w:szCs w:val="20"/>
                <w:lang w:val="en-US"/>
              </w:rPr>
            </w:pPr>
          </w:p>
        </w:tc>
        <w:tc>
          <w:tcPr>
            <w:tcW w:w="14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56F41D0" w14:textId="77777777" w:rsidR="003E1991" w:rsidRPr="003E51A6" w:rsidRDefault="003E1991" w:rsidP="003E51A6">
            <w:pPr>
              <w:jc w:val="center"/>
              <w:rPr>
                <w:rFonts w:eastAsia="Arial Unicode MS" w:cs="Arial"/>
                <w:b/>
                <w:sz w:val="20"/>
                <w:szCs w:val="20"/>
                <w:lang w:val="en-US"/>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83CC2FF" w14:textId="77777777" w:rsidR="003E1991" w:rsidRPr="003E51A6" w:rsidRDefault="003E1991" w:rsidP="003E51A6">
            <w:pPr>
              <w:jc w:val="center"/>
              <w:rPr>
                <w:rFonts w:eastAsia="Arial Unicode MS" w:cs="Arial"/>
                <w:b/>
                <w:bCs/>
                <w:sz w:val="20"/>
                <w:szCs w:val="20"/>
                <w:lang w:val="en-US"/>
              </w:rPr>
            </w:pPr>
            <w:r w:rsidRPr="003E51A6">
              <w:rPr>
                <w:rFonts w:eastAsia="Arial Unicode MS" w:cs="Arial"/>
                <w:b/>
                <w:bCs/>
                <w:sz w:val="20"/>
                <w:szCs w:val="20"/>
                <w:lang w:val="en-US"/>
              </w:rPr>
              <w:t>М-; Р-</w:t>
            </w:r>
          </w:p>
        </w:tc>
      </w:tr>
      <w:tr w:rsidR="003E1991" w:rsidRPr="003E51A6" w14:paraId="56C4FCC8"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0DAC8EC" w14:textId="77777777" w:rsidR="003E1991" w:rsidRPr="003E51A6" w:rsidRDefault="003E1991" w:rsidP="003E51A6">
            <w:pPr>
              <w:rPr>
                <w:rFonts w:eastAsia="Arial Unicode MS" w:cs="Arial"/>
                <w:b/>
                <w:bCs/>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45AFB99"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172EBB4"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0C95166" w14:textId="77777777" w:rsidR="003E1991" w:rsidRPr="003E51A6" w:rsidRDefault="003E1991" w:rsidP="003E51A6">
            <w:pPr>
              <w:jc w:val="center"/>
              <w:rPr>
                <w:rFonts w:eastAsia="Arial Unicode MS" w:cs="Arial"/>
                <w:b/>
                <w:sz w:val="20"/>
                <w:szCs w:val="20"/>
                <w:lang w:val="en-US"/>
              </w:rPr>
            </w:pPr>
          </w:p>
        </w:tc>
        <w:tc>
          <w:tcPr>
            <w:tcW w:w="9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6449D62"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1567E96"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E430CFE"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D565792"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46A5A14"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F0E632A"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5FF4169" w14:textId="77777777" w:rsidR="003E1991" w:rsidRPr="003E51A6" w:rsidRDefault="003E1991" w:rsidP="003E51A6">
            <w:pP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0C7D3C6E" w14:textId="77777777" w:rsidR="003E1991" w:rsidRPr="003E51A6" w:rsidRDefault="003E1991" w:rsidP="003E51A6">
            <w:pPr>
              <w:jc w:val="center"/>
              <w:rPr>
                <w:rFonts w:eastAsia="Arial Unicode MS" w:cs="Arial"/>
                <w:b/>
                <w:sz w:val="20"/>
                <w:szCs w:val="20"/>
                <w:lang w:val="en-US"/>
              </w:rPr>
            </w:pPr>
          </w:p>
        </w:tc>
        <w:tc>
          <w:tcPr>
            <w:tcW w:w="11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B83EEED"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F71BEF5"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9B79412" w14:textId="77777777" w:rsidR="003E1991" w:rsidRPr="003E51A6" w:rsidRDefault="003E1991" w:rsidP="003E51A6">
            <w:pPr>
              <w:jc w:val="center"/>
              <w:rPr>
                <w:rFonts w:eastAsia="Arial Unicode MS" w:cs="Arial"/>
                <w:b/>
                <w:sz w:val="20"/>
                <w:szCs w:val="20"/>
                <w:highlight w:val="yellow"/>
                <w:lang w:val="en-US"/>
              </w:rPr>
            </w:pPr>
          </w:p>
        </w:tc>
        <w:tc>
          <w:tcPr>
            <w:tcW w:w="142"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2B852EC" w14:textId="77777777" w:rsidR="003E1991" w:rsidRPr="003E51A6" w:rsidRDefault="003E1991" w:rsidP="003E51A6">
            <w:pPr>
              <w:jc w:val="center"/>
              <w:rPr>
                <w:rFonts w:eastAsia="Arial Unicode MS" w:cs="Arial"/>
                <w:b/>
                <w:sz w:val="20"/>
                <w:szCs w:val="20"/>
                <w:lang w:val="en-US"/>
              </w:rPr>
            </w:pPr>
          </w:p>
        </w:tc>
        <w:tc>
          <w:tcPr>
            <w:tcW w:w="14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4522684" w14:textId="77777777" w:rsidR="003E1991" w:rsidRPr="003E51A6" w:rsidRDefault="003E1991" w:rsidP="003E51A6">
            <w:pPr>
              <w:jc w:val="center"/>
              <w:rPr>
                <w:rFonts w:eastAsia="Arial Unicode MS" w:cs="Arial"/>
                <w:b/>
                <w:sz w:val="20"/>
                <w:szCs w:val="20"/>
                <w:lang w:val="en-US"/>
              </w:rPr>
            </w:pPr>
          </w:p>
        </w:tc>
        <w:tc>
          <w:tcPr>
            <w:tcW w:w="138"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E9C5650" w14:textId="77777777" w:rsidR="003E1991" w:rsidRPr="003E51A6" w:rsidRDefault="003E1991" w:rsidP="003E51A6">
            <w:pPr>
              <w:jc w:val="center"/>
              <w:rPr>
                <w:rFonts w:eastAsia="Arial Unicode MS" w:cs="Arial"/>
                <w:b/>
                <w:sz w:val="20"/>
                <w:szCs w:val="20"/>
                <w:lang w:val="en-US"/>
              </w:rPr>
            </w:pPr>
          </w:p>
        </w:tc>
        <w:tc>
          <w:tcPr>
            <w:tcW w:w="145"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EA83C63"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7218F96"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D8E3D5E" w14:textId="77777777" w:rsidR="003E1991" w:rsidRPr="003E51A6" w:rsidRDefault="003E1991" w:rsidP="003E51A6">
            <w:pPr>
              <w:jc w:val="center"/>
              <w:rPr>
                <w:rFonts w:eastAsia="Arial Unicode MS" w:cs="Arial"/>
                <w:b/>
                <w:sz w:val="20"/>
                <w:szCs w:val="20"/>
                <w:lang w:val="en-US"/>
              </w:rPr>
            </w:pPr>
          </w:p>
        </w:tc>
        <w:tc>
          <w:tcPr>
            <w:tcW w:w="14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4D50AC0" w14:textId="77777777" w:rsidR="003E1991" w:rsidRPr="003E51A6" w:rsidRDefault="003E1991" w:rsidP="003E51A6">
            <w:pPr>
              <w:jc w:val="center"/>
              <w:rPr>
                <w:rFonts w:eastAsia="Arial Unicode MS" w:cs="Arial"/>
                <w:b/>
                <w:sz w:val="20"/>
                <w:szCs w:val="20"/>
                <w:lang w:val="en-US"/>
              </w:rPr>
            </w:pPr>
          </w:p>
        </w:tc>
        <w:tc>
          <w:tcPr>
            <w:tcW w:w="106" w:type="pct"/>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C0A4C27"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2185D4C"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4BBFDA04"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A1BA824"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320E3B01"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6FA6B9B"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2FFEF5C5"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632765F3" w14:textId="77777777" w:rsidR="003E1991" w:rsidRPr="003E51A6" w:rsidRDefault="003E1991" w:rsidP="003E51A6">
            <w:pPr>
              <w:jc w:val="center"/>
              <w:rPr>
                <w:rFonts w:eastAsia="Arial Unicode MS" w:cs="Arial"/>
                <w:b/>
                <w:sz w:val="20"/>
                <w:szCs w:val="20"/>
                <w:lang w:val="en-US"/>
              </w:rPr>
            </w:pPr>
          </w:p>
        </w:tc>
        <w:tc>
          <w:tcPr>
            <w:tcW w:w="10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797EFDE1" w14:textId="77777777" w:rsidR="003E1991" w:rsidRPr="003E51A6" w:rsidRDefault="003E1991" w:rsidP="003E51A6">
            <w:pPr>
              <w:jc w:val="center"/>
              <w:rPr>
                <w:rFonts w:eastAsia="Arial Unicode MS" w:cs="Arial"/>
                <w:b/>
                <w:sz w:val="20"/>
                <w:szCs w:val="20"/>
                <w:lang w:val="en-US"/>
              </w:rPr>
            </w:pPr>
          </w:p>
        </w:tc>
        <w:tc>
          <w:tcPr>
            <w:tcW w:w="14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17DEA271" w14:textId="77777777" w:rsidR="003E1991" w:rsidRPr="003E51A6" w:rsidRDefault="003E1991" w:rsidP="003E51A6">
            <w:pPr>
              <w:jc w:val="center"/>
              <w:rPr>
                <w:rFonts w:eastAsia="Arial Unicode MS" w:cs="Arial"/>
                <w:b/>
                <w:sz w:val="20"/>
                <w:szCs w:val="20"/>
                <w:lang w:val="en-US"/>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14:paraId="530A8CB6" w14:textId="77777777" w:rsidR="003E1991" w:rsidRPr="003E51A6" w:rsidRDefault="003E1991" w:rsidP="003E51A6">
            <w:pPr>
              <w:jc w:val="center"/>
              <w:rPr>
                <w:rFonts w:eastAsia="Arial Unicode MS" w:cs="Arial"/>
                <w:b/>
                <w:bCs/>
                <w:sz w:val="20"/>
                <w:szCs w:val="20"/>
                <w:lang w:val="en-US"/>
              </w:rPr>
            </w:pPr>
            <w:r w:rsidRPr="003E51A6">
              <w:rPr>
                <w:rFonts w:eastAsia="Arial Unicode MS" w:cs="Arial"/>
                <w:b/>
                <w:bCs/>
                <w:sz w:val="20"/>
                <w:szCs w:val="20"/>
                <w:lang w:val="en-US"/>
              </w:rPr>
              <w:t>Р-; д-</w:t>
            </w:r>
          </w:p>
        </w:tc>
      </w:tr>
      <w:tr w:rsidR="003E1991" w:rsidRPr="003E51A6" w14:paraId="6CAC02CA" w14:textId="77777777" w:rsidTr="005F0D38">
        <w:trPr>
          <w:trHeight w:val="20"/>
        </w:trPr>
        <w:tc>
          <w:tcPr>
            <w:tcW w:w="925"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E225640" w14:textId="77777777" w:rsidR="003E1991" w:rsidRPr="003E51A6" w:rsidRDefault="003E1991" w:rsidP="003E51A6">
            <w:pPr>
              <w:rPr>
                <w:rFonts w:eastAsia="Arial Unicode MS" w:cs="Arial"/>
                <w:b/>
                <w:bCs/>
                <w:sz w:val="20"/>
                <w:szCs w:val="20"/>
              </w:rPr>
            </w:pPr>
            <w:r w:rsidRPr="003E51A6">
              <w:rPr>
                <w:rFonts w:eastAsia="Arial Unicode MS" w:cs="Arial"/>
                <w:b/>
                <w:bCs/>
                <w:sz w:val="20"/>
                <w:szCs w:val="20"/>
              </w:rPr>
              <w:t>Комментарии инженера:</w:t>
            </w:r>
          </w:p>
          <w:p w14:paraId="6653CE08" w14:textId="663475AD" w:rsidR="003E1991" w:rsidRPr="003E51A6" w:rsidRDefault="003E1991" w:rsidP="003E51A6">
            <w:pPr>
              <w:rPr>
                <w:rFonts w:eastAsia="Arial Unicode MS" w:cs="Arial"/>
                <w:b/>
                <w:bCs/>
                <w:sz w:val="20"/>
                <w:szCs w:val="20"/>
              </w:rPr>
            </w:pPr>
          </w:p>
        </w:tc>
        <w:tc>
          <w:tcPr>
            <w:tcW w:w="3640" w:type="pct"/>
            <w:gridSpan w:val="34"/>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14019E" w14:textId="77777777" w:rsidR="003E1991" w:rsidRPr="003E51A6" w:rsidRDefault="003E1991" w:rsidP="003E51A6">
            <w:pPr>
              <w:rPr>
                <w:rFonts w:eastAsia="Arial Unicode MS" w:cs="Arial"/>
                <w:b/>
                <w:sz w:val="20"/>
                <w:szCs w:val="20"/>
              </w:rPr>
            </w:pPr>
          </w:p>
        </w:tc>
        <w:tc>
          <w:tcPr>
            <w:tcW w:w="43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8ED5C6" w14:textId="77777777" w:rsidR="003E1991" w:rsidRPr="003E51A6" w:rsidRDefault="003E1991" w:rsidP="003E51A6">
            <w:pPr>
              <w:jc w:val="center"/>
              <w:rPr>
                <w:rFonts w:eastAsia="Arial Unicode MS" w:cs="Arial"/>
                <w:b/>
                <w:bCs/>
                <w:sz w:val="20"/>
                <w:szCs w:val="20"/>
              </w:rPr>
            </w:pPr>
          </w:p>
        </w:tc>
      </w:tr>
      <w:tr w:rsidR="003E1991" w:rsidRPr="003E51A6" w14:paraId="36FFE9B8" w14:textId="77777777" w:rsidTr="005F0D38">
        <w:trPr>
          <w:gridAfter w:val="1"/>
          <w:wAfter w:w="435" w:type="pct"/>
          <w:trHeight w:val="20"/>
        </w:trPr>
        <w:tc>
          <w:tcPr>
            <w:tcW w:w="925" w:type="pct"/>
            <w:tcBorders>
              <w:top w:val="single" w:sz="4" w:space="0" w:color="auto"/>
              <w:bottom w:val="single" w:sz="4" w:space="0" w:color="auto"/>
            </w:tcBorders>
            <w:noWrap/>
            <w:tcMar>
              <w:top w:w="20" w:type="dxa"/>
              <w:left w:w="20" w:type="dxa"/>
              <w:bottom w:w="0" w:type="dxa"/>
              <w:right w:w="20" w:type="dxa"/>
            </w:tcMar>
            <w:vAlign w:val="bottom"/>
          </w:tcPr>
          <w:p w14:paraId="1DF3F4F3"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3308C19B"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71F81B0B" w14:textId="77777777" w:rsidR="003E1991" w:rsidRPr="003E51A6" w:rsidRDefault="003E1991" w:rsidP="003E51A6">
            <w:pPr>
              <w:rPr>
                <w:rFonts w:eastAsia="Arial Unicode MS" w:cs="Arial"/>
                <w:sz w:val="20"/>
                <w:szCs w:val="20"/>
              </w:rPr>
            </w:pPr>
          </w:p>
        </w:tc>
        <w:tc>
          <w:tcPr>
            <w:tcW w:w="106" w:type="pct"/>
            <w:gridSpan w:val="2"/>
            <w:tcBorders>
              <w:top w:val="single" w:sz="4" w:space="0" w:color="auto"/>
              <w:bottom w:val="single" w:sz="4" w:space="0" w:color="auto"/>
            </w:tcBorders>
            <w:noWrap/>
            <w:tcMar>
              <w:top w:w="20" w:type="dxa"/>
              <w:left w:w="20" w:type="dxa"/>
              <w:bottom w:w="0" w:type="dxa"/>
              <w:right w:w="20" w:type="dxa"/>
            </w:tcMar>
            <w:vAlign w:val="bottom"/>
          </w:tcPr>
          <w:p w14:paraId="563256A0" w14:textId="77777777" w:rsidR="003E1991" w:rsidRPr="003E51A6" w:rsidRDefault="003E1991" w:rsidP="003E51A6">
            <w:pPr>
              <w:rPr>
                <w:rFonts w:eastAsia="Arial Unicode MS" w:cs="Arial"/>
                <w:sz w:val="20"/>
                <w:szCs w:val="20"/>
              </w:rPr>
            </w:pPr>
          </w:p>
        </w:tc>
        <w:tc>
          <w:tcPr>
            <w:tcW w:w="99" w:type="pct"/>
            <w:tcBorders>
              <w:top w:val="single" w:sz="4" w:space="0" w:color="auto"/>
              <w:bottom w:val="single" w:sz="4" w:space="0" w:color="auto"/>
            </w:tcBorders>
            <w:noWrap/>
            <w:tcMar>
              <w:top w:w="20" w:type="dxa"/>
              <w:left w:w="20" w:type="dxa"/>
              <w:bottom w:w="0" w:type="dxa"/>
              <w:right w:w="20" w:type="dxa"/>
            </w:tcMar>
            <w:vAlign w:val="bottom"/>
          </w:tcPr>
          <w:p w14:paraId="64322C0A"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3D05565"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1A68F4C3"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47829410"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776FEA1"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B135802"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023FF6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009A82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D848735" w14:textId="77777777" w:rsidR="003E1991" w:rsidRPr="003E51A6" w:rsidRDefault="003E1991" w:rsidP="003E51A6">
            <w:pPr>
              <w:rPr>
                <w:rFonts w:eastAsia="Arial Unicode MS" w:cs="Arial"/>
                <w:sz w:val="20"/>
                <w:szCs w:val="20"/>
              </w:rPr>
            </w:pPr>
          </w:p>
        </w:tc>
        <w:tc>
          <w:tcPr>
            <w:tcW w:w="141" w:type="pct"/>
            <w:tcBorders>
              <w:top w:val="single" w:sz="4" w:space="0" w:color="auto"/>
              <w:bottom w:val="single" w:sz="4" w:space="0" w:color="auto"/>
            </w:tcBorders>
            <w:noWrap/>
            <w:tcMar>
              <w:top w:w="20" w:type="dxa"/>
              <w:left w:w="20" w:type="dxa"/>
              <w:bottom w:w="0" w:type="dxa"/>
              <w:right w:w="20" w:type="dxa"/>
            </w:tcMar>
            <w:vAlign w:val="bottom"/>
          </w:tcPr>
          <w:p w14:paraId="5043C815"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535FA093" w14:textId="77777777" w:rsidR="003E1991" w:rsidRPr="003E51A6" w:rsidRDefault="003E1991" w:rsidP="003E51A6">
            <w:pPr>
              <w:rPr>
                <w:rFonts w:eastAsia="Arial Unicode MS" w:cs="Arial"/>
                <w:sz w:val="20"/>
                <w:szCs w:val="20"/>
              </w:rPr>
            </w:pPr>
          </w:p>
        </w:tc>
        <w:tc>
          <w:tcPr>
            <w:tcW w:w="142" w:type="pct"/>
            <w:tcBorders>
              <w:top w:val="single" w:sz="4" w:space="0" w:color="auto"/>
              <w:bottom w:val="single" w:sz="4" w:space="0" w:color="auto"/>
            </w:tcBorders>
            <w:noWrap/>
            <w:tcMar>
              <w:top w:w="20" w:type="dxa"/>
              <w:left w:w="20" w:type="dxa"/>
              <w:bottom w:w="0" w:type="dxa"/>
              <w:right w:w="20" w:type="dxa"/>
            </w:tcMar>
            <w:vAlign w:val="bottom"/>
          </w:tcPr>
          <w:p w14:paraId="16A0042B" w14:textId="77777777" w:rsidR="003E1991" w:rsidRPr="003E51A6" w:rsidRDefault="003E1991" w:rsidP="003E51A6">
            <w:pPr>
              <w:rPr>
                <w:rFonts w:eastAsia="Arial Unicode MS" w:cs="Arial"/>
                <w:sz w:val="20"/>
                <w:szCs w:val="20"/>
                <w:highlight w:val="yellow"/>
              </w:rPr>
            </w:pPr>
          </w:p>
        </w:tc>
        <w:tc>
          <w:tcPr>
            <w:tcW w:w="1163" w:type="pct"/>
            <w:gridSpan w:val="11"/>
            <w:tcBorders>
              <w:top w:val="single" w:sz="4" w:space="0" w:color="auto"/>
              <w:bottom w:val="single" w:sz="4" w:space="0" w:color="auto"/>
            </w:tcBorders>
            <w:tcMar>
              <w:top w:w="20" w:type="dxa"/>
              <w:left w:w="20" w:type="dxa"/>
              <w:bottom w:w="0" w:type="dxa"/>
              <w:right w:w="20" w:type="dxa"/>
            </w:tcMar>
            <w:vAlign w:val="center"/>
          </w:tcPr>
          <w:p w14:paraId="13CC9428" w14:textId="77777777" w:rsidR="003E1991" w:rsidRPr="003E51A6" w:rsidRDefault="003E1991" w:rsidP="003E51A6">
            <w:pPr>
              <w:rPr>
                <w:rFonts w:eastAsia="Arial Unicode MS" w:cs="Arial"/>
                <w:sz w:val="20"/>
                <w:szCs w:val="20"/>
                <w:highlight w:val="yellow"/>
              </w:rPr>
            </w:pPr>
          </w:p>
        </w:tc>
        <w:tc>
          <w:tcPr>
            <w:tcW w:w="782" w:type="pct"/>
            <w:gridSpan w:val="7"/>
            <w:tcBorders>
              <w:top w:val="single" w:sz="4" w:space="0" w:color="auto"/>
              <w:bottom w:val="single" w:sz="4" w:space="0" w:color="auto"/>
            </w:tcBorders>
            <w:tcMar>
              <w:top w:w="20" w:type="dxa"/>
              <w:left w:w="20" w:type="dxa"/>
              <w:bottom w:w="0" w:type="dxa"/>
              <w:right w:w="20" w:type="dxa"/>
            </w:tcMar>
            <w:vAlign w:val="center"/>
          </w:tcPr>
          <w:p w14:paraId="2A5C6E4B" w14:textId="77777777" w:rsidR="003E1991" w:rsidRPr="003E51A6" w:rsidRDefault="003E1991" w:rsidP="003E51A6">
            <w:pPr>
              <w:jc w:val="center"/>
              <w:rPr>
                <w:rFonts w:eastAsia="Arial Unicode MS" w:cs="Arial"/>
                <w:sz w:val="20"/>
                <w:szCs w:val="20"/>
              </w:rPr>
            </w:pPr>
            <w:r w:rsidRPr="003E51A6">
              <w:rPr>
                <w:rFonts w:eastAsia="Calibri" w:cs="Arial"/>
                <w:sz w:val="20"/>
                <w:szCs w:val="20"/>
                <w:lang w:val="en-US"/>
              </w:rPr>
              <w:t> </w:t>
            </w:r>
          </w:p>
        </w:tc>
      </w:tr>
      <w:tr w:rsidR="003E1991" w:rsidRPr="003E51A6" w14:paraId="7B3DD7AC" w14:textId="77777777" w:rsidTr="005F0D38">
        <w:trPr>
          <w:gridAfter w:val="1"/>
          <w:wAfter w:w="435" w:type="pct"/>
          <w:trHeight w:val="20"/>
        </w:trPr>
        <w:tc>
          <w:tcPr>
            <w:tcW w:w="925" w:type="pct"/>
            <w:tcBorders>
              <w:top w:val="single" w:sz="4" w:space="0" w:color="auto"/>
              <w:bottom w:val="single" w:sz="4" w:space="0" w:color="auto"/>
            </w:tcBorders>
            <w:noWrap/>
            <w:tcMar>
              <w:top w:w="20" w:type="dxa"/>
              <w:left w:w="20" w:type="dxa"/>
              <w:bottom w:w="0" w:type="dxa"/>
              <w:right w:w="20" w:type="dxa"/>
            </w:tcMar>
            <w:vAlign w:val="bottom"/>
          </w:tcPr>
          <w:p w14:paraId="12B613B5"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6E1ED4C0"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2FD4CD53" w14:textId="77777777" w:rsidR="003E1991" w:rsidRPr="003E51A6" w:rsidRDefault="003E1991" w:rsidP="003E51A6">
            <w:pPr>
              <w:rPr>
                <w:rFonts w:eastAsia="Arial Unicode MS" w:cs="Arial"/>
                <w:sz w:val="20"/>
                <w:szCs w:val="20"/>
              </w:rPr>
            </w:pPr>
          </w:p>
        </w:tc>
        <w:tc>
          <w:tcPr>
            <w:tcW w:w="106" w:type="pct"/>
            <w:gridSpan w:val="2"/>
            <w:tcBorders>
              <w:top w:val="single" w:sz="4" w:space="0" w:color="auto"/>
              <w:bottom w:val="single" w:sz="4" w:space="0" w:color="auto"/>
            </w:tcBorders>
            <w:noWrap/>
            <w:tcMar>
              <w:top w:w="20" w:type="dxa"/>
              <w:left w:w="20" w:type="dxa"/>
              <w:bottom w:w="0" w:type="dxa"/>
              <w:right w:w="20" w:type="dxa"/>
            </w:tcMar>
            <w:vAlign w:val="bottom"/>
          </w:tcPr>
          <w:p w14:paraId="11D5C17F" w14:textId="77777777" w:rsidR="003E1991" w:rsidRPr="003E51A6" w:rsidRDefault="003E1991" w:rsidP="003E51A6">
            <w:pPr>
              <w:rPr>
                <w:rFonts w:eastAsia="Arial Unicode MS" w:cs="Arial"/>
                <w:sz w:val="20"/>
                <w:szCs w:val="20"/>
              </w:rPr>
            </w:pPr>
          </w:p>
        </w:tc>
        <w:tc>
          <w:tcPr>
            <w:tcW w:w="99" w:type="pct"/>
            <w:tcBorders>
              <w:top w:val="single" w:sz="4" w:space="0" w:color="auto"/>
              <w:bottom w:val="single" w:sz="4" w:space="0" w:color="auto"/>
            </w:tcBorders>
            <w:noWrap/>
            <w:tcMar>
              <w:top w:w="20" w:type="dxa"/>
              <w:left w:w="20" w:type="dxa"/>
              <w:bottom w:w="0" w:type="dxa"/>
              <w:right w:w="20" w:type="dxa"/>
            </w:tcMar>
            <w:vAlign w:val="bottom"/>
          </w:tcPr>
          <w:p w14:paraId="506CDE88"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7BA1E67D"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0D143682"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5B7BDEAF"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3A1AC80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30786FF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176C0BC8"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70CC236" w14:textId="77777777" w:rsidR="003E1991" w:rsidRPr="003E51A6" w:rsidRDefault="003E1991" w:rsidP="003E51A6">
            <w:pPr>
              <w:rPr>
                <w:rFonts w:eastAsia="Arial Unicode MS" w:cs="Arial"/>
                <w:sz w:val="20"/>
                <w:szCs w:val="20"/>
              </w:rPr>
            </w:pPr>
          </w:p>
        </w:tc>
        <w:tc>
          <w:tcPr>
            <w:tcW w:w="111" w:type="pct"/>
            <w:tcBorders>
              <w:top w:val="single" w:sz="4" w:space="0" w:color="auto"/>
              <w:bottom w:val="single" w:sz="4" w:space="0" w:color="auto"/>
            </w:tcBorders>
            <w:noWrap/>
            <w:tcMar>
              <w:top w:w="20" w:type="dxa"/>
              <w:left w:w="20" w:type="dxa"/>
              <w:bottom w:w="0" w:type="dxa"/>
              <w:right w:w="20" w:type="dxa"/>
            </w:tcMar>
            <w:vAlign w:val="bottom"/>
          </w:tcPr>
          <w:p w14:paraId="2F836131" w14:textId="77777777" w:rsidR="003E1991" w:rsidRPr="003E51A6" w:rsidRDefault="003E1991" w:rsidP="003E51A6">
            <w:pPr>
              <w:rPr>
                <w:rFonts w:eastAsia="Arial Unicode MS" w:cs="Arial"/>
                <w:sz w:val="20"/>
                <w:szCs w:val="20"/>
              </w:rPr>
            </w:pPr>
          </w:p>
        </w:tc>
        <w:tc>
          <w:tcPr>
            <w:tcW w:w="141" w:type="pct"/>
            <w:tcBorders>
              <w:top w:val="single" w:sz="4" w:space="0" w:color="auto"/>
              <w:bottom w:val="single" w:sz="4" w:space="0" w:color="auto"/>
            </w:tcBorders>
            <w:noWrap/>
            <w:tcMar>
              <w:top w:w="20" w:type="dxa"/>
              <w:left w:w="20" w:type="dxa"/>
              <w:bottom w:w="0" w:type="dxa"/>
              <w:right w:w="20" w:type="dxa"/>
            </w:tcMar>
            <w:vAlign w:val="bottom"/>
          </w:tcPr>
          <w:p w14:paraId="5E346AE4" w14:textId="77777777" w:rsidR="003E1991" w:rsidRPr="003E51A6" w:rsidRDefault="003E1991" w:rsidP="003E51A6">
            <w:pPr>
              <w:rPr>
                <w:rFonts w:eastAsia="Arial Unicode MS" w:cs="Arial"/>
                <w:sz w:val="20"/>
                <w:szCs w:val="20"/>
              </w:rPr>
            </w:pPr>
          </w:p>
        </w:tc>
        <w:tc>
          <w:tcPr>
            <w:tcW w:w="106" w:type="pct"/>
            <w:tcBorders>
              <w:top w:val="single" w:sz="4" w:space="0" w:color="auto"/>
              <w:bottom w:val="single" w:sz="4" w:space="0" w:color="auto"/>
            </w:tcBorders>
            <w:noWrap/>
            <w:tcMar>
              <w:top w:w="20" w:type="dxa"/>
              <w:left w:w="20" w:type="dxa"/>
              <w:bottom w:w="0" w:type="dxa"/>
              <w:right w:w="20" w:type="dxa"/>
            </w:tcMar>
            <w:vAlign w:val="bottom"/>
          </w:tcPr>
          <w:p w14:paraId="1BF5A1B8" w14:textId="77777777" w:rsidR="003E1991" w:rsidRPr="003E51A6" w:rsidRDefault="003E1991" w:rsidP="003E51A6">
            <w:pPr>
              <w:rPr>
                <w:rFonts w:eastAsia="Arial Unicode MS" w:cs="Arial"/>
                <w:sz w:val="20"/>
                <w:szCs w:val="20"/>
              </w:rPr>
            </w:pPr>
          </w:p>
        </w:tc>
        <w:tc>
          <w:tcPr>
            <w:tcW w:w="142" w:type="pct"/>
            <w:tcBorders>
              <w:top w:val="single" w:sz="4" w:space="0" w:color="auto"/>
              <w:bottom w:val="single" w:sz="4" w:space="0" w:color="auto"/>
            </w:tcBorders>
            <w:noWrap/>
            <w:tcMar>
              <w:top w:w="20" w:type="dxa"/>
              <w:left w:w="20" w:type="dxa"/>
              <w:bottom w:w="0" w:type="dxa"/>
              <w:right w:w="20" w:type="dxa"/>
            </w:tcMar>
            <w:vAlign w:val="bottom"/>
          </w:tcPr>
          <w:p w14:paraId="3949D11B" w14:textId="77777777" w:rsidR="003E1991" w:rsidRPr="003E51A6" w:rsidRDefault="003E1991" w:rsidP="003E51A6">
            <w:pPr>
              <w:rPr>
                <w:rFonts w:eastAsia="Arial Unicode MS" w:cs="Arial"/>
                <w:sz w:val="20"/>
                <w:szCs w:val="20"/>
              </w:rPr>
            </w:pPr>
          </w:p>
        </w:tc>
        <w:tc>
          <w:tcPr>
            <w:tcW w:w="1163" w:type="pct"/>
            <w:gridSpan w:val="11"/>
            <w:tcBorders>
              <w:top w:val="single" w:sz="4" w:space="0" w:color="auto"/>
              <w:bottom w:val="single" w:sz="4" w:space="0" w:color="auto"/>
            </w:tcBorders>
            <w:tcMar>
              <w:top w:w="20" w:type="dxa"/>
              <w:left w:w="20" w:type="dxa"/>
              <w:bottom w:w="0" w:type="dxa"/>
              <w:right w:w="20" w:type="dxa"/>
            </w:tcMar>
            <w:vAlign w:val="center"/>
          </w:tcPr>
          <w:p w14:paraId="5FE7DAAA" w14:textId="77777777" w:rsidR="003E1991" w:rsidRPr="003E51A6" w:rsidRDefault="003E1991" w:rsidP="003E51A6">
            <w:pPr>
              <w:rPr>
                <w:rFonts w:eastAsia="Calibri" w:cs="Arial"/>
                <w:sz w:val="20"/>
                <w:szCs w:val="20"/>
              </w:rPr>
            </w:pPr>
            <w:r w:rsidRPr="003E51A6">
              <w:rPr>
                <w:rFonts w:eastAsia="Calibri" w:cs="Arial"/>
                <w:sz w:val="20"/>
                <w:szCs w:val="20"/>
              </w:rPr>
              <w:t xml:space="preserve">ИТОГО: </w:t>
            </w:r>
          </w:p>
          <w:p w14:paraId="5CBC8E23" w14:textId="77777777" w:rsidR="003E1991" w:rsidRPr="003E51A6" w:rsidRDefault="003E1991" w:rsidP="003E51A6">
            <w:pPr>
              <w:rPr>
                <w:rFonts w:eastAsia="Calibri" w:cs="Arial"/>
                <w:sz w:val="20"/>
                <w:szCs w:val="20"/>
              </w:rPr>
            </w:pPr>
            <w:r w:rsidRPr="003E51A6">
              <w:rPr>
                <w:rFonts w:eastAsia="Calibri" w:cs="Arial"/>
                <w:sz w:val="20"/>
                <w:szCs w:val="20"/>
              </w:rPr>
              <w:t xml:space="preserve">Мобилизацию (указывать М), демобилизацию (указывать Д) </w:t>
            </w:r>
          </w:p>
          <w:p w14:paraId="48A5C183" w14:textId="77777777" w:rsidR="003E1991" w:rsidRPr="003E51A6" w:rsidRDefault="003E1991" w:rsidP="003E51A6">
            <w:pPr>
              <w:rPr>
                <w:rFonts w:eastAsia="Calibri" w:cs="Arial"/>
                <w:sz w:val="20"/>
                <w:szCs w:val="20"/>
              </w:rPr>
            </w:pPr>
            <w:r w:rsidRPr="003E51A6">
              <w:rPr>
                <w:rFonts w:eastAsia="Calibri" w:cs="Arial"/>
                <w:sz w:val="20"/>
                <w:szCs w:val="20"/>
              </w:rPr>
              <w:t>ДНИ РАБОТЫ: (буквой Р)</w:t>
            </w:r>
          </w:p>
          <w:p w14:paraId="19FD8E8A" w14:textId="77777777" w:rsidR="003E1991" w:rsidRPr="003E51A6" w:rsidRDefault="003E1991" w:rsidP="003E51A6">
            <w:pPr>
              <w:rPr>
                <w:rFonts w:eastAsia="Calibri" w:cs="Arial"/>
                <w:sz w:val="20"/>
                <w:szCs w:val="20"/>
              </w:rPr>
            </w:pPr>
            <w:r w:rsidRPr="003E51A6">
              <w:rPr>
                <w:rFonts w:eastAsia="Calibri" w:cs="Arial"/>
                <w:sz w:val="20"/>
                <w:szCs w:val="20"/>
              </w:rPr>
              <w:t>ДНИ ПРОСТОЯ: (буков П)</w:t>
            </w:r>
          </w:p>
        </w:tc>
        <w:tc>
          <w:tcPr>
            <w:tcW w:w="782" w:type="pct"/>
            <w:gridSpan w:val="7"/>
            <w:tcBorders>
              <w:top w:val="single" w:sz="4" w:space="0" w:color="auto"/>
              <w:bottom w:val="single" w:sz="4" w:space="0" w:color="auto"/>
            </w:tcBorders>
            <w:tcMar>
              <w:top w:w="20" w:type="dxa"/>
              <w:left w:w="20" w:type="dxa"/>
              <w:bottom w:w="0" w:type="dxa"/>
              <w:right w:w="20" w:type="dxa"/>
            </w:tcMar>
            <w:vAlign w:val="center"/>
          </w:tcPr>
          <w:p w14:paraId="2F5216B5" w14:textId="77777777" w:rsidR="003E1991" w:rsidRPr="003E51A6" w:rsidRDefault="003E1991" w:rsidP="003E51A6">
            <w:pPr>
              <w:jc w:val="center"/>
              <w:rPr>
                <w:rFonts w:eastAsia="Calibri" w:cs="Arial"/>
                <w:sz w:val="20"/>
                <w:szCs w:val="20"/>
              </w:rPr>
            </w:pPr>
          </w:p>
        </w:tc>
      </w:tr>
      <w:tr w:rsidR="003E1991" w:rsidRPr="003E51A6" w14:paraId="5D1C5B30" w14:textId="77777777" w:rsidTr="005F0D38">
        <w:trPr>
          <w:gridAfter w:val="1"/>
          <w:wAfter w:w="435" w:type="pct"/>
          <w:trHeight w:val="20"/>
        </w:trPr>
        <w:tc>
          <w:tcPr>
            <w:tcW w:w="2620" w:type="pct"/>
            <w:gridSpan w:val="17"/>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87CAFD" w14:textId="77777777" w:rsidR="003E1991" w:rsidRPr="003E51A6" w:rsidRDefault="003E1991" w:rsidP="003E51A6">
            <w:pPr>
              <w:jc w:val="center"/>
              <w:rPr>
                <w:rFonts w:eastAsia="Arial Unicode MS" w:cs="Arial"/>
                <w:b/>
                <w:bCs/>
                <w:sz w:val="20"/>
                <w:szCs w:val="20"/>
                <w:lang w:val="en-US"/>
              </w:rPr>
            </w:pPr>
            <w:r w:rsidRPr="003E51A6">
              <w:rPr>
                <w:rFonts w:eastAsia="Calibri" w:cs="Arial"/>
                <w:b/>
                <w:sz w:val="20"/>
                <w:szCs w:val="20"/>
              </w:rPr>
              <w:t>ПОДРЯДЧИК</w:t>
            </w:r>
            <w:r w:rsidRPr="003E51A6">
              <w:rPr>
                <w:rFonts w:eastAsia="Calibri" w:cs="Arial"/>
                <w:b/>
                <w:sz w:val="20"/>
                <w:szCs w:val="20"/>
                <w:lang w:val="en-US"/>
              </w:rPr>
              <w:t>:</w:t>
            </w:r>
          </w:p>
        </w:tc>
        <w:tc>
          <w:tcPr>
            <w:tcW w:w="1945" w:type="pct"/>
            <w:gridSpan w:val="1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A82F5CC" w14:textId="77777777" w:rsidR="003E1991" w:rsidRPr="003E51A6" w:rsidRDefault="003E1991" w:rsidP="003E51A6">
            <w:pPr>
              <w:jc w:val="center"/>
              <w:rPr>
                <w:rFonts w:eastAsia="Arial Unicode MS" w:cs="Arial"/>
                <w:b/>
                <w:bCs/>
                <w:sz w:val="20"/>
                <w:szCs w:val="20"/>
                <w:lang w:val="en-US"/>
              </w:rPr>
            </w:pPr>
            <w:proofErr w:type="spellStart"/>
            <w:r w:rsidRPr="003E51A6">
              <w:rPr>
                <w:rFonts w:eastAsia="Calibri" w:cs="Arial"/>
                <w:b/>
                <w:bCs/>
                <w:sz w:val="20"/>
                <w:szCs w:val="20"/>
                <w:lang w:val="en-US"/>
              </w:rPr>
              <w:t>Одобрено</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со</w:t>
            </w:r>
            <w:proofErr w:type="spellEnd"/>
            <w:r w:rsidRPr="003E51A6">
              <w:rPr>
                <w:rFonts w:eastAsia="Calibri" w:cs="Arial"/>
                <w:b/>
                <w:bCs/>
                <w:sz w:val="20"/>
                <w:szCs w:val="20"/>
                <w:lang w:val="en-US"/>
              </w:rPr>
              <w:t xml:space="preserve"> </w:t>
            </w:r>
            <w:proofErr w:type="spellStart"/>
            <w:r w:rsidRPr="003E51A6">
              <w:rPr>
                <w:rFonts w:eastAsia="Calibri" w:cs="Arial"/>
                <w:b/>
                <w:bCs/>
                <w:sz w:val="20"/>
                <w:szCs w:val="20"/>
                <w:lang w:val="en-US"/>
              </w:rPr>
              <w:t>стороны</w:t>
            </w:r>
            <w:proofErr w:type="spellEnd"/>
            <w:r w:rsidRPr="003E51A6">
              <w:rPr>
                <w:rFonts w:eastAsia="Calibri" w:cs="Arial"/>
                <w:b/>
                <w:bCs/>
                <w:sz w:val="20"/>
                <w:szCs w:val="20"/>
                <w:lang w:val="en-US"/>
              </w:rPr>
              <w:t xml:space="preserve"> ЗАКАЗЧИКА</w:t>
            </w:r>
          </w:p>
        </w:tc>
      </w:tr>
      <w:tr w:rsidR="003E1991" w:rsidRPr="003E51A6" w14:paraId="2A2D554B"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3E3369A"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ПОДПИСЬ И ДАТА:</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EB27694"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7BF449"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ПОДПИСЬ И ДАТА:</w:t>
            </w:r>
          </w:p>
        </w:tc>
        <w:tc>
          <w:tcPr>
            <w:tcW w:w="1087"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157A3A2" w14:textId="77777777" w:rsidR="003E1991" w:rsidRPr="003E51A6" w:rsidRDefault="003E1991" w:rsidP="003E51A6">
            <w:pPr>
              <w:rPr>
                <w:rFonts w:eastAsia="Arial Unicode MS" w:cs="Arial"/>
                <w:sz w:val="20"/>
                <w:szCs w:val="20"/>
                <w:lang w:val="en-US"/>
              </w:rPr>
            </w:pPr>
          </w:p>
        </w:tc>
      </w:tr>
      <w:tr w:rsidR="003E1991" w:rsidRPr="003E51A6" w14:paraId="3441C2DD"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82DF71D" w14:textId="77777777" w:rsidR="003E1991" w:rsidRPr="003E51A6" w:rsidRDefault="003E1991" w:rsidP="003E51A6">
            <w:pPr>
              <w:rPr>
                <w:rFonts w:eastAsia="Arial Unicode MS" w:cs="Arial"/>
                <w:sz w:val="20"/>
                <w:szCs w:val="20"/>
                <w:lang w:val="en-US"/>
              </w:rPr>
            </w:pPr>
            <w:proofErr w:type="spellStart"/>
            <w:r w:rsidRPr="003E51A6">
              <w:rPr>
                <w:rFonts w:eastAsia="Calibri" w:cs="Arial"/>
                <w:sz w:val="20"/>
                <w:szCs w:val="20"/>
                <w:lang w:val="en-US"/>
              </w:rPr>
              <w:t>Фамилия</w:t>
            </w:r>
            <w:proofErr w:type="spellEnd"/>
            <w:r w:rsidRPr="003E51A6">
              <w:rPr>
                <w:rFonts w:eastAsia="Calibri" w:cs="Arial"/>
                <w:sz w:val="20"/>
                <w:szCs w:val="20"/>
                <w:lang w:val="en-US"/>
              </w:rPr>
              <w:t xml:space="preserve"> И.О.:</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066DD759"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 xml:space="preserve">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EB3392" w14:textId="77777777" w:rsidR="003E1991" w:rsidRPr="003E51A6" w:rsidRDefault="003E1991" w:rsidP="003E51A6">
            <w:pPr>
              <w:rPr>
                <w:rFonts w:eastAsia="Arial Unicode MS" w:cs="Arial"/>
                <w:sz w:val="20"/>
                <w:szCs w:val="20"/>
                <w:lang w:val="en-US"/>
              </w:rPr>
            </w:pPr>
            <w:proofErr w:type="spellStart"/>
            <w:r w:rsidRPr="003E51A6">
              <w:rPr>
                <w:rFonts w:eastAsia="Calibri" w:cs="Arial"/>
                <w:sz w:val="20"/>
                <w:szCs w:val="20"/>
                <w:lang w:val="en-US"/>
              </w:rPr>
              <w:t>Фамилия</w:t>
            </w:r>
            <w:proofErr w:type="spellEnd"/>
            <w:r w:rsidRPr="003E51A6">
              <w:rPr>
                <w:rFonts w:eastAsia="Calibri" w:cs="Arial"/>
                <w:sz w:val="20"/>
                <w:szCs w:val="20"/>
                <w:lang w:val="en-US"/>
              </w:rPr>
              <w:t xml:space="preserve"> И.О.:</w:t>
            </w:r>
          </w:p>
        </w:tc>
        <w:tc>
          <w:tcPr>
            <w:tcW w:w="1087" w:type="pct"/>
            <w:gridSpan w:val="10"/>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0263164"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 xml:space="preserve"> </w:t>
            </w:r>
          </w:p>
        </w:tc>
      </w:tr>
      <w:tr w:rsidR="003E1991" w:rsidRPr="003E51A6" w14:paraId="6526253C" w14:textId="77777777" w:rsidTr="005F0D38">
        <w:trPr>
          <w:gridAfter w:val="1"/>
          <w:wAfter w:w="435" w:type="pct"/>
          <w:trHeight w:val="20"/>
        </w:trPr>
        <w:tc>
          <w:tcPr>
            <w:tcW w:w="1226" w:type="pct"/>
            <w:gridSpan w:val="4"/>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59DD6396" w14:textId="77777777" w:rsidR="003E1991" w:rsidRPr="003E51A6" w:rsidRDefault="003E1991" w:rsidP="003E51A6">
            <w:pPr>
              <w:rPr>
                <w:rFonts w:eastAsia="Arial Unicode MS" w:cs="Arial"/>
                <w:sz w:val="20"/>
                <w:szCs w:val="20"/>
                <w:lang w:val="en-US"/>
              </w:rPr>
            </w:pPr>
            <w:r w:rsidRPr="003E51A6">
              <w:rPr>
                <w:rFonts w:eastAsia="Arial Unicode MS" w:cs="Arial"/>
                <w:sz w:val="20"/>
                <w:szCs w:val="20"/>
                <w:lang w:val="en-US"/>
              </w:rPr>
              <w:t>ДОЛЖНОСТЬ:</w:t>
            </w:r>
          </w:p>
        </w:tc>
        <w:tc>
          <w:tcPr>
            <w:tcW w:w="1394" w:type="pct"/>
            <w:gridSpan w:val="1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426063" w14:textId="77777777" w:rsidR="003E1991" w:rsidRPr="003E51A6" w:rsidRDefault="003E1991" w:rsidP="003E51A6">
            <w:pPr>
              <w:jc w:val="center"/>
              <w:rPr>
                <w:rFonts w:eastAsia="Arial Unicode MS" w:cs="Arial"/>
                <w:sz w:val="20"/>
                <w:szCs w:val="20"/>
                <w:lang w:val="en-US"/>
              </w:rPr>
            </w:pPr>
            <w:r w:rsidRPr="003E51A6">
              <w:rPr>
                <w:rFonts w:eastAsia="Calibri" w:cs="Arial"/>
                <w:sz w:val="20"/>
                <w:szCs w:val="20"/>
                <w:lang w:val="en-US"/>
              </w:rPr>
              <w:t xml:space="preserve"> </w:t>
            </w:r>
          </w:p>
        </w:tc>
        <w:tc>
          <w:tcPr>
            <w:tcW w:w="858" w:type="pct"/>
            <w:gridSpan w:val="8"/>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16788937" w14:textId="77777777" w:rsidR="003E1991" w:rsidRPr="003E51A6" w:rsidRDefault="003E1991" w:rsidP="003E51A6">
            <w:pPr>
              <w:rPr>
                <w:rFonts w:eastAsia="Arial Unicode MS" w:cs="Arial"/>
                <w:sz w:val="20"/>
                <w:szCs w:val="20"/>
                <w:lang w:val="en-US"/>
              </w:rPr>
            </w:pPr>
            <w:r w:rsidRPr="003E51A6">
              <w:rPr>
                <w:rFonts w:eastAsia="Calibri" w:cs="Arial"/>
                <w:sz w:val="20"/>
                <w:szCs w:val="20"/>
                <w:lang w:val="en-US"/>
              </w:rPr>
              <w:t>ДОЛЖНОСТЬ:</w:t>
            </w:r>
          </w:p>
        </w:tc>
        <w:tc>
          <w:tcPr>
            <w:tcW w:w="1087" w:type="pct"/>
            <w:gridSpan w:val="10"/>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14:paraId="2934AEE4" w14:textId="77777777" w:rsidR="003E1991" w:rsidRPr="003E51A6" w:rsidRDefault="003E1991" w:rsidP="003E51A6">
            <w:pPr>
              <w:tabs>
                <w:tab w:val="left" w:pos="0"/>
                <w:tab w:val="left" w:pos="1800"/>
                <w:tab w:val="left" w:pos="2640"/>
              </w:tabs>
              <w:jc w:val="both"/>
              <w:rPr>
                <w:rFonts w:eastAsia="Arial Unicode MS" w:cs="Arial"/>
                <w:sz w:val="20"/>
                <w:szCs w:val="20"/>
                <w:lang w:val="en-US"/>
              </w:rPr>
            </w:pPr>
            <w:r w:rsidRPr="003E51A6">
              <w:rPr>
                <w:rFonts w:eastAsia="Calibri" w:cs="Arial"/>
                <w:sz w:val="20"/>
                <w:szCs w:val="20"/>
                <w:lang w:val="en-US"/>
              </w:rPr>
              <w:t xml:space="preserve"> </w:t>
            </w:r>
          </w:p>
        </w:tc>
      </w:tr>
    </w:tbl>
    <w:p w14:paraId="036F68C9" w14:textId="77777777" w:rsidR="003E1991" w:rsidRPr="003E51A6" w:rsidRDefault="003E1991" w:rsidP="003E51A6">
      <w:pPr>
        <w:tabs>
          <w:tab w:val="left" w:pos="1122"/>
        </w:tabs>
        <w:rPr>
          <w:rFonts w:eastAsia="Times New Roman" w:cs="Arial"/>
          <w:sz w:val="20"/>
          <w:szCs w:val="20"/>
        </w:rPr>
        <w:sectPr w:rsidR="003E1991" w:rsidRPr="003E51A6" w:rsidSect="00910913">
          <w:type w:val="nextColumn"/>
          <w:pgSz w:w="15840" w:h="12240" w:orient="landscape"/>
          <w:pgMar w:top="851" w:right="851" w:bottom="851" w:left="1418" w:header="708" w:footer="708" w:gutter="0"/>
          <w:cols w:space="708"/>
          <w:docGrid w:linePitch="360"/>
        </w:sectPr>
      </w:pPr>
    </w:p>
    <w:p w14:paraId="0D33B270" w14:textId="05AFCDAA" w:rsidR="005F0D38" w:rsidRDefault="005F0D38" w:rsidP="005F0D38">
      <w:pPr>
        <w:jc w:val="both"/>
        <w:rPr>
          <w:rFonts w:eastAsia="Calibri" w:cs="Arial"/>
          <w:b/>
          <w:sz w:val="20"/>
          <w:szCs w:val="20"/>
        </w:rPr>
      </w:pPr>
      <w:r w:rsidRPr="003E51A6">
        <w:rPr>
          <w:rFonts w:eastAsia="Calibri" w:cs="Arial"/>
          <w:b/>
          <w:sz w:val="20"/>
          <w:szCs w:val="20"/>
        </w:rPr>
        <w:t>ПРИЛОЖЕНИЕ 4</w:t>
      </w:r>
      <w:r>
        <w:rPr>
          <w:rFonts w:eastAsia="Calibri" w:cs="Arial"/>
          <w:b/>
          <w:sz w:val="20"/>
          <w:szCs w:val="20"/>
        </w:rPr>
        <w:t>.6</w:t>
      </w:r>
      <w:r w:rsidRPr="003E51A6">
        <w:rPr>
          <w:rFonts w:eastAsia="Calibri" w:cs="Arial"/>
          <w:b/>
          <w:sz w:val="20"/>
          <w:szCs w:val="20"/>
        </w:rPr>
        <w:t xml:space="preserve"> ОБЩИЕ СВЕДЕНИЯ ОБ УСЛОВИЯХ ПРОВЕДЕНИЯ РАБОТ</w:t>
      </w:r>
    </w:p>
    <w:p w14:paraId="6797F6A4" w14:textId="77777777" w:rsidR="003E1991" w:rsidRPr="005F0D38" w:rsidRDefault="003E1991" w:rsidP="003E51A6">
      <w:pPr>
        <w:rPr>
          <w:rFonts w:eastAsia="Times New Roman" w:cs="Arial"/>
          <w:sz w:val="20"/>
          <w:szCs w:val="20"/>
        </w:rPr>
      </w:pPr>
    </w:p>
    <w:tbl>
      <w:tblPr>
        <w:tblStyle w:val="14"/>
        <w:tblW w:w="5000" w:type="pct"/>
        <w:tblLook w:val="04A0" w:firstRow="1" w:lastRow="0" w:firstColumn="1" w:lastColumn="0" w:noHBand="0" w:noVBand="1"/>
      </w:tblPr>
      <w:tblGrid>
        <w:gridCol w:w="447"/>
        <w:gridCol w:w="5455"/>
        <w:gridCol w:w="4292"/>
      </w:tblGrid>
      <w:tr w:rsidR="005F0D38" w:rsidRPr="003E51A6" w14:paraId="467098B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A022E18" w14:textId="0AF1FF1B" w:rsidR="005F0D38" w:rsidRPr="005F0D38" w:rsidRDefault="005F0D38" w:rsidP="005F0D38">
            <w:pPr>
              <w:rPr>
                <w:rFonts w:ascii="Arial" w:eastAsia="Calibri" w:hAnsi="Arial" w:cs="Arial"/>
                <w:b/>
                <w:sz w:val="20"/>
                <w:szCs w:val="20"/>
                <w:lang w:val="ru-RU"/>
              </w:rPr>
            </w:pPr>
            <w:r>
              <w:rPr>
                <w:rFonts w:ascii="Arial" w:eastAsia="Calibri" w:hAnsi="Arial" w:cs="Arial"/>
                <w:b/>
                <w:sz w:val="20"/>
                <w:szCs w:val="20"/>
                <w:lang w:val="ru-RU"/>
              </w:rPr>
              <w:t>№</w:t>
            </w:r>
          </w:p>
        </w:tc>
        <w:tc>
          <w:tcPr>
            <w:tcW w:w="2677" w:type="pct"/>
            <w:tcBorders>
              <w:top w:val="single" w:sz="4" w:space="0" w:color="auto"/>
              <w:left w:val="single" w:sz="4" w:space="0" w:color="auto"/>
              <w:bottom w:val="single" w:sz="4" w:space="0" w:color="auto"/>
              <w:right w:val="single" w:sz="4" w:space="0" w:color="auto"/>
            </w:tcBorders>
            <w:vAlign w:val="center"/>
            <w:hideMark/>
          </w:tcPr>
          <w:p w14:paraId="20AF256A" w14:textId="77777777" w:rsidR="005F0D38" w:rsidRPr="003E51A6" w:rsidRDefault="005F0D38" w:rsidP="005B5280">
            <w:pPr>
              <w:rPr>
                <w:rFonts w:ascii="Arial" w:eastAsia="Calibri" w:hAnsi="Arial" w:cs="Arial"/>
                <w:b/>
                <w:sz w:val="20"/>
                <w:szCs w:val="20"/>
              </w:rPr>
            </w:pPr>
            <w:proofErr w:type="spellStart"/>
            <w:r w:rsidRPr="003E51A6">
              <w:rPr>
                <w:rFonts w:ascii="Arial" w:eastAsia="Calibri" w:hAnsi="Arial" w:cs="Arial"/>
                <w:b/>
                <w:sz w:val="20"/>
                <w:szCs w:val="20"/>
              </w:rPr>
              <w:t>Наименование</w:t>
            </w:r>
            <w:proofErr w:type="spellEnd"/>
          </w:p>
        </w:tc>
        <w:tc>
          <w:tcPr>
            <w:tcW w:w="2106" w:type="pct"/>
            <w:tcBorders>
              <w:top w:val="single" w:sz="4" w:space="0" w:color="auto"/>
              <w:left w:val="single" w:sz="4" w:space="0" w:color="auto"/>
              <w:right w:val="single" w:sz="4" w:space="0" w:color="auto"/>
            </w:tcBorders>
            <w:vAlign w:val="center"/>
            <w:hideMark/>
          </w:tcPr>
          <w:p w14:paraId="7A3B0D0D" w14:textId="77777777" w:rsidR="005F0D38" w:rsidRPr="003E51A6" w:rsidRDefault="005F0D38" w:rsidP="005B5280">
            <w:pPr>
              <w:rPr>
                <w:rFonts w:ascii="Arial" w:eastAsia="Calibri" w:hAnsi="Arial" w:cs="Arial"/>
                <w:b/>
                <w:sz w:val="20"/>
                <w:szCs w:val="20"/>
              </w:rPr>
            </w:pPr>
            <w:proofErr w:type="spellStart"/>
            <w:r w:rsidRPr="003E51A6">
              <w:rPr>
                <w:rFonts w:ascii="Arial" w:eastAsia="Calibri" w:hAnsi="Arial" w:cs="Arial"/>
                <w:b/>
                <w:sz w:val="20"/>
                <w:szCs w:val="20"/>
              </w:rPr>
              <w:t>Значение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описание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величина</w:t>
            </w:r>
            <w:proofErr w:type="spellEnd"/>
            <w:r w:rsidRPr="003E51A6">
              <w:rPr>
                <w:rFonts w:ascii="Arial" w:eastAsia="Calibri" w:hAnsi="Arial" w:cs="Arial"/>
                <w:b/>
                <w:sz w:val="20"/>
                <w:szCs w:val="20"/>
              </w:rPr>
              <w:t>)</w:t>
            </w:r>
          </w:p>
        </w:tc>
      </w:tr>
      <w:tr w:rsidR="005F0D38" w:rsidRPr="003E51A6" w14:paraId="73A57ED0"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68A095F3" w14:textId="77777777" w:rsidR="005F0D38" w:rsidRPr="003E51A6" w:rsidRDefault="005F0D38" w:rsidP="005B5280">
            <w:pPr>
              <w:rPr>
                <w:rFonts w:ascii="Arial" w:eastAsia="Calibri" w:hAnsi="Arial" w:cs="Arial"/>
                <w:b/>
                <w:sz w:val="20"/>
                <w:szCs w:val="20"/>
              </w:rPr>
            </w:pPr>
            <w:proofErr w:type="spellStart"/>
            <w:r w:rsidRPr="003E51A6">
              <w:rPr>
                <w:rFonts w:ascii="Arial" w:eastAsia="Calibri" w:hAnsi="Arial" w:cs="Arial"/>
                <w:b/>
                <w:sz w:val="20"/>
                <w:szCs w:val="20"/>
              </w:rPr>
              <w:t>Общие</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месторождении</w:t>
            </w:r>
            <w:proofErr w:type="spellEnd"/>
          </w:p>
        </w:tc>
      </w:tr>
      <w:tr w:rsidR="005F0D38" w:rsidRPr="003E51A6" w14:paraId="6891E7A5"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2EFEF536" w14:textId="2B476634"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611F801"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Местоположение месторождения (область, округ, район)</w:t>
            </w:r>
          </w:p>
        </w:tc>
        <w:tc>
          <w:tcPr>
            <w:tcW w:w="2106" w:type="pct"/>
            <w:tcBorders>
              <w:top w:val="single" w:sz="4" w:space="0" w:color="auto"/>
              <w:left w:val="single" w:sz="4" w:space="0" w:color="auto"/>
              <w:bottom w:val="single" w:sz="4" w:space="0" w:color="auto"/>
              <w:right w:val="single" w:sz="4" w:space="0" w:color="auto"/>
            </w:tcBorders>
            <w:noWrap/>
            <w:hideMark/>
          </w:tcPr>
          <w:p w14:paraId="7A63FA9A"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Ханты-Мансийский автономный округ, Нефтеюганский район</w:t>
            </w:r>
          </w:p>
        </w:tc>
      </w:tr>
      <w:tr w:rsidR="005F0D38" w:rsidRPr="003E51A6" w14:paraId="22A7A14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0708EF7" w14:textId="6D289503"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39297465"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Месторождение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лицензионный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участок</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663184B"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Западно-Салымское, </w:t>
            </w:r>
            <w:proofErr w:type="spellStart"/>
            <w:r w:rsidRPr="003E51A6">
              <w:rPr>
                <w:rFonts w:ascii="Arial" w:eastAsia="Calibri" w:hAnsi="Arial" w:cs="Arial"/>
                <w:bCs/>
                <w:sz w:val="20"/>
                <w:szCs w:val="20"/>
                <w:lang w:val="ru-RU"/>
              </w:rPr>
              <w:t>Верхнесалымское</w:t>
            </w:r>
            <w:proofErr w:type="spellEnd"/>
            <w:r w:rsidRPr="003E51A6">
              <w:rPr>
                <w:rFonts w:ascii="Arial" w:eastAsia="Calibri" w:hAnsi="Arial" w:cs="Arial"/>
                <w:bCs/>
                <w:sz w:val="20"/>
                <w:szCs w:val="20"/>
                <w:lang w:val="ru-RU"/>
              </w:rPr>
              <w:t xml:space="preserve"> и </w:t>
            </w:r>
            <w:proofErr w:type="spellStart"/>
            <w:r w:rsidRPr="003E51A6">
              <w:rPr>
                <w:rFonts w:ascii="Arial" w:eastAsia="Calibri" w:hAnsi="Arial" w:cs="Arial"/>
                <w:bCs/>
                <w:sz w:val="20"/>
                <w:szCs w:val="20"/>
                <w:lang w:val="ru-RU"/>
              </w:rPr>
              <w:t>Ваделыпское</w:t>
            </w:r>
            <w:proofErr w:type="spellEnd"/>
          </w:p>
        </w:tc>
      </w:tr>
      <w:tr w:rsidR="005F0D38" w:rsidRPr="003E51A6" w14:paraId="1B8433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3E3FFAF" w14:textId="48E996E1"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2CD4A7F4"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Расположение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суша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море</w:t>
            </w:r>
            <w:proofErr w:type="spellEnd"/>
            <w:r w:rsidRPr="003E51A6">
              <w:rPr>
                <w:rFonts w:ascii="Arial" w:eastAsia="Calibri" w:hAnsi="Arial" w:cs="Arial"/>
                <w:bCs/>
                <w:sz w:val="20"/>
                <w:szCs w:val="20"/>
              </w:rPr>
              <w:t>)</w:t>
            </w:r>
          </w:p>
        </w:tc>
        <w:tc>
          <w:tcPr>
            <w:tcW w:w="2106" w:type="pct"/>
            <w:tcBorders>
              <w:top w:val="single" w:sz="4" w:space="0" w:color="auto"/>
              <w:left w:val="single" w:sz="4" w:space="0" w:color="auto"/>
              <w:bottom w:val="single" w:sz="4" w:space="0" w:color="auto"/>
              <w:right w:val="single" w:sz="4" w:space="0" w:color="auto"/>
            </w:tcBorders>
            <w:noWrap/>
            <w:hideMark/>
          </w:tcPr>
          <w:p w14:paraId="753C0B23"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Суша</w:t>
            </w:r>
            <w:proofErr w:type="spellEnd"/>
          </w:p>
        </w:tc>
      </w:tr>
      <w:tr w:rsidR="005F0D38" w:rsidRPr="003E51A6" w14:paraId="533C1AC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9AD248A" w14:textId="444DFE7E"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425F8305"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Сообщение с объектом ведения работ</w:t>
            </w:r>
          </w:p>
        </w:tc>
        <w:tc>
          <w:tcPr>
            <w:tcW w:w="2106" w:type="pct"/>
            <w:tcBorders>
              <w:top w:val="single" w:sz="4" w:space="0" w:color="auto"/>
              <w:left w:val="single" w:sz="4" w:space="0" w:color="auto"/>
              <w:bottom w:val="single" w:sz="4" w:space="0" w:color="auto"/>
              <w:right w:val="single" w:sz="4" w:space="0" w:color="auto"/>
            </w:tcBorders>
            <w:noWrap/>
            <w:hideMark/>
          </w:tcPr>
          <w:p w14:paraId="65323C31"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Наземный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транспорт</w:t>
            </w:r>
            <w:proofErr w:type="spellEnd"/>
          </w:p>
        </w:tc>
      </w:tr>
      <w:tr w:rsidR="005F0D38" w:rsidRPr="003E51A6" w14:paraId="3042A0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3DC7BF1" w14:textId="7F290FEC"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C8BAE1B"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Температура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окружающей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среды</w:t>
            </w:r>
            <w:proofErr w:type="spellEnd"/>
            <w:r w:rsidRPr="003E51A6">
              <w:rPr>
                <w:rFonts w:ascii="Arial" w:eastAsia="Calibri" w:hAnsi="Arial" w:cs="Arial"/>
                <w:bCs/>
                <w:sz w:val="20"/>
                <w:szCs w:val="20"/>
              </w:rPr>
              <w:t>, °С</w:t>
            </w:r>
          </w:p>
        </w:tc>
        <w:tc>
          <w:tcPr>
            <w:tcW w:w="2106" w:type="pct"/>
            <w:tcBorders>
              <w:top w:val="single" w:sz="4" w:space="0" w:color="auto"/>
              <w:left w:val="single" w:sz="4" w:space="0" w:color="auto"/>
              <w:bottom w:val="single" w:sz="4" w:space="0" w:color="auto"/>
              <w:right w:val="single" w:sz="4" w:space="0" w:color="auto"/>
            </w:tcBorders>
            <w:noWrap/>
            <w:hideMark/>
          </w:tcPr>
          <w:p w14:paraId="15A32EAF"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От</w:t>
            </w:r>
            <w:proofErr w:type="spellEnd"/>
            <w:r w:rsidRPr="003E51A6">
              <w:rPr>
                <w:rFonts w:ascii="Arial" w:eastAsia="Calibri" w:hAnsi="Arial" w:cs="Arial"/>
                <w:bCs/>
                <w:sz w:val="20"/>
                <w:szCs w:val="20"/>
              </w:rPr>
              <w:t xml:space="preserve"> -50 </w:t>
            </w: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+ 40</w:t>
            </w:r>
          </w:p>
        </w:tc>
      </w:tr>
      <w:tr w:rsidR="005F0D38" w:rsidRPr="003E51A6" w14:paraId="75C6733C"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708C050" w14:textId="77777777" w:rsidR="005F0D38" w:rsidRPr="003E51A6" w:rsidRDefault="005F0D38" w:rsidP="005B5280">
            <w:pPr>
              <w:rPr>
                <w:rFonts w:ascii="Arial" w:eastAsia="Calibri" w:hAnsi="Arial" w:cs="Arial"/>
                <w:b/>
                <w:sz w:val="20"/>
                <w:szCs w:val="20"/>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продуктивных</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пластах</w:t>
            </w:r>
            <w:proofErr w:type="spellEnd"/>
          </w:p>
        </w:tc>
      </w:tr>
      <w:tr w:rsidR="005F0D38" w:rsidRPr="003E51A6" w14:paraId="3008D29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93FAB26"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6</w:t>
            </w:r>
          </w:p>
        </w:tc>
        <w:tc>
          <w:tcPr>
            <w:tcW w:w="2677" w:type="pct"/>
            <w:tcBorders>
              <w:top w:val="single" w:sz="4" w:space="0" w:color="auto"/>
              <w:left w:val="single" w:sz="4" w:space="0" w:color="auto"/>
              <w:bottom w:val="single" w:sz="4" w:space="0" w:color="auto"/>
              <w:right w:val="single" w:sz="4" w:space="0" w:color="auto"/>
            </w:tcBorders>
            <w:noWrap/>
            <w:hideMark/>
          </w:tcPr>
          <w:p w14:paraId="7A95AF70"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Продуктивный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пласт</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5B784556"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Черкашинская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Ачимовская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Тюменская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свиты</w:t>
            </w:r>
            <w:proofErr w:type="spellEnd"/>
          </w:p>
        </w:tc>
      </w:tr>
      <w:tr w:rsidR="005F0D38" w:rsidRPr="003E51A6" w14:paraId="35417AF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D83458A"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7</w:t>
            </w:r>
          </w:p>
        </w:tc>
        <w:tc>
          <w:tcPr>
            <w:tcW w:w="2677" w:type="pct"/>
            <w:tcBorders>
              <w:top w:val="single" w:sz="4" w:space="0" w:color="auto"/>
              <w:left w:val="single" w:sz="4" w:space="0" w:color="auto"/>
              <w:bottom w:val="single" w:sz="4" w:space="0" w:color="auto"/>
              <w:right w:val="single" w:sz="4" w:space="0" w:color="auto"/>
            </w:tcBorders>
            <w:noWrap/>
            <w:hideMark/>
          </w:tcPr>
          <w:p w14:paraId="100FADCE"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Глубина залегания целевого пласта по АО, м</w:t>
            </w:r>
          </w:p>
        </w:tc>
        <w:tc>
          <w:tcPr>
            <w:tcW w:w="2106" w:type="pct"/>
            <w:tcBorders>
              <w:top w:val="single" w:sz="4" w:space="0" w:color="auto"/>
              <w:left w:val="single" w:sz="4" w:space="0" w:color="auto"/>
              <w:bottom w:val="single" w:sz="4" w:space="0" w:color="auto"/>
              <w:right w:val="single" w:sz="4" w:space="0" w:color="auto"/>
            </w:tcBorders>
            <w:noWrap/>
            <w:hideMark/>
          </w:tcPr>
          <w:p w14:paraId="448B762D"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2100 - 3200</w:t>
            </w:r>
          </w:p>
        </w:tc>
      </w:tr>
      <w:tr w:rsidR="005F0D38" w:rsidRPr="003E51A6" w14:paraId="7788F37F"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2C17D8D6"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8</w:t>
            </w:r>
          </w:p>
        </w:tc>
        <w:tc>
          <w:tcPr>
            <w:tcW w:w="2677" w:type="pct"/>
            <w:tcBorders>
              <w:top w:val="single" w:sz="4" w:space="0" w:color="auto"/>
              <w:left w:val="single" w:sz="4" w:space="0" w:color="auto"/>
              <w:bottom w:val="single" w:sz="4" w:space="0" w:color="auto"/>
              <w:right w:val="single" w:sz="4" w:space="0" w:color="auto"/>
            </w:tcBorders>
            <w:noWrap/>
            <w:hideMark/>
          </w:tcPr>
          <w:p w14:paraId="29E64191"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Пластовое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давление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МПа</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16E1785"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45</w:t>
            </w:r>
          </w:p>
        </w:tc>
      </w:tr>
      <w:tr w:rsidR="005F0D38" w:rsidRPr="003E51A6" w14:paraId="7C33BEF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5BF25974" w14:textId="77777777"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9</w:t>
            </w:r>
          </w:p>
        </w:tc>
        <w:tc>
          <w:tcPr>
            <w:tcW w:w="2677" w:type="pct"/>
            <w:tcBorders>
              <w:top w:val="single" w:sz="4" w:space="0" w:color="auto"/>
              <w:left w:val="single" w:sz="4" w:space="0" w:color="auto"/>
              <w:bottom w:val="single" w:sz="4" w:space="0" w:color="auto"/>
              <w:right w:val="single" w:sz="4" w:space="0" w:color="auto"/>
            </w:tcBorders>
            <w:noWrap/>
            <w:hideMark/>
          </w:tcPr>
          <w:p w14:paraId="7B5EA85B"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Градиент давления ГРП забойный, </w:t>
            </w:r>
            <w:proofErr w:type="spellStart"/>
            <w:r w:rsidRPr="003E51A6">
              <w:rPr>
                <w:rFonts w:ascii="Arial" w:eastAsia="Calibri" w:hAnsi="Arial" w:cs="Arial"/>
                <w:bCs/>
                <w:sz w:val="20"/>
                <w:szCs w:val="20"/>
                <w:lang w:val="ru-RU"/>
              </w:rPr>
              <w:t>атм</w:t>
            </w:r>
            <w:proofErr w:type="spellEnd"/>
            <w:r w:rsidRPr="003E51A6">
              <w:rPr>
                <w:rFonts w:ascii="Arial" w:eastAsia="Calibri" w:hAnsi="Arial" w:cs="Arial"/>
                <w:bCs/>
                <w:sz w:val="20"/>
                <w:szCs w:val="20"/>
                <w:lang w:val="ru-RU"/>
              </w:rPr>
              <w:t>/м</w:t>
            </w:r>
          </w:p>
        </w:tc>
        <w:tc>
          <w:tcPr>
            <w:tcW w:w="2106" w:type="pct"/>
            <w:tcBorders>
              <w:top w:val="single" w:sz="4" w:space="0" w:color="auto"/>
              <w:left w:val="single" w:sz="4" w:space="0" w:color="auto"/>
              <w:bottom w:val="single" w:sz="4" w:space="0" w:color="auto"/>
              <w:right w:val="single" w:sz="4" w:space="0" w:color="auto"/>
            </w:tcBorders>
            <w:noWrap/>
            <w:hideMark/>
          </w:tcPr>
          <w:p w14:paraId="796D9681"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0,176</w:t>
            </w:r>
          </w:p>
        </w:tc>
      </w:tr>
      <w:tr w:rsidR="005F0D38" w:rsidRPr="003E51A6" w14:paraId="6460B9ED"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hideMark/>
          </w:tcPr>
          <w:p w14:paraId="6832A794" w14:textId="418137CC" w:rsidR="005F0D38" w:rsidRPr="005F0D38" w:rsidRDefault="005F0D38" w:rsidP="005F0D38">
            <w:pPr>
              <w:pStyle w:val="ad"/>
              <w:numPr>
                <w:ilvl w:val="0"/>
                <w:numId w:val="45"/>
              </w:numPr>
              <w:rPr>
                <w:rFonts w:eastAsia="Calibri" w:cs="Arial"/>
                <w:bCs/>
                <w:sz w:val="20"/>
                <w:szCs w:val="20"/>
              </w:rPr>
            </w:pPr>
            <w:r w:rsidRPr="005F0D38">
              <w:rPr>
                <w:rFonts w:eastAsia="Calibri" w:cs="Arial"/>
                <w:bCs/>
                <w:sz w:val="20"/>
                <w:szCs w:val="20"/>
              </w:rPr>
              <w:t>1</w:t>
            </w:r>
          </w:p>
        </w:tc>
        <w:tc>
          <w:tcPr>
            <w:tcW w:w="2677" w:type="pct"/>
            <w:tcBorders>
              <w:top w:val="single" w:sz="4" w:space="0" w:color="auto"/>
              <w:left w:val="single" w:sz="4" w:space="0" w:color="auto"/>
              <w:bottom w:val="single" w:sz="4" w:space="0" w:color="auto"/>
              <w:right w:val="single" w:sz="4" w:space="0" w:color="auto"/>
            </w:tcBorders>
            <w:noWrap/>
            <w:hideMark/>
          </w:tcPr>
          <w:p w14:paraId="7A53D777"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Пластовая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температура</w:t>
            </w:r>
            <w:proofErr w:type="spellEnd"/>
            <w:r w:rsidRPr="003E51A6">
              <w:rPr>
                <w:rFonts w:ascii="Arial" w:eastAsia="Calibri" w:hAnsi="Arial" w:cs="Arial"/>
                <w:bCs/>
                <w:sz w:val="20"/>
                <w:szCs w:val="20"/>
              </w:rPr>
              <w:t>, °С</w:t>
            </w:r>
          </w:p>
        </w:tc>
        <w:tc>
          <w:tcPr>
            <w:tcW w:w="2106" w:type="pct"/>
            <w:tcBorders>
              <w:top w:val="single" w:sz="4" w:space="0" w:color="auto"/>
              <w:left w:val="single" w:sz="4" w:space="0" w:color="auto"/>
              <w:bottom w:val="single" w:sz="4" w:space="0" w:color="auto"/>
              <w:right w:val="single" w:sz="4" w:space="0" w:color="auto"/>
            </w:tcBorders>
            <w:noWrap/>
            <w:hideMark/>
          </w:tcPr>
          <w:p w14:paraId="7D7DF659"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130</w:t>
            </w:r>
          </w:p>
        </w:tc>
      </w:tr>
      <w:tr w:rsidR="005F0D38" w:rsidRPr="003E51A6" w14:paraId="6E131970"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6DC9B434" w14:textId="77777777" w:rsidR="005F0D38" w:rsidRPr="003E51A6" w:rsidRDefault="005F0D38" w:rsidP="005B5280">
            <w:pPr>
              <w:rPr>
                <w:rFonts w:ascii="Arial" w:eastAsia="Calibri" w:hAnsi="Arial" w:cs="Arial"/>
                <w:b/>
                <w:sz w:val="20"/>
                <w:szCs w:val="20"/>
                <w:lang w:val="ru-RU"/>
              </w:rPr>
            </w:pPr>
            <w:r w:rsidRPr="003E51A6">
              <w:rPr>
                <w:rFonts w:ascii="Arial" w:eastAsia="Calibri" w:hAnsi="Arial" w:cs="Arial"/>
                <w:b/>
                <w:sz w:val="20"/>
                <w:szCs w:val="20"/>
                <w:lang w:val="ru-RU"/>
              </w:rPr>
              <w:t>Общие сведения о скважинах, конструкция скважин</w:t>
            </w:r>
          </w:p>
        </w:tc>
      </w:tr>
      <w:tr w:rsidR="005F0D38" w:rsidRPr="003E51A6" w14:paraId="5E3F31D1"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DC3C2EA" w14:textId="72BA347C"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0A197423"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Назначение</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скважин</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0D891033" w14:textId="77777777" w:rsidR="005F0D38" w:rsidRPr="003E51A6" w:rsidRDefault="005F0D38" w:rsidP="005B5280">
            <w:pPr>
              <w:rPr>
                <w:rFonts w:ascii="Arial" w:eastAsia="Calibri" w:hAnsi="Arial" w:cs="Arial"/>
                <w:bCs/>
                <w:sz w:val="20"/>
                <w:szCs w:val="20"/>
                <w:lang w:val="ru-RU"/>
              </w:rPr>
            </w:pPr>
            <w:proofErr w:type="spellStart"/>
            <w:r w:rsidRPr="003E51A6">
              <w:rPr>
                <w:rFonts w:ascii="Arial" w:eastAsia="Calibri" w:hAnsi="Arial" w:cs="Arial"/>
                <w:bCs/>
                <w:sz w:val="20"/>
                <w:szCs w:val="20"/>
              </w:rPr>
              <w:t>Добывающая</w:t>
            </w:r>
            <w:proofErr w:type="spellEnd"/>
            <w:r w:rsidRPr="003E51A6">
              <w:rPr>
                <w:rFonts w:ascii="Arial" w:eastAsia="Calibri" w:hAnsi="Arial" w:cs="Arial"/>
                <w:bCs/>
                <w:sz w:val="20"/>
                <w:szCs w:val="20"/>
                <w:lang w:val="ru-RU"/>
              </w:rPr>
              <w:t>/нагнетательная</w:t>
            </w:r>
          </w:p>
        </w:tc>
      </w:tr>
      <w:tr w:rsidR="005F0D38" w:rsidRPr="003E51A6" w14:paraId="77EA93D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9670F18" w14:textId="6C7C6CF5"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41BAE256"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Вид</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профиля</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3989D62F"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rPr>
              <w:t>J</w:t>
            </w:r>
            <w:r w:rsidRPr="003E51A6">
              <w:rPr>
                <w:rFonts w:ascii="Arial" w:eastAsia="Calibri" w:hAnsi="Arial" w:cs="Arial"/>
                <w:bCs/>
                <w:sz w:val="20"/>
                <w:szCs w:val="20"/>
                <w:lang w:val="ru-RU"/>
              </w:rPr>
              <w:t xml:space="preserve">-образный, </w:t>
            </w:r>
            <w:r w:rsidRPr="003E51A6">
              <w:rPr>
                <w:rFonts w:ascii="Arial" w:eastAsia="Calibri" w:hAnsi="Arial" w:cs="Arial"/>
                <w:bCs/>
                <w:sz w:val="20"/>
                <w:szCs w:val="20"/>
              </w:rPr>
              <w:t>S</w:t>
            </w:r>
            <w:r w:rsidRPr="003E51A6">
              <w:rPr>
                <w:rFonts w:ascii="Arial" w:eastAsia="Calibri" w:hAnsi="Arial" w:cs="Arial"/>
                <w:bCs/>
                <w:sz w:val="20"/>
                <w:szCs w:val="20"/>
                <w:lang w:val="ru-RU"/>
              </w:rPr>
              <w:t>-образный, горизонтальный</w:t>
            </w:r>
          </w:p>
        </w:tc>
      </w:tr>
      <w:tr w:rsidR="005F0D38" w:rsidRPr="003E51A6" w14:paraId="6AAFA65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D36F6AC" w14:textId="7C6CF334"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40A214A7"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Максимальный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зенитный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угол</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град</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24FF215D"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95</w:t>
            </w:r>
          </w:p>
        </w:tc>
      </w:tr>
      <w:tr w:rsidR="005F0D38" w:rsidRPr="003E51A6" w14:paraId="6DFAFF0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F8CD189" w14:textId="7ABB09FF"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84F59A0"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Длина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горизонтального</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участка</w:t>
            </w:r>
            <w:proofErr w:type="spellEnd"/>
            <w:r w:rsidRPr="003E51A6">
              <w:rPr>
                <w:rFonts w:ascii="Arial" w:eastAsia="Calibri" w:hAnsi="Arial" w:cs="Arial"/>
                <w:bCs/>
                <w:sz w:val="20"/>
                <w:szCs w:val="20"/>
              </w:rPr>
              <w:t>, м</w:t>
            </w:r>
          </w:p>
        </w:tc>
        <w:tc>
          <w:tcPr>
            <w:tcW w:w="2106" w:type="pct"/>
            <w:tcBorders>
              <w:top w:val="single" w:sz="4" w:space="0" w:color="auto"/>
              <w:left w:val="single" w:sz="4" w:space="0" w:color="auto"/>
              <w:bottom w:val="single" w:sz="4" w:space="0" w:color="auto"/>
              <w:right w:val="single" w:sz="4" w:space="0" w:color="auto"/>
            </w:tcBorders>
            <w:noWrap/>
            <w:hideMark/>
          </w:tcPr>
          <w:p w14:paraId="672E157B"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От</w:t>
            </w:r>
            <w:proofErr w:type="spellEnd"/>
            <w:r w:rsidRPr="003E51A6">
              <w:rPr>
                <w:rFonts w:ascii="Arial" w:eastAsia="Calibri" w:hAnsi="Arial" w:cs="Arial"/>
                <w:bCs/>
                <w:sz w:val="20"/>
                <w:szCs w:val="20"/>
              </w:rPr>
              <w:t xml:space="preserve"> 500 </w:t>
            </w: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2000</w:t>
            </w:r>
          </w:p>
        </w:tc>
      </w:tr>
      <w:tr w:rsidR="005F0D38" w:rsidRPr="003E51A6" w14:paraId="3E79BBE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116863C" w14:textId="747B826E"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8288BC7" w14:textId="77777777" w:rsidR="005F0D38" w:rsidRPr="003E51A6" w:rsidRDefault="005F0D38" w:rsidP="005B5280">
            <w:pPr>
              <w:rPr>
                <w:rFonts w:ascii="Arial" w:eastAsia="Calibri" w:hAnsi="Arial" w:cs="Arial"/>
                <w:sz w:val="20"/>
                <w:szCs w:val="20"/>
                <w:lang w:val="ru-RU"/>
              </w:rPr>
            </w:pPr>
            <w:r w:rsidRPr="003E51A6">
              <w:rPr>
                <w:rFonts w:ascii="Arial" w:eastAsia="Calibri" w:hAnsi="Arial" w:cs="Arial"/>
                <w:sz w:val="20"/>
                <w:szCs w:val="20"/>
                <w:lang w:val="ru-RU"/>
              </w:rPr>
              <w:t xml:space="preserve">Максимальная плановая пространственная интенсивность искривления ствола, </w:t>
            </w:r>
            <w:proofErr w:type="spellStart"/>
            <w:r w:rsidRPr="003E51A6">
              <w:rPr>
                <w:rFonts w:ascii="Arial" w:eastAsia="Calibri" w:hAnsi="Arial" w:cs="Arial"/>
                <w:sz w:val="20"/>
                <w:szCs w:val="20"/>
                <w:lang w:val="ru-RU"/>
              </w:rPr>
              <w:t>гр</w:t>
            </w:r>
            <w:proofErr w:type="spellEnd"/>
            <w:r w:rsidRPr="003E51A6">
              <w:rPr>
                <w:rFonts w:ascii="Arial" w:eastAsia="Calibri" w:hAnsi="Arial" w:cs="Arial"/>
                <w:sz w:val="20"/>
                <w:szCs w:val="20"/>
                <w:lang w:val="ru-RU"/>
              </w:rPr>
              <w:t>/10 м</w:t>
            </w:r>
          </w:p>
        </w:tc>
        <w:tc>
          <w:tcPr>
            <w:tcW w:w="2106" w:type="pct"/>
            <w:tcBorders>
              <w:top w:val="single" w:sz="4" w:space="0" w:color="auto"/>
              <w:left w:val="single" w:sz="4" w:space="0" w:color="auto"/>
              <w:bottom w:val="single" w:sz="4" w:space="0" w:color="auto"/>
              <w:right w:val="single" w:sz="4" w:space="0" w:color="auto"/>
            </w:tcBorders>
            <w:noWrap/>
            <w:hideMark/>
          </w:tcPr>
          <w:p w14:paraId="76874547"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3,0</w:t>
            </w:r>
          </w:p>
        </w:tc>
      </w:tr>
      <w:tr w:rsidR="005F0D38" w:rsidRPr="003E51A6" w14:paraId="05FD6209"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F29E07C" w14:textId="4147AD79"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495D9E6"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Наружный диаметр предыдущей колонны, мм</w:t>
            </w:r>
          </w:p>
        </w:tc>
        <w:tc>
          <w:tcPr>
            <w:tcW w:w="2106" w:type="pct"/>
            <w:tcBorders>
              <w:top w:val="single" w:sz="4" w:space="0" w:color="auto"/>
              <w:left w:val="single" w:sz="4" w:space="0" w:color="auto"/>
              <w:bottom w:val="single" w:sz="4" w:space="0" w:color="auto"/>
              <w:right w:val="single" w:sz="4" w:space="0" w:color="auto"/>
            </w:tcBorders>
            <w:noWrap/>
            <w:hideMark/>
          </w:tcPr>
          <w:p w14:paraId="63D53920"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177,8</w:t>
            </w:r>
          </w:p>
        </w:tc>
      </w:tr>
      <w:tr w:rsidR="005F0D38" w:rsidRPr="003E51A6" w14:paraId="4366031E"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4A6ABD7" w14:textId="75D6CA0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691B3643"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Диаметр и тип колонны с компоновкой МГРП, мм</w:t>
            </w:r>
          </w:p>
        </w:tc>
        <w:tc>
          <w:tcPr>
            <w:tcW w:w="2106" w:type="pct"/>
            <w:tcBorders>
              <w:top w:val="single" w:sz="4" w:space="0" w:color="auto"/>
              <w:left w:val="single" w:sz="4" w:space="0" w:color="auto"/>
              <w:bottom w:val="single" w:sz="4" w:space="0" w:color="auto"/>
              <w:right w:val="single" w:sz="4" w:space="0" w:color="auto"/>
            </w:tcBorders>
            <w:noWrap/>
            <w:hideMark/>
          </w:tcPr>
          <w:p w14:paraId="53FD9C67"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 xml:space="preserve">114,3 </w:t>
            </w:r>
            <w:proofErr w:type="spellStart"/>
            <w:r w:rsidRPr="003E51A6">
              <w:rPr>
                <w:rFonts w:ascii="Arial" w:eastAsia="Calibri" w:hAnsi="Arial" w:cs="Arial"/>
                <w:bCs/>
                <w:sz w:val="20"/>
                <w:szCs w:val="20"/>
              </w:rPr>
              <w:t>хвостовик</w:t>
            </w:r>
            <w:proofErr w:type="spellEnd"/>
          </w:p>
        </w:tc>
      </w:tr>
      <w:tr w:rsidR="005F0D38" w:rsidRPr="003E51A6" w14:paraId="6FBABAE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927EB9" w14:textId="4C107A6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E145D77"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Группа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прочности</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обсадной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трубы</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6E528B66"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Р-110, N-80</w:t>
            </w:r>
          </w:p>
        </w:tc>
      </w:tr>
      <w:tr w:rsidR="005F0D38" w:rsidRPr="002B34B7" w14:paraId="2D6154FF"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9A1B4BE" w14:textId="2F34ACF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7B9FC219"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Тип</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резьбы</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обсадной</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трубы</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3AE63A8F"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 xml:space="preserve">ОТТМ, БС, </w:t>
            </w:r>
            <w:proofErr w:type="spellStart"/>
            <w:r w:rsidRPr="003E51A6">
              <w:rPr>
                <w:rFonts w:ascii="Arial" w:eastAsia="Calibri" w:hAnsi="Arial" w:cs="Arial"/>
                <w:bCs/>
                <w:sz w:val="20"/>
                <w:szCs w:val="20"/>
              </w:rPr>
              <w:t>VamTop</w:t>
            </w:r>
            <w:proofErr w:type="spellEnd"/>
            <w:r w:rsidRPr="003E51A6">
              <w:rPr>
                <w:rFonts w:ascii="Arial" w:eastAsia="Calibri" w:hAnsi="Arial" w:cs="Arial"/>
                <w:bCs/>
                <w:sz w:val="20"/>
                <w:szCs w:val="20"/>
              </w:rPr>
              <w:t xml:space="preserve">, ТМК UP PF, ТМК UP FMS, ТМК </w:t>
            </w:r>
            <w:proofErr w:type="spellStart"/>
            <w:r w:rsidRPr="003E51A6">
              <w:rPr>
                <w:rFonts w:ascii="Arial" w:eastAsia="Calibri" w:hAnsi="Arial" w:cs="Arial"/>
                <w:bCs/>
                <w:sz w:val="20"/>
                <w:szCs w:val="20"/>
              </w:rPr>
              <w:t>Simpleх</w:t>
            </w:r>
            <w:proofErr w:type="spellEnd"/>
            <w:r w:rsidRPr="003E51A6">
              <w:rPr>
                <w:rFonts w:ascii="Arial" w:eastAsia="Calibri" w:hAnsi="Arial" w:cs="Arial"/>
                <w:bCs/>
                <w:sz w:val="20"/>
                <w:szCs w:val="20"/>
              </w:rPr>
              <w:t>.</w:t>
            </w:r>
          </w:p>
        </w:tc>
      </w:tr>
      <w:tr w:rsidR="005F0D38" w:rsidRPr="003E51A6" w14:paraId="34A9B579"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A067456" w14:textId="77777777" w:rsidR="005F0D38" w:rsidRPr="003E51A6" w:rsidRDefault="005F0D38" w:rsidP="005B5280">
            <w:pPr>
              <w:rPr>
                <w:rFonts w:ascii="Arial" w:eastAsia="Calibri" w:hAnsi="Arial" w:cs="Arial"/>
                <w:b/>
                <w:sz w:val="20"/>
                <w:szCs w:val="20"/>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бурении</w:t>
            </w:r>
            <w:proofErr w:type="spellEnd"/>
          </w:p>
        </w:tc>
      </w:tr>
      <w:tr w:rsidR="005F0D38" w:rsidRPr="003E51A6" w14:paraId="0C0DC2F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DA3BF91" w14:textId="76B362D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DF90AFF"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Номинальный диаметр долота, для бурения секции под компоновку МГРП, мм</w:t>
            </w:r>
          </w:p>
        </w:tc>
        <w:tc>
          <w:tcPr>
            <w:tcW w:w="2106" w:type="pct"/>
            <w:tcBorders>
              <w:top w:val="single" w:sz="4" w:space="0" w:color="auto"/>
              <w:left w:val="single" w:sz="4" w:space="0" w:color="auto"/>
              <w:bottom w:val="single" w:sz="4" w:space="0" w:color="auto"/>
              <w:right w:val="single" w:sz="4" w:space="0" w:color="auto"/>
            </w:tcBorders>
            <w:noWrap/>
            <w:hideMark/>
          </w:tcPr>
          <w:p w14:paraId="1627B314"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152,3 – 158,7</w:t>
            </w:r>
          </w:p>
        </w:tc>
      </w:tr>
      <w:tr w:rsidR="005F0D38" w:rsidRPr="003E51A6" w14:paraId="134BDF3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06FD0FCB" w14:textId="5AE3D56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553899B"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Минимальный внутренний диаметр бурильной колонны, мм</w:t>
            </w:r>
          </w:p>
        </w:tc>
        <w:tc>
          <w:tcPr>
            <w:tcW w:w="2106" w:type="pct"/>
            <w:tcBorders>
              <w:top w:val="single" w:sz="4" w:space="0" w:color="auto"/>
              <w:left w:val="single" w:sz="4" w:space="0" w:color="auto"/>
              <w:bottom w:val="single" w:sz="4" w:space="0" w:color="auto"/>
              <w:right w:val="single" w:sz="4" w:space="0" w:color="auto"/>
            </w:tcBorders>
            <w:noWrap/>
            <w:hideMark/>
          </w:tcPr>
          <w:p w14:paraId="60D2D540"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52</w:t>
            </w:r>
          </w:p>
        </w:tc>
      </w:tr>
      <w:tr w:rsidR="005F0D38" w:rsidRPr="003E51A6" w14:paraId="61154E0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60BE9765" w14:textId="717DCD11"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0AC2DECD"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Ориентировочное время бурения одной скважины, суток</w:t>
            </w:r>
          </w:p>
        </w:tc>
        <w:tc>
          <w:tcPr>
            <w:tcW w:w="2106" w:type="pct"/>
            <w:tcBorders>
              <w:top w:val="single" w:sz="4" w:space="0" w:color="auto"/>
              <w:left w:val="single" w:sz="4" w:space="0" w:color="auto"/>
              <w:bottom w:val="single" w:sz="4" w:space="0" w:color="auto"/>
              <w:right w:val="single" w:sz="4" w:space="0" w:color="auto"/>
            </w:tcBorders>
            <w:noWrap/>
            <w:hideMark/>
          </w:tcPr>
          <w:p w14:paraId="70EA2188"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 xml:space="preserve">25-30 </w:t>
            </w:r>
            <w:proofErr w:type="spellStart"/>
            <w:r w:rsidRPr="003E51A6">
              <w:rPr>
                <w:rFonts w:ascii="Arial" w:eastAsia="Calibri" w:hAnsi="Arial" w:cs="Arial"/>
                <w:bCs/>
                <w:sz w:val="20"/>
                <w:szCs w:val="20"/>
              </w:rPr>
              <w:t>суток</w:t>
            </w:r>
            <w:proofErr w:type="spellEnd"/>
          </w:p>
        </w:tc>
      </w:tr>
      <w:tr w:rsidR="005F0D38" w:rsidRPr="003E51A6" w14:paraId="46155743"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09601514" w14:textId="77777777" w:rsidR="005F0D38" w:rsidRPr="003E51A6" w:rsidRDefault="005F0D38" w:rsidP="005B5280">
            <w:pPr>
              <w:rPr>
                <w:rFonts w:ascii="Arial" w:eastAsia="Calibri" w:hAnsi="Arial" w:cs="Arial"/>
                <w:b/>
                <w:sz w:val="20"/>
                <w:szCs w:val="20"/>
                <w:lang w:val="ru-RU"/>
              </w:rPr>
            </w:pPr>
            <w:r w:rsidRPr="003E51A6">
              <w:rPr>
                <w:rFonts w:ascii="Arial" w:eastAsia="Calibri" w:hAnsi="Arial" w:cs="Arial"/>
                <w:b/>
                <w:sz w:val="20"/>
                <w:szCs w:val="20"/>
                <w:lang w:val="ru-RU"/>
              </w:rPr>
              <w:t>Сведения о возможной агрессивности флюидов в процессе эксплуатации оборудования заканчивания</w:t>
            </w:r>
          </w:p>
        </w:tc>
      </w:tr>
      <w:tr w:rsidR="005F0D38" w:rsidRPr="003E51A6" w14:paraId="4AB6A928"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C18B9E" w14:textId="1A9A3EBF" w:rsidR="005F0D38" w:rsidRPr="007A79B1"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0B1603EB"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Тип флюида в скважине в процессе эксплуатации</w:t>
            </w:r>
          </w:p>
        </w:tc>
        <w:tc>
          <w:tcPr>
            <w:tcW w:w="2106" w:type="pct"/>
            <w:tcBorders>
              <w:top w:val="single" w:sz="4" w:space="0" w:color="auto"/>
              <w:left w:val="single" w:sz="4" w:space="0" w:color="auto"/>
              <w:bottom w:val="single" w:sz="4" w:space="0" w:color="auto"/>
              <w:right w:val="single" w:sz="4" w:space="0" w:color="auto"/>
            </w:tcBorders>
            <w:noWrap/>
            <w:hideMark/>
          </w:tcPr>
          <w:p w14:paraId="66A107D7"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Нефтегазоводяная</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смесь</w:t>
            </w:r>
            <w:proofErr w:type="spellEnd"/>
          </w:p>
        </w:tc>
      </w:tr>
      <w:tr w:rsidR="005F0D38" w:rsidRPr="003E51A6" w14:paraId="1838EF6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C844C81" w14:textId="2A65EA19"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5A77DD0F"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Максимальное ожидаемое содержание СО2; </w:t>
            </w:r>
            <w:r w:rsidRPr="003E51A6">
              <w:rPr>
                <w:rFonts w:ascii="Arial" w:eastAsia="Calibri" w:hAnsi="Arial" w:cs="Arial"/>
                <w:bCs/>
                <w:sz w:val="20"/>
                <w:szCs w:val="20"/>
              </w:rPr>
              <w:t>H</w:t>
            </w:r>
            <w:r w:rsidRPr="003E51A6">
              <w:rPr>
                <w:rFonts w:ascii="Arial" w:eastAsia="Calibri" w:hAnsi="Arial" w:cs="Arial"/>
                <w:bCs/>
                <w:sz w:val="20"/>
                <w:szCs w:val="20"/>
                <w:lang w:val="ru-RU"/>
              </w:rPr>
              <w:t>2</w:t>
            </w:r>
            <w:r w:rsidRPr="003E51A6">
              <w:rPr>
                <w:rFonts w:ascii="Arial" w:eastAsia="Calibri" w:hAnsi="Arial" w:cs="Arial"/>
                <w:bCs/>
                <w:sz w:val="20"/>
                <w:szCs w:val="20"/>
              </w:rPr>
              <w:t>S</w:t>
            </w:r>
            <w:r w:rsidRPr="003E51A6">
              <w:rPr>
                <w:rFonts w:ascii="Arial" w:eastAsia="Calibri" w:hAnsi="Arial" w:cs="Arial"/>
                <w:bCs/>
                <w:sz w:val="20"/>
                <w:szCs w:val="20"/>
                <w:lang w:val="ru-RU"/>
              </w:rPr>
              <w:t>; О2 при эксплуатации скважин, %</w:t>
            </w:r>
          </w:p>
        </w:tc>
        <w:tc>
          <w:tcPr>
            <w:tcW w:w="2106" w:type="pct"/>
            <w:tcBorders>
              <w:top w:val="single" w:sz="4" w:space="0" w:color="auto"/>
              <w:left w:val="single" w:sz="4" w:space="0" w:color="auto"/>
              <w:bottom w:val="single" w:sz="4" w:space="0" w:color="auto"/>
              <w:right w:val="single" w:sz="4" w:space="0" w:color="auto"/>
            </w:tcBorders>
            <w:noWrap/>
            <w:hideMark/>
          </w:tcPr>
          <w:p w14:paraId="43686D61"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СО</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lang w:val="ru-RU"/>
              </w:rPr>
              <w:t xml:space="preserve"> - до 1,0; </w:t>
            </w:r>
            <w:r w:rsidRPr="003E51A6">
              <w:rPr>
                <w:rFonts w:ascii="Arial" w:eastAsia="Calibri" w:hAnsi="Arial" w:cs="Arial"/>
                <w:bCs/>
                <w:sz w:val="20"/>
                <w:szCs w:val="20"/>
              </w:rPr>
              <w:t>H</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rPr>
              <w:t>S</w:t>
            </w:r>
            <w:r w:rsidRPr="003E51A6">
              <w:rPr>
                <w:rFonts w:ascii="Arial" w:eastAsia="Calibri" w:hAnsi="Arial" w:cs="Arial"/>
                <w:bCs/>
                <w:sz w:val="20"/>
                <w:szCs w:val="20"/>
                <w:lang w:val="ru-RU"/>
              </w:rPr>
              <w:t xml:space="preserve"> - отсутствует; О</w:t>
            </w:r>
            <w:r w:rsidRPr="003E51A6">
              <w:rPr>
                <w:rFonts w:ascii="Arial" w:eastAsia="Calibri" w:hAnsi="Arial" w:cs="Arial"/>
                <w:bCs/>
                <w:sz w:val="20"/>
                <w:szCs w:val="20"/>
                <w:vertAlign w:val="subscript"/>
                <w:lang w:val="ru-RU"/>
              </w:rPr>
              <w:t>2</w:t>
            </w:r>
            <w:r w:rsidRPr="003E51A6">
              <w:rPr>
                <w:rFonts w:ascii="Arial" w:eastAsia="Calibri" w:hAnsi="Arial" w:cs="Arial"/>
                <w:bCs/>
                <w:sz w:val="20"/>
                <w:szCs w:val="20"/>
                <w:lang w:val="ru-RU"/>
              </w:rPr>
              <w:t xml:space="preserve"> - отсутствует</w:t>
            </w:r>
          </w:p>
        </w:tc>
      </w:tr>
      <w:tr w:rsidR="005F0D38" w:rsidRPr="003E51A6" w14:paraId="6097F9AA"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5B4592CB" w14:textId="22D28A37"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171D550F"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Максимальная ожидаемая общая минерализация воды в процессе эксплуатации скважин (если применимо), г/л</w:t>
            </w:r>
          </w:p>
        </w:tc>
        <w:tc>
          <w:tcPr>
            <w:tcW w:w="2106" w:type="pct"/>
            <w:tcBorders>
              <w:top w:val="single" w:sz="4" w:space="0" w:color="auto"/>
              <w:left w:val="single" w:sz="4" w:space="0" w:color="auto"/>
              <w:bottom w:val="single" w:sz="4" w:space="0" w:color="auto"/>
              <w:right w:val="single" w:sz="4" w:space="0" w:color="auto"/>
            </w:tcBorders>
            <w:noWrap/>
            <w:hideMark/>
          </w:tcPr>
          <w:p w14:paraId="5B54D5B9" w14:textId="77777777" w:rsidR="005F0D38" w:rsidRPr="003E51A6" w:rsidRDefault="005F0D38" w:rsidP="005B5280">
            <w:pPr>
              <w:rPr>
                <w:rFonts w:ascii="Arial" w:eastAsia="Calibri" w:hAnsi="Arial" w:cs="Arial"/>
                <w:bCs/>
                <w:sz w:val="20"/>
                <w:szCs w:val="20"/>
              </w:rPr>
            </w:pPr>
            <w:r w:rsidRPr="003E51A6">
              <w:rPr>
                <w:rFonts w:ascii="Arial" w:eastAsia="Calibri" w:hAnsi="Arial" w:cs="Arial"/>
                <w:sz w:val="20"/>
                <w:szCs w:val="20"/>
              </w:rPr>
              <w:t>8,3 - 16,2 (</w:t>
            </w:r>
            <w:proofErr w:type="spellStart"/>
            <w:r w:rsidRPr="003E51A6">
              <w:rPr>
                <w:rFonts w:ascii="Arial" w:eastAsia="Calibri" w:hAnsi="Arial" w:cs="Arial"/>
                <w:sz w:val="20"/>
                <w:szCs w:val="20"/>
              </w:rPr>
              <w:t>средняя</w:t>
            </w:r>
            <w:proofErr w:type="spellEnd"/>
            <w:r w:rsidRPr="003E51A6">
              <w:rPr>
                <w:rFonts w:ascii="Arial" w:eastAsia="Calibri" w:hAnsi="Arial" w:cs="Arial"/>
                <w:sz w:val="20"/>
                <w:szCs w:val="20"/>
              </w:rPr>
              <w:t xml:space="preserve"> 11,4)</w:t>
            </w:r>
          </w:p>
        </w:tc>
      </w:tr>
      <w:tr w:rsidR="005F0D38" w:rsidRPr="003E51A6" w14:paraId="7BE50C18"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hideMark/>
          </w:tcPr>
          <w:p w14:paraId="4151D855" w14:textId="77777777" w:rsidR="005F0D38" w:rsidRPr="003E51A6" w:rsidRDefault="005F0D38" w:rsidP="005B5280">
            <w:pPr>
              <w:rPr>
                <w:rFonts w:ascii="Arial" w:eastAsia="Calibri" w:hAnsi="Arial" w:cs="Arial"/>
                <w:bCs/>
                <w:sz w:val="20"/>
                <w:szCs w:val="20"/>
                <w:highlight w:val="yellow"/>
              </w:rPr>
            </w:pPr>
            <w:proofErr w:type="spellStart"/>
            <w:r w:rsidRPr="003E51A6">
              <w:rPr>
                <w:rFonts w:ascii="Arial" w:eastAsia="Calibri" w:hAnsi="Arial" w:cs="Arial"/>
                <w:b/>
                <w:sz w:val="20"/>
                <w:szCs w:val="20"/>
              </w:rPr>
              <w:t>Сведения</w:t>
            </w:r>
            <w:proofErr w:type="spellEnd"/>
            <w:r w:rsidRPr="003E51A6">
              <w:rPr>
                <w:rFonts w:ascii="Arial" w:eastAsia="Calibri" w:hAnsi="Arial" w:cs="Arial"/>
                <w:b/>
                <w:sz w:val="20"/>
                <w:szCs w:val="20"/>
              </w:rPr>
              <w:t xml:space="preserve"> о </w:t>
            </w:r>
            <w:proofErr w:type="spellStart"/>
            <w:r w:rsidRPr="003E51A6">
              <w:rPr>
                <w:rFonts w:ascii="Arial" w:eastAsia="Calibri" w:hAnsi="Arial" w:cs="Arial"/>
                <w:b/>
                <w:sz w:val="20"/>
                <w:szCs w:val="20"/>
              </w:rPr>
              <w:t>промывочной</w:t>
            </w:r>
            <w:proofErr w:type="spellEnd"/>
            <w:r w:rsidRPr="003E51A6">
              <w:rPr>
                <w:rFonts w:ascii="Arial" w:eastAsia="Calibri" w:hAnsi="Arial" w:cs="Arial"/>
                <w:b/>
                <w:sz w:val="20"/>
                <w:szCs w:val="20"/>
              </w:rPr>
              <w:t xml:space="preserve"> </w:t>
            </w:r>
            <w:proofErr w:type="spellStart"/>
            <w:r w:rsidRPr="003E51A6">
              <w:rPr>
                <w:rFonts w:ascii="Arial" w:eastAsia="Calibri" w:hAnsi="Arial" w:cs="Arial"/>
                <w:b/>
                <w:sz w:val="20"/>
                <w:szCs w:val="20"/>
              </w:rPr>
              <w:t>жидкости</w:t>
            </w:r>
            <w:proofErr w:type="spellEnd"/>
          </w:p>
        </w:tc>
      </w:tr>
      <w:tr w:rsidR="005F0D38" w:rsidRPr="003E51A6" w14:paraId="688A52E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D0DDF0B" w14:textId="1A73E70B"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3832793F"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Система</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раствора</w:t>
            </w:r>
            <w:proofErr w:type="spellEnd"/>
          </w:p>
        </w:tc>
        <w:tc>
          <w:tcPr>
            <w:tcW w:w="2106" w:type="pct"/>
            <w:tcBorders>
              <w:top w:val="single" w:sz="4" w:space="0" w:color="auto"/>
              <w:left w:val="single" w:sz="4" w:space="0" w:color="auto"/>
              <w:bottom w:val="single" w:sz="4" w:space="0" w:color="auto"/>
              <w:right w:val="single" w:sz="4" w:space="0" w:color="auto"/>
            </w:tcBorders>
            <w:noWrap/>
            <w:vAlign w:val="center"/>
            <w:hideMark/>
          </w:tcPr>
          <w:p w14:paraId="03622DF9"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Раствор первичного вскрытия на водной основе</w:t>
            </w:r>
          </w:p>
        </w:tc>
      </w:tr>
      <w:tr w:rsidR="005F0D38" w:rsidRPr="003E51A6" w14:paraId="29DD9B60"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D9ADFD4" w14:textId="6B7363A4"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59898A2D"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Плотность</w:t>
            </w:r>
            <w:proofErr w:type="spellEnd"/>
            <w:r w:rsidRPr="003E51A6">
              <w:rPr>
                <w:rFonts w:ascii="Arial" w:eastAsia="Calibri" w:hAnsi="Arial" w:cs="Arial"/>
                <w:bCs/>
                <w:sz w:val="20"/>
                <w:szCs w:val="20"/>
              </w:rPr>
              <w:t xml:space="preserve"> (г/см3)</w:t>
            </w:r>
          </w:p>
        </w:tc>
        <w:tc>
          <w:tcPr>
            <w:tcW w:w="2106" w:type="pct"/>
            <w:tcBorders>
              <w:top w:val="single" w:sz="4" w:space="0" w:color="auto"/>
              <w:left w:val="single" w:sz="4" w:space="0" w:color="auto"/>
              <w:bottom w:val="single" w:sz="4" w:space="0" w:color="auto"/>
              <w:right w:val="single" w:sz="4" w:space="0" w:color="auto"/>
            </w:tcBorders>
            <w:noWrap/>
            <w:hideMark/>
          </w:tcPr>
          <w:p w14:paraId="0C86C91A"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До</w:t>
            </w:r>
            <w:proofErr w:type="spellEnd"/>
            <w:r w:rsidRPr="003E51A6">
              <w:rPr>
                <w:rFonts w:ascii="Arial" w:eastAsia="Calibri" w:hAnsi="Arial" w:cs="Arial"/>
                <w:bCs/>
                <w:sz w:val="20"/>
                <w:szCs w:val="20"/>
              </w:rPr>
              <w:t xml:space="preserve"> 1,65</w:t>
            </w:r>
          </w:p>
        </w:tc>
      </w:tr>
      <w:tr w:rsidR="005F0D38" w:rsidRPr="003E51A6" w14:paraId="6AEF95D2"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59E7CCE" w14:textId="44C271D4"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1C26B6E4"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Содержание ионов </w:t>
            </w:r>
            <w:r w:rsidRPr="003E51A6">
              <w:rPr>
                <w:rFonts w:ascii="Arial" w:eastAsia="Calibri" w:hAnsi="Arial" w:cs="Arial"/>
                <w:bCs/>
                <w:sz w:val="20"/>
                <w:szCs w:val="20"/>
              </w:rPr>
              <w:t>Cl</w:t>
            </w:r>
            <w:r w:rsidRPr="003E51A6">
              <w:rPr>
                <w:rFonts w:ascii="Arial" w:eastAsia="Calibri" w:hAnsi="Arial" w:cs="Arial"/>
                <w:bCs/>
                <w:sz w:val="20"/>
                <w:szCs w:val="20"/>
                <w:lang w:val="ru-RU"/>
              </w:rPr>
              <w:t>- (мг/л)</w:t>
            </w:r>
          </w:p>
        </w:tc>
        <w:tc>
          <w:tcPr>
            <w:tcW w:w="2106" w:type="pct"/>
            <w:tcBorders>
              <w:top w:val="single" w:sz="4" w:space="0" w:color="auto"/>
              <w:left w:val="single" w:sz="4" w:space="0" w:color="auto"/>
              <w:bottom w:val="single" w:sz="4" w:space="0" w:color="auto"/>
              <w:right w:val="single" w:sz="4" w:space="0" w:color="auto"/>
            </w:tcBorders>
            <w:noWrap/>
            <w:hideMark/>
          </w:tcPr>
          <w:p w14:paraId="14430A52"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&lt;500</w:t>
            </w:r>
          </w:p>
        </w:tc>
      </w:tr>
      <w:tr w:rsidR="005F0D38" w:rsidRPr="003E51A6" w14:paraId="7E5FB0B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045395AD" w14:textId="7295B78A"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hideMark/>
          </w:tcPr>
          <w:p w14:paraId="15A1AF0B"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Рассол</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заканчивания</w:t>
            </w:r>
            <w:proofErr w:type="spellEnd"/>
          </w:p>
        </w:tc>
        <w:tc>
          <w:tcPr>
            <w:tcW w:w="2106" w:type="pct"/>
            <w:tcBorders>
              <w:top w:val="single" w:sz="4" w:space="0" w:color="auto"/>
              <w:left w:val="single" w:sz="4" w:space="0" w:color="auto"/>
              <w:bottom w:val="single" w:sz="4" w:space="0" w:color="auto"/>
              <w:right w:val="single" w:sz="4" w:space="0" w:color="auto"/>
            </w:tcBorders>
            <w:noWrap/>
            <w:hideMark/>
          </w:tcPr>
          <w:p w14:paraId="76C4FE60"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На основе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или </w:t>
            </w:r>
            <w:r w:rsidRPr="003E51A6">
              <w:rPr>
                <w:rFonts w:ascii="Arial" w:eastAsia="Calibri" w:hAnsi="Arial" w:cs="Arial"/>
                <w:bCs/>
                <w:sz w:val="20"/>
                <w:szCs w:val="20"/>
              </w:rPr>
              <w:t>NaCl</w:t>
            </w:r>
            <w:r w:rsidRPr="003E51A6">
              <w:rPr>
                <w:rFonts w:ascii="Arial" w:eastAsia="Calibri" w:hAnsi="Arial" w:cs="Arial"/>
                <w:bCs/>
                <w:sz w:val="20"/>
                <w:szCs w:val="20"/>
                <w:lang w:val="ru-RU"/>
              </w:rPr>
              <w:t xml:space="preserve"> в диапазоне 1,06-1,12 г/см3 </w:t>
            </w:r>
            <w:proofErr w:type="spellStart"/>
            <w:r w:rsidRPr="003E51A6">
              <w:rPr>
                <w:rFonts w:ascii="Arial" w:eastAsia="Calibri" w:hAnsi="Arial" w:cs="Arial"/>
                <w:bCs/>
                <w:sz w:val="20"/>
                <w:szCs w:val="20"/>
              </w:rPr>
              <w:t>CaCl</w:t>
            </w:r>
            <w:proofErr w:type="spellEnd"/>
            <w:r w:rsidRPr="003E51A6">
              <w:rPr>
                <w:rFonts w:ascii="Arial" w:eastAsia="Calibri" w:hAnsi="Arial" w:cs="Arial"/>
                <w:bCs/>
                <w:sz w:val="20"/>
                <w:szCs w:val="20"/>
                <w:lang w:val="ru-RU"/>
              </w:rPr>
              <w:t>2 до 1,32 г/см3</w:t>
            </w:r>
          </w:p>
        </w:tc>
      </w:tr>
      <w:tr w:rsidR="005F0D38" w:rsidRPr="003E51A6" w14:paraId="7E59FC8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80B68D2" w14:textId="74AF2E0D"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hideMark/>
          </w:tcPr>
          <w:p w14:paraId="28C1225F"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Содержание ионов </w:t>
            </w:r>
            <w:r w:rsidRPr="003E51A6">
              <w:rPr>
                <w:rFonts w:ascii="Arial" w:eastAsia="Calibri" w:hAnsi="Arial" w:cs="Arial"/>
                <w:bCs/>
                <w:sz w:val="20"/>
                <w:szCs w:val="20"/>
              </w:rPr>
              <w:t>Cl</w:t>
            </w:r>
            <w:r w:rsidRPr="003E51A6">
              <w:rPr>
                <w:rFonts w:ascii="Arial" w:eastAsia="Calibri" w:hAnsi="Arial" w:cs="Arial"/>
                <w:bCs/>
                <w:sz w:val="20"/>
                <w:szCs w:val="20"/>
                <w:lang w:val="ru-RU"/>
              </w:rPr>
              <w:t>- (мг/л)</w:t>
            </w:r>
          </w:p>
        </w:tc>
        <w:tc>
          <w:tcPr>
            <w:tcW w:w="2106" w:type="pct"/>
            <w:tcBorders>
              <w:top w:val="single" w:sz="4" w:space="0" w:color="auto"/>
              <w:left w:val="single" w:sz="4" w:space="0" w:color="auto"/>
              <w:bottom w:val="single" w:sz="4" w:space="0" w:color="auto"/>
              <w:right w:val="single" w:sz="4" w:space="0" w:color="auto"/>
            </w:tcBorders>
            <w:noWrap/>
            <w:hideMark/>
          </w:tcPr>
          <w:p w14:paraId="14506770"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Плотность 1,06 г/см3 (46000 при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54000 при </w:t>
            </w:r>
            <w:r w:rsidRPr="003E51A6">
              <w:rPr>
                <w:rFonts w:ascii="Arial" w:eastAsia="Calibri" w:hAnsi="Arial" w:cs="Arial"/>
                <w:bCs/>
                <w:sz w:val="20"/>
                <w:szCs w:val="20"/>
              </w:rPr>
              <w:t>NaCl</w:t>
            </w:r>
            <w:r w:rsidRPr="003E51A6">
              <w:rPr>
                <w:rFonts w:ascii="Arial" w:eastAsia="Calibri" w:hAnsi="Arial" w:cs="Arial"/>
                <w:bCs/>
                <w:sz w:val="20"/>
                <w:szCs w:val="20"/>
                <w:lang w:val="ru-RU"/>
              </w:rPr>
              <w:t>)</w:t>
            </w:r>
          </w:p>
          <w:p w14:paraId="6B9CEDC1"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 xml:space="preserve">Плотность 1,12 г/см3 (95000 при </w:t>
            </w:r>
            <w:proofErr w:type="spellStart"/>
            <w:r w:rsidRPr="003E51A6">
              <w:rPr>
                <w:rFonts w:ascii="Arial" w:eastAsia="Calibri" w:hAnsi="Arial" w:cs="Arial"/>
                <w:bCs/>
                <w:sz w:val="20"/>
                <w:szCs w:val="20"/>
              </w:rPr>
              <w:t>KCl</w:t>
            </w:r>
            <w:proofErr w:type="spellEnd"/>
            <w:r w:rsidRPr="003E51A6">
              <w:rPr>
                <w:rFonts w:ascii="Arial" w:eastAsia="Calibri" w:hAnsi="Arial" w:cs="Arial"/>
                <w:bCs/>
                <w:sz w:val="20"/>
                <w:szCs w:val="20"/>
                <w:lang w:val="ru-RU"/>
              </w:rPr>
              <w:t xml:space="preserve">; 110000 при </w:t>
            </w:r>
            <w:r w:rsidRPr="003E51A6">
              <w:rPr>
                <w:rFonts w:ascii="Arial" w:eastAsia="Calibri" w:hAnsi="Arial" w:cs="Arial"/>
                <w:bCs/>
                <w:sz w:val="20"/>
                <w:szCs w:val="20"/>
              </w:rPr>
              <w:t>NaCl</w:t>
            </w:r>
            <w:r w:rsidRPr="003E51A6">
              <w:rPr>
                <w:rFonts w:ascii="Arial" w:eastAsia="Calibri" w:hAnsi="Arial" w:cs="Arial"/>
                <w:bCs/>
                <w:sz w:val="20"/>
                <w:szCs w:val="20"/>
                <w:lang w:val="ru-RU"/>
              </w:rPr>
              <w:t>)</w:t>
            </w:r>
          </w:p>
        </w:tc>
      </w:tr>
      <w:tr w:rsidR="005F0D38" w:rsidRPr="003E51A6" w14:paraId="26B5E115" w14:textId="77777777" w:rsidTr="005F0D38">
        <w:trPr>
          <w:trHeight w:val="20"/>
        </w:trPr>
        <w:tc>
          <w:tcPr>
            <w:tcW w:w="5000" w:type="pct"/>
            <w:gridSpan w:val="3"/>
            <w:tcBorders>
              <w:top w:val="single" w:sz="4" w:space="0" w:color="auto"/>
              <w:left w:val="single" w:sz="4" w:space="0" w:color="auto"/>
              <w:bottom w:val="single" w:sz="4" w:space="0" w:color="auto"/>
              <w:right w:val="single" w:sz="4" w:space="0" w:color="auto"/>
            </w:tcBorders>
            <w:noWrap/>
          </w:tcPr>
          <w:p w14:paraId="5D3A7561"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
                <w:sz w:val="20"/>
                <w:szCs w:val="20"/>
                <w:lang w:val="ru-RU"/>
              </w:rPr>
              <w:t>Сведения о ЗБС и освоении</w:t>
            </w:r>
          </w:p>
        </w:tc>
      </w:tr>
      <w:tr w:rsidR="005F0D38" w:rsidRPr="003E51A6" w14:paraId="4CF5E844"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2A88AA1D" w14:textId="40201C89"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tcPr>
          <w:p w14:paraId="57F2D8F3"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Наружный диаметр предыдущей колонны, мм</w:t>
            </w:r>
          </w:p>
        </w:tc>
        <w:tc>
          <w:tcPr>
            <w:tcW w:w="2106" w:type="pct"/>
            <w:tcBorders>
              <w:top w:val="single" w:sz="4" w:space="0" w:color="auto"/>
              <w:left w:val="single" w:sz="4" w:space="0" w:color="auto"/>
              <w:bottom w:val="single" w:sz="4" w:space="0" w:color="auto"/>
              <w:right w:val="single" w:sz="4" w:space="0" w:color="auto"/>
            </w:tcBorders>
            <w:noWrap/>
          </w:tcPr>
          <w:p w14:paraId="1A79C7E2"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177,8</w:t>
            </w:r>
          </w:p>
        </w:tc>
      </w:tr>
      <w:tr w:rsidR="005F0D38" w:rsidRPr="003E51A6" w14:paraId="27502D1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10DC5744" w14:textId="2AF38332"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00C8805"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Диаметр и тип потайной колонны, мм</w:t>
            </w:r>
          </w:p>
        </w:tc>
        <w:tc>
          <w:tcPr>
            <w:tcW w:w="2106" w:type="pct"/>
            <w:tcBorders>
              <w:top w:val="single" w:sz="4" w:space="0" w:color="auto"/>
              <w:left w:val="single" w:sz="4" w:space="0" w:color="auto"/>
              <w:bottom w:val="single" w:sz="4" w:space="0" w:color="auto"/>
              <w:right w:val="single" w:sz="4" w:space="0" w:color="auto"/>
            </w:tcBorders>
            <w:noWrap/>
          </w:tcPr>
          <w:p w14:paraId="2BCB0A20" w14:textId="77777777" w:rsidR="005F0D38" w:rsidRPr="003E51A6" w:rsidRDefault="005F0D38" w:rsidP="005B5280">
            <w:pPr>
              <w:rPr>
                <w:rFonts w:ascii="Arial" w:eastAsia="Calibri" w:hAnsi="Arial" w:cs="Arial"/>
                <w:bCs/>
                <w:sz w:val="20"/>
                <w:szCs w:val="20"/>
              </w:rPr>
            </w:pPr>
            <w:r w:rsidRPr="003E51A6">
              <w:rPr>
                <w:rFonts w:ascii="Arial" w:eastAsia="Calibri" w:hAnsi="Arial" w:cs="Arial"/>
                <w:bCs/>
                <w:sz w:val="20"/>
                <w:szCs w:val="20"/>
              </w:rPr>
              <w:t xml:space="preserve">114,3 </w:t>
            </w:r>
            <w:proofErr w:type="spellStart"/>
            <w:r w:rsidRPr="003E51A6">
              <w:rPr>
                <w:rFonts w:ascii="Arial" w:eastAsia="Calibri" w:hAnsi="Arial" w:cs="Arial"/>
                <w:bCs/>
                <w:sz w:val="20"/>
                <w:szCs w:val="20"/>
              </w:rPr>
              <w:t>хвостовик</w:t>
            </w:r>
            <w:proofErr w:type="spellEnd"/>
          </w:p>
        </w:tc>
      </w:tr>
      <w:tr w:rsidR="005F0D38" w:rsidRPr="003E51A6" w14:paraId="3AD765F7"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49DE9F6D" w14:textId="5AFCDD52"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C96EACA" w14:textId="77777777" w:rsidR="005F0D38" w:rsidRPr="003E51A6" w:rsidRDefault="005F0D38" w:rsidP="005B5280">
            <w:pPr>
              <w:rPr>
                <w:rFonts w:ascii="Arial" w:eastAsia="Calibri" w:hAnsi="Arial" w:cs="Arial"/>
                <w:bCs/>
                <w:sz w:val="20"/>
                <w:szCs w:val="20"/>
              </w:rPr>
            </w:pPr>
            <w:proofErr w:type="spellStart"/>
            <w:r w:rsidRPr="003E51A6">
              <w:rPr>
                <w:rFonts w:ascii="Arial" w:eastAsia="Calibri" w:hAnsi="Arial" w:cs="Arial"/>
                <w:bCs/>
                <w:sz w:val="20"/>
                <w:szCs w:val="20"/>
              </w:rPr>
              <w:t>Тип</w:t>
            </w:r>
            <w:proofErr w:type="spellEnd"/>
            <w:r w:rsidRPr="003E51A6">
              <w:rPr>
                <w:rFonts w:ascii="Arial" w:eastAsia="Calibri" w:hAnsi="Arial" w:cs="Arial"/>
                <w:bCs/>
                <w:sz w:val="20"/>
                <w:szCs w:val="20"/>
              </w:rPr>
              <w:t xml:space="preserve"> </w:t>
            </w:r>
            <w:proofErr w:type="spellStart"/>
            <w:r w:rsidRPr="003E51A6">
              <w:rPr>
                <w:rFonts w:ascii="Arial" w:eastAsia="Calibri" w:hAnsi="Arial" w:cs="Arial"/>
                <w:bCs/>
                <w:sz w:val="20"/>
                <w:szCs w:val="20"/>
              </w:rPr>
              <w:t>заканчивания</w:t>
            </w:r>
            <w:proofErr w:type="spellEnd"/>
          </w:p>
        </w:tc>
        <w:tc>
          <w:tcPr>
            <w:tcW w:w="2106" w:type="pct"/>
            <w:tcBorders>
              <w:top w:val="single" w:sz="4" w:space="0" w:color="auto"/>
              <w:left w:val="single" w:sz="4" w:space="0" w:color="auto"/>
              <w:bottom w:val="single" w:sz="4" w:space="0" w:color="auto"/>
              <w:right w:val="single" w:sz="4" w:space="0" w:color="auto"/>
            </w:tcBorders>
            <w:noWrap/>
          </w:tcPr>
          <w:p w14:paraId="44BA518D" w14:textId="77777777" w:rsidR="005F0D38" w:rsidRPr="003E51A6" w:rsidRDefault="005F0D38" w:rsidP="005B5280">
            <w:pPr>
              <w:rPr>
                <w:rFonts w:ascii="Arial" w:eastAsia="Calibri" w:hAnsi="Arial" w:cs="Arial"/>
                <w:bCs/>
                <w:sz w:val="20"/>
                <w:szCs w:val="20"/>
                <w:lang w:val="ru-RU"/>
              </w:rPr>
            </w:pPr>
            <w:r w:rsidRPr="003E51A6">
              <w:rPr>
                <w:rFonts w:ascii="Arial" w:eastAsia="Calibri" w:hAnsi="Arial" w:cs="Arial"/>
                <w:bCs/>
                <w:sz w:val="20"/>
                <w:szCs w:val="20"/>
                <w:lang w:val="ru-RU"/>
              </w:rPr>
              <w:t>Частичное цементирование (МСЦ), продуктивный горизонт с фильтровым хвостовиком</w:t>
            </w:r>
          </w:p>
        </w:tc>
      </w:tr>
      <w:tr w:rsidR="005F0D38" w:rsidRPr="003E51A6" w14:paraId="552D0446"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46F831A" w14:textId="31C3698F" w:rsidR="005F0D38" w:rsidRPr="004507AF" w:rsidRDefault="005F0D38" w:rsidP="005F0D38">
            <w:pPr>
              <w:pStyle w:val="ad"/>
              <w:numPr>
                <w:ilvl w:val="0"/>
                <w:numId w:val="45"/>
              </w:numPr>
              <w:rPr>
                <w:rFonts w:eastAsia="Calibri" w:cs="Arial"/>
                <w:bCs/>
                <w:sz w:val="20"/>
                <w:szCs w:val="20"/>
                <w:lang w:val="ru-RU"/>
              </w:rPr>
            </w:pPr>
          </w:p>
        </w:tc>
        <w:tc>
          <w:tcPr>
            <w:tcW w:w="2677" w:type="pct"/>
            <w:tcBorders>
              <w:top w:val="single" w:sz="4" w:space="0" w:color="auto"/>
              <w:left w:val="single" w:sz="4" w:space="0" w:color="auto"/>
              <w:bottom w:val="single" w:sz="4" w:space="0" w:color="auto"/>
              <w:right w:val="single" w:sz="4" w:space="0" w:color="auto"/>
            </w:tcBorders>
            <w:noWrap/>
          </w:tcPr>
          <w:p w14:paraId="75057C7F" w14:textId="77777777" w:rsidR="005F0D38" w:rsidRPr="003E51A6" w:rsidRDefault="005F0D38" w:rsidP="005B5280">
            <w:pPr>
              <w:rPr>
                <w:rFonts w:ascii="Arial" w:eastAsia="Calibri" w:hAnsi="Arial" w:cs="Arial"/>
                <w:iCs/>
                <w:spacing w:val="1"/>
                <w:sz w:val="20"/>
                <w:szCs w:val="20"/>
              </w:rPr>
            </w:pPr>
            <w:r w:rsidRPr="004507AF">
              <w:rPr>
                <w:rFonts w:ascii="Arial" w:eastAsia="Calibri" w:hAnsi="Arial" w:cs="Arial"/>
                <w:iCs/>
                <w:spacing w:val="1"/>
                <w:sz w:val="20"/>
                <w:szCs w:val="20"/>
                <w:lang w:val="ru-RU"/>
              </w:rPr>
              <w:t xml:space="preserve">      </w:t>
            </w:r>
            <w:proofErr w:type="spellStart"/>
            <w:r w:rsidRPr="003E51A6">
              <w:rPr>
                <w:rFonts w:ascii="Arial" w:eastAsia="Calibri" w:hAnsi="Arial" w:cs="Arial"/>
                <w:iCs/>
                <w:spacing w:val="1"/>
                <w:sz w:val="20"/>
                <w:szCs w:val="20"/>
              </w:rPr>
              <w:t>Глубина</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спуска</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обсадной</w:t>
            </w:r>
            <w:proofErr w:type="spellEnd"/>
            <w:r w:rsidRPr="003E51A6">
              <w:rPr>
                <w:rFonts w:ascii="Arial" w:eastAsia="Calibri" w:hAnsi="Arial" w:cs="Arial"/>
                <w:iCs/>
                <w:spacing w:val="1"/>
                <w:sz w:val="20"/>
                <w:szCs w:val="20"/>
              </w:rPr>
              <w:t xml:space="preserve"> </w:t>
            </w:r>
            <w:proofErr w:type="spellStart"/>
            <w:r w:rsidRPr="003E51A6">
              <w:rPr>
                <w:rFonts w:ascii="Arial" w:eastAsia="Calibri" w:hAnsi="Arial" w:cs="Arial"/>
                <w:iCs/>
                <w:spacing w:val="1"/>
                <w:sz w:val="20"/>
                <w:szCs w:val="20"/>
              </w:rPr>
              <w:t>колонны</w:t>
            </w:r>
            <w:proofErr w:type="spellEnd"/>
            <w:r w:rsidRPr="003E51A6">
              <w:rPr>
                <w:rFonts w:ascii="Arial" w:eastAsia="Calibri" w:hAnsi="Arial" w:cs="Arial"/>
                <w:iCs/>
                <w:spacing w:val="1"/>
                <w:sz w:val="20"/>
                <w:szCs w:val="20"/>
              </w:rPr>
              <w:t>, м</w:t>
            </w:r>
          </w:p>
          <w:p w14:paraId="6E85FE4F" w14:textId="77777777" w:rsidR="005F0D38" w:rsidRPr="003E51A6" w:rsidRDefault="005F0D38" w:rsidP="005B5280">
            <w:pPr>
              <w:rPr>
                <w:rFonts w:ascii="Arial" w:eastAsia="Calibri" w:hAnsi="Arial" w:cs="Arial"/>
                <w:bCs/>
                <w:iCs/>
                <w:sz w:val="20"/>
                <w:szCs w:val="20"/>
              </w:rPr>
            </w:pPr>
          </w:p>
        </w:tc>
        <w:tc>
          <w:tcPr>
            <w:tcW w:w="2106" w:type="pct"/>
            <w:tcBorders>
              <w:top w:val="single" w:sz="4" w:space="0" w:color="auto"/>
              <w:left w:val="single" w:sz="4" w:space="0" w:color="auto"/>
              <w:bottom w:val="single" w:sz="4" w:space="0" w:color="auto"/>
              <w:right w:val="single" w:sz="4" w:space="0" w:color="auto"/>
            </w:tcBorders>
            <w:noWrap/>
          </w:tcPr>
          <w:p w14:paraId="257A0560" w14:textId="77777777" w:rsidR="005F0D38" w:rsidRPr="003E51A6" w:rsidRDefault="005F0D38" w:rsidP="005B5280">
            <w:pPr>
              <w:rPr>
                <w:rFonts w:ascii="Arial" w:eastAsia="Calibri" w:hAnsi="Arial" w:cs="Arial"/>
                <w:bCs/>
                <w:iCs/>
                <w:sz w:val="20"/>
                <w:szCs w:val="20"/>
              </w:rPr>
            </w:pPr>
            <w:proofErr w:type="spellStart"/>
            <w:r w:rsidRPr="003E51A6">
              <w:rPr>
                <w:rFonts w:ascii="Arial" w:eastAsia="Calibri" w:hAnsi="Arial" w:cs="Arial"/>
                <w:iCs/>
                <w:spacing w:val="1"/>
                <w:sz w:val="20"/>
                <w:szCs w:val="20"/>
              </w:rPr>
              <w:t>до</w:t>
            </w:r>
            <w:proofErr w:type="spellEnd"/>
            <w:r w:rsidRPr="003E51A6">
              <w:rPr>
                <w:rFonts w:ascii="Arial" w:eastAsia="Calibri" w:hAnsi="Arial" w:cs="Arial"/>
                <w:iCs/>
                <w:spacing w:val="1"/>
                <w:sz w:val="20"/>
                <w:szCs w:val="20"/>
              </w:rPr>
              <w:t xml:space="preserve"> 3500 </w:t>
            </w:r>
          </w:p>
        </w:tc>
      </w:tr>
      <w:tr w:rsidR="005F0D38" w:rsidRPr="003E51A6" w14:paraId="41D7219C"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3B09C773" w14:textId="30B55377"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01354E57" w14:textId="77777777" w:rsidR="005F0D38" w:rsidRPr="003E51A6" w:rsidRDefault="005F0D38" w:rsidP="005B5280">
            <w:pPr>
              <w:rPr>
                <w:rFonts w:ascii="Arial" w:eastAsia="Calibri" w:hAnsi="Arial" w:cs="Arial"/>
                <w:iCs/>
                <w:spacing w:val="1"/>
                <w:sz w:val="20"/>
                <w:szCs w:val="20"/>
                <w:lang w:val="ru-RU"/>
              </w:rPr>
            </w:pPr>
            <w:r w:rsidRPr="003E51A6">
              <w:rPr>
                <w:rFonts w:ascii="Arial" w:eastAsia="Calibri" w:hAnsi="Arial" w:cs="Arial"/>
                <w:iCs/>
                <w:spacing w:val="1"/>
                <w:sz w:val="20"/>
                <w:szCs w:val="20"/>
                <w:lang w:val="ru-RU"/>
              </w:rPr>
              <w:t xml:space="preserve">      Интервал вырезки окна по стволу, м</w:t>
            </w:r>
          </w:p>
        </w:tc>
        <w:tc>
          <w:tcPr>
            <w:tcW w:w="2106" w:type="pct"/>
            <w:tcBorders>
              <w:top w:val="single" w:sz="4" w:space="0" w:color="auto"/>
              <w:left w:val="single" w:sz="4" w:space="0" w:color="auto"/>
              <w:bottom w:val="single" w:sz="4" w:space="0" w:color="auto"/>
              <w:right w:val="single" w:sz="4" w:space="0" w:color="auto"/>
            </w:tcBorders>
            <w:noWrap/>
          </w:tcPr>
          <w:p w14:paraId="750AFE9F" w14:textId="77777777" w:rsidR="005F0D38" w:rsidRPr="003E51A6" w:rsidRDefault="005F0D38" w:rsidP="005B5280">
            <w:pPr>
              <w:rPr>
                <w:rFonts w:ascii="Arial" w:eastAsia="Calibri" w:hAnsi="Arial" w:cs="Arial"/>
                <w:iCs/>
                <w:spacing w:val="1"/>
                <w:sz w:val="20"/>
                <w:szCs w:val="20"/>
              </w:rPr>
            </w:pPr>
            <w:r w:rsidRPr="003E51A6">
              <w:rPr>
                <w:rFonts w:ascii="Arial" w:eastAsia="Calibri" w:hAnsi="Arial" w:cs="Arial"/>
                <w:iCs/>
                <w:spacing w:val="1"/>
                <w:sz w:val="20"/>
                <w:szCs w:val="20"/>
              </w:rPr>
              <w:t xml:space="preserve">780-2600 </w:t>
            </w:r>
          </w:p>
        </w:tc>
      </w:tr>
      <w:tr w:rsidR="005F0D38" w:rsidRPr="003E51A6" w14:paraId="7213013B" w14:textId="77777777" w:rsidTr="007A79B1">
        <w:trPr>
          <w:trHeight w:val="20"/>
        </w:trPr>
        <w:tc>
          <w:tcPr>
            <w:tcW w:w="217" w:type="pct"/>
            <w:tcBorders>
              <w:top w:val="single" w:sz="4" w:space="0" w:color="auto"/>
              <w:left w:val="single" w:sz="4" w:space="0" w:color="auto"/>
              <w:bottom w:val="single" w:sz="4" w:space="0" w:color="auto"/>
              <w:right w:val="single" w:sz="4" w:space="0" w:color="auto"/>
            </w:tcBorders>
            <w:noWrap/>
          </w:tcPr>
          <w:p w14:paraId="753128D2" w14:textId="374FBEC5" w:rsidR="005F0D38" w:rsidRPr="005F0D38" w:rsidRDefault="005F0D38" w:rsidP="005F0D38">
            <w:pPr>
              <w:pStyle w:val="ad"/>
              <w:numPr>
                <w:ilvl w:val="0"/>
                <w:numId w:val="45"/>
              </w:numPr>
              <w:rPr>
                <w:rFonts w:eastAsia="Calibri" w:cs="Arial"/>
                <w:bCs/>
                <w:sz w:val="20"/>
                <w:szCs w:val="20"/>
              </w:rPr>
            </w:pPr>
          </w:p>
        </w:tc>
        <w:tc>
          <w:tcPr>
            <w:tcW w:w="2677" w:type="pct"/>
            <w:tcBorders>
              <w:top w:val="single" w:sz="4" w:space="0" w:color="auto"/>
              <w:left w:val="single" w:sz="4" w:space="0" w:color="auto"/>
              <w:bottom w:val="single" w:sz="4" w:space="0" w:color="auto"/>
              <w:right w:val="single" w:sz="4" w:space="0" w:color="auto"/>
            </w:tcBorders>
            <w:noWrap/>
          </w:tcPr>
          <w:p w14:paraId="79F8079B" w14:textId="77777777" w:rsidR="005F0D38" w:rsidRPr="003E51A6" w:rsidRDefault="005F0D38" w:rsidP="005B5280">
            <w:pPr>
              <w:rPr>
                <w:rFonts w:ascii="Arial" w:eastAsia="Calibri" w:hAnsi="Arial" w:cs="Arial"/>
                <w:iCs/>
                <w:spacing w:val="1"/>
                <w:sz w:val="20"/>
                <w:szCs w:val="20"/>
                <w:lang w:val="ru-RU"/>
              </w:rPr>
            </w:pPr>
            <w:r w:rsidRPr="003E51A6">
              <w:rPr>
                <w:rFonts w:ascii="Arial" w:eastAsia="Calibri" w:hAnsi="Arial" w:cs="Arial"/>
                <w:iCs/>
                <w:spacing w:val="1"/>
                <w:sz w:val="20"/>
                <w:szCs w:val="20"/>
                <w:lang w:val="ru-RU"/>
              </w:rPr>
              <w:t xml:space="preserve">     Интервал установки МСЦ и </w:t>
            </w:r>
            <w:proofErr w:type="spellStart"/>
            <w:r w:rsidRPr="003E51A6">
              <w:rPr>
                <w:rFonts w:ascii="Arial" w:eastAsia="Calibri" w:hAnsi="Arial" w:cs="Arial"/>
                <w:iCs/>
                <w:spacing w:val="1"/>
                <w:sz w:val="20"/>
                <w:szCs w:val="20"/>
                <w:lang w:val="ru-RU"/>
              </w:rPr>
              <w:t>шламоприемника</w:t>
            </w:r>
            <w:proofErr w:type="spellEnd"/>
            <w:r w:rsidRPr="003E51A6">
              <w:rPr>
                <w:rFonts w:ascii="Arial" w:eastAsia="Calibri" w:hAnsi="Arial" w:cs="Arial"/>
                <w:iCs/>
                <w:spacing w:val="1"/>
                <w:sz w:val="20"/>
                <w:szCs w:val="20"/>
                <w:lang w:val="ru-RU"/>
              </w:rPr>
              <w:t>, м</w:t>
            </w:r>
          </w:p>
        </w:tc>
        <w:tc>
          <w:tcPr>
            <w:tcW w:w="2106" w:type="pct"/>
            <w:tcBorders>
              <w:top w:val="single" w:sz="4" w:space="0" w:color="auto"/>
              <w:left w:val="single" w:sz="4" w:space="0" w:color="auto"/>
              <w:bottom w:val="single" w:sz="4" w:space="0" w:color="auto"/>
              <w:right w:val="single" w:sz="4" w:space="0" w:color="auto"/>
            </w:tcBorders>
            <w:noWrap/>
          </w:tcPr>
          <w:p w14:paraId="3B48C74F" w14:textId="77777777" w:rsidR="005F0D38" w:rsidRPr="003E51A6" w:rsidRDefault="005F0D38" w:rsidP="005B5280">
            <w:pPr>
              <w:rPr>
                <w:rFonts w:ascii="Arial" w:eastAsia="Calibri" w:hAnsi="Arial" w:cs="Arial"/>
                <w:iCs/>
                <w:spacing w:val="1"/>
                <w:sz w:val="20"/>
                <w:szCs w:val="20"/>
              </w:rPr>
            </w:pPr>
            <w:r w:rsidRPr="003E51A6">
              <w:rPr>
                <w:rFonts w:ascii="Arial" w:eastAsia="Calibri" w:hAnsi="Arial" w:cs="Arial"/>
                <w:iCs/>
                <w:spacing w:val="1"/>
                <w:sz w:val="20"/>
                <w:szCs w:val="20"/>
              </w:rPr>
              <w:t>2650-2950</w:t>
            </w:r>
          </w:p>
        </w:tc>
      </w:tr>
    </w:tbl>
    <w:p w14:paraId="4BDDDE4C" w14:textId="77777777" w:rsidR="003E1991" w:rsidRPr="005F0D38" w:rsidRDefault="003E1991" w:rsidP="003E51A6">
      <w:pPr>
        <w:rPr>
          <w:rFonts w:eastAsia="Times New Roman" w:cs="Arial"/>
          <w:sz w:val="20"/>
          <w:szCs w:val="20"/>
        </w:rPr>
      </w:pPr>
    </w:p>
    <w:p w14:paraId="280A87FE" w14:textId="77777777" w:rsidR="003E1991" w:rsidRPr="003E51A6" w:rsidRDefault="003E1991" w:rsidP="003E51A6">
      <w:pPr>
        <w:rPr>
          <w:rFonts w:eastAsia="Times New Roman" w:cs="Arial"/>
          <w:sz w:val="20"/>
          <w:szCs w:val="20"/>
        </w:rPr>
      </w:pPr>
    </w:p>
    <w:sectPr w:rsidR="003E1991" w:rsidRPr="003E51A6" w:rsidSect="005F0D38">
      <w:headerReference w:type="default" r:id="rId9"/>
      <w:footerReference w:type="default" r:id="rId10"/>
      <w:headerReference w:type="first" r:id="rId11"/>
      <w:footerReference w:type="first" r:id="rId12"/>
      <w:pgSz w:w="11906" w:h="16838" w:code="9"/>
      <w:pgMar w:top="851" w:right="851" w:bottom="141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3F0E2" w14:textId="77777777" w:rsidR="00E3668B" w:rsidRDefault="00E3668B" w:rsidP="000D4EB2">
      <w:r>
        <w:separator/>
      </w:r>
    </w:p>
  </w:endnote>
  <w:endnote w:type="continuationSeparator" w:id="0">
    <w:p w14:paraId="3D871776" w14:textId="77777777" w:rsidR="00E3668B" w:rsidRDefault="00E3668B" w:rsidP="000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A702" w14:textId="77777777" w:rsidR="00365A1A" w:rsidRPr="002C3178" w:rsidRDefault="00365A1A">
    <w:pPr>
      <w:pStyle w:val="a9"/>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05A6" w14:textId="77777777" w:rsidR="00365A1A" w:rsidRPr="008873FF" w:rsidRDefault="00365A1A">
    <w:pPr>
      <w:pStyle w:val="a9"/>
      <w:jc w:val="center"/>
      <w:rPr>
        <w:rFonts w:ascii="Times New Roman" w:hAnsi="Times New Roman"/>
        <w:sz w:val="16"/>
        <w:szCs w:val="16"/>
      </w:rPr>
    </w:pPr>
  </w:p>
  <w:p w14:paraId="7DFC830C" w14:textId="77777777" w:rsidR="00365A1A" w:rsidRPr="002C3178" w:rsidRDefault="00365A1A" w:rsidP="00254060">
    <w:pPr>
      <w:pStyle w:val="a9"/>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5347" w14:textId="77777777" w:rsidR="00E3668B" w:rsidRDefault="00E3668B" w:rsidP="000D4EB2">
      <w:r>
        <w:separator/>
      </w:r>
    </w:p>
  </w:footnote>
  <w:footnote w:type="continuationSeparator" w:id="0">
    <w:p w14:paraId="5D898C56" w14:textId="77777777" w:rsidR="00E3668B" w:rsidRDefault="00E3668B" w:rsidP="000D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E821" w14:textId="57293208" w:rsidR="00365A1A" w:rsidRPr="005F0D38" w:rsidRDefault="00365A1A" w:rsidP="005F0D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425B" w14:textId="77777777" w:rsidR="00365A1A" w:rsidRPr="00284B4E" w:rsidRDefault="00365A1A" w:rsidP="00284B4E">
    <w:pPr>
      <w:pStyle w:val="a7"/>
      <w:tabs>
        <w:tab w:val="left" w:pos="2216"/>
      </w:tabs>
      <w:ind w:left="-142"/>
      <w:jc w:val="right"/>
      <w:rPr>
        <w:rFonts w:cs="Arial"/>
        <w:i/>
        <w:sz w:val="16"/>
        <w:szCs w:val="16"/>
      </w:rPr>
    </w:pPr>
    <w:r>
      <w:rPr>
        <w:rFonts w:cs="Arial"/>
        <w:i/>
        <w:sz w:val="16"/>
        <w:szCs w:val="16"/>
      </w:rPr>
      <w:t xml:space="preserve">               Приложение №2 к Документации </w:t>
    </w:r>
    <w:r w:rsidRPr="00284B4E">
      <w:rPr>
        <w:rFonts w:cs="Arial"/>
        <w:i/>
        <w:sz w:val="16"/>
        <w:szCs w:val="16"/>
      </w:rPr>
      <w:t xml:space="preserve">о </w:t>
    </w:r>
    <w:r>
      <w:rPr>
        <w:rFonts w:cs="Arial"/>
        <w:i/>
        <w:sz w:val="16"/>
        <w:szCs w:val="16"/>
      </w:rPr>
      <w:t>закупке</w:t>
    </w:r>
    <w:r w:rsidRPr="00284B4E">
      <w:rPr>
        <w:rFonts w:cs="Arial"/>
        <w:i/>
        <w:sz w:val="16"/>
        <w:szCs w:val="16"/>
      </w:rPr>
      <w:t xml:space="preserve"> </w:t>
    </w:r>
  </w:p>
  <w:p w14:paraId="52B0964B" w14:textId="77777777" w:rsidR="00365A1A" w:rsidRDefault="00365A1A" w:rsidP="00870980">
    <w:pPr>
      <w:pStyle w:val="a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9776" behindDoc="0" locked="0" layoutInCell="1" allowOverlap="1" wp14:anchorId="174FC2D6" wp14:editId="69F258C4">
              <wp:simplePos x="0" y="0"/>
              <wp:positionH relativeFrom="column">
                <wp:posOffset>-386135</wp:posOffset>
              </wp:positionH>
              <wp:positionV relativeFrom="paragraph">
                <wp:posOffset>44975</wp:posOffset>
              </wp:positionV>
              <wp:extent cx="6829839"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829839" cy="0"/>
                      </a:xfrm>
                      <a:prstGeom prst="line">
                        <a:avLst/>
                      </a:prstGeom>
                      <a:noFill/>
                      <a:ln w="6350" cap="flat" cmpd="dbl"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2964E8" id="Прямая соединительная линия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4pt,3.55pt" to="50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" strokecolor="windowText" strokeweight=".5pt">
              <v:stroke linestyle="thinThin"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A0"/>
    <w:multiLevelType w:val="hybridMultilevel"/>
    <w:tmpl w:val="F23A3F96"/>
    <w:lvl w:ilvl="0" w:tplc="E4ECCAEE">
      <w:start w:val="1"/>
      <w:numFmt w:val="decimal"/>
      <w:pStyle w:val="s29-1130"/>
      <w:lvlText w:val="[%1]"/>
      <w:lvlJc w:val="left"/>
      <w:pPr>
        <w:tabs>
          <w:tab w:val="num" w:pos="104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EA3E8C"/>
    <w:multiLevelType w:val="hybridMultilevel"/>
    <w:tmpl w:val="950EA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E0A00"/>
    <w:multiLevelType w:val="multilevel"/>
    <w:tmpl w:val="12083F84"/>
    <w:lvl w:ilvl="0">
      <w:start w:val="2"/>
      <w:numFmt w:val="decimal"/>
      <w:lvlText w:val="%1"/>
      <w:lvlJc w:val="left"/>
      <w:pPr>
        <w:ind w:left="405" w:hanging="405"/>
      </w:pPr>
      <w:rPr>
        <w:rFonts w:hint="default"/>
      </w:rPr>
    </w:lvl>
    <w:lvl w:ilvl="1">
      <w:start w:val="4"/>
      <w:numFmt w:val="decimal"/>
      <w:lvlText w:val="%1.%2"/>
      <w:lvlJc w:val="left"/>
      <w:pPr>
        <w:ind w:left="561" w:hanging="405"/>
      </w:pPr>
      <w:rPr>
        <w:rFonts w:hint="default"/>
      </w:rPr>
    </w:lvl>
    <w:lvl w:ilvl="2">
      <w:start w:val="1"/>
      <w:numFmt w:val="decimal"/>
      <w:lvlText w:val="%1.%2.%3"/>
      <w:lvlJc w:val="left"/>
      <w:pPr>
        <w:ind w:left="1032" w:hanging="720"/>
      </w:pPr>
      <w:rPr>
        <w:rFonts w:hint="default"/>
        <w:b w:val="0"/>
        <w:bCs w:val="0"/>
        <w:color w:val="000000" w:themeColor="text1"/>
        <w:sz w:val="18"/>
        <w:szCs w:val="18"/>
      </w:rPr>
    </w:lvl>
    <w:lvl w:ilvl="3">
      <w:start w:val="1"/>
      <w:numFmt w:val="decimal"/>
      <w:lvlText w:val="%1.%2.%3.%4"/>
      <w:lvlJc w:val="left"/>
      <w:pPr>
        <w:ind w:left="1188" w:hanging="720"/>
      </w:pPr>
      <w:rPr>
        <w:rFonts w:hint="default"/>
      </w:rPr>
    </w:lvl>
    <w:lvl w:ilvl="4">
      <w:start w:val="1"/>
      <w:numFmt w:val="decimal"/>
      <w:lvlText w:val="%1.%2.%3.%4.%5"/>
      <w:lvlJc w:val="left"/>
      <w:pPr>
        <w:ind w:left="1344" w:hanging="720"/>
      </w:pPr>
      <w:rPr>
        <w:rFonts w:hint="default"/>
      </w:rPr>
    </w:lvl>
    <w:lvl w:ilvl="5">
      <w:start w:val="1"/>
      <w:numFmt w:val="decimal"/>
      <w:lvlText w:val="%1.%2.%3.%4.%5.%6"/>
      <w:lvlJc w:val="left"/>
      <w:pPr>
        <w:ind w:left="1860" w:hanging="1080"/>
      </w:pPr>
      <w:rPr>
        <w:rFonts w:hint="default"/>
      </w:rPr>
    </w:lvl>
    <w:lvl w:ilvl="6">
      <w:start w:val="1"/>
      <w:numFmt w:val="decimal"/>
      <w:lvlText w:val="%1.%2.%3.%4.%5.%6.%7"/>
      <w:lvlJc w:val="left"/>
      <w:pPr>
        <w:ind w:left="2016" w:hanging="1080"/>
      </w:pPr>
      <w:rPr>
        <w:rFonts w:hint="default"/>
      </w:rPr>
    </w:lvl>
    <w:lvl w:ilvl="7">
      <w:start w:val="1"/>
      <w:numFmt w:val="decimal"/>
      <w:lvlText w:val="%1.%2.%3.%4.%5.%6.%7.%8"/>
      <w:lvlJc w:val="left"/>
      <w:pPr>
        <w:ind w:left="2532" w:hanging="1440"/>
      </w:pPr>
      <w:rPr>
        <w:rFonts w:hint="default"/>
      </w:rPr>
    </w:lvl>
    <w:lvl w:ilvl="8">
      <w:start w:val="1"/>
      <w:numFmt w:val="decimal"/>
      <w:lvlText w:val="%1.%2.%3.%4.%5.%6.%7.%8.%9"/>
      <w:lvlJc w:val="left"/>
      <w:pPr>
        <w:ind w:left="2688" w:hanging="1440"/>
      </w:pPr>
      <w:rPr>
        <w:rFonts w:hint="default"/>
      </w:rPr>
    </w:lvl>
  </w:abstractNum>
  <w:abstractNum w:abstractNumId="3" w15:restartNumberingAfterBreak="0">
    <w:nsid w:val="0ACA18C3"/>
    <w:multiLevelType w:val="hybridMultilevel"/>
    <w:tmpl w:val="5D76E7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F3049B8"/>
    <w:multiLevelType w:val="hybridMultilevel"/>
    <w:tmpl w:val="DCC4D23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160"/>
        </w:tabs>
        <w:ind w:left="10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670"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6" w15:restartNumberingAfterBreak="0">
    <w:nsid w:val="1340398E"/>
    <w:multiLevelType w:val="multilevel"/>
    <w:tmpl w:val="206A094A"/>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F618D"/>
    <w:multiLevelType w:val="hybridMultilevel"/>
    <w:tmpl w:val="445E20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B0D33"/>
    <w:multiLevelType w:val="hybridMultilevel"/>
    <w:tmpl w:val="07D2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633F80"/>
    <w:multiLevelType w:val="hybridMultilevel"/>
    <w:tmpl w:val="AF84E048"/>
    <w:lvl w:ilvl="0" w:tplc="EE7A41E0">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222B03"/>
    <w:multiLevelType w:val="hybridMultilevel"/>
    <w:tmpl w:val="9A309D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2ED10BC"/>
    <w:multiLevelType w:val="hybridMultilevel"/>
    <w:tmpl w:val="A29606D8"/>
    <w:lvl w:ilvl="0" w:tplc="769836AA">
      <w:start w:val="9"/>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A1839"/>
    <w:multiLevelType w:val="hybridMultilevel"/>
    <w:tmpl w:val="ECFE5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39F40CE"/>
    <w:multiLevelType w:val="multilevel"/>
    <w:tmpl w:val="6ED44E32"/>
    <w:lvl w:ilvl="0">
      <w:start w:val="1"/>
      <w:numFmt w:val="decimal"/>
      <w:lvlText w:val="%1.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DC72EE"/>
    <w:multiLevelType w:val="hybridMultilevel"/>
    <w:tmpl w:val="A82E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7B2A42"/>
    <w:multiLevelType w:val="multilevel"/>
    <w:tmpl w:val="34A87402"/>
    <w:lvl w:ilvl="0">
      <w:start w:val="1"/>
      <w:numFmt w:val="upperLetter"/>
      <w:pStyle w:val="MVL1R"/>
      <w:lvlText w:val="РАЗДЕЛ 5 %1"/>
      <w:lvlJc w:val="left"/>
      <w:rPr>
        <w:rFonts w:ascii="Arial" w:hAnsi="Arial" w:cs="Times New Roman" w:hint="default"/>
        <w:b/>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VL2R"/>
      <w:lvlText w:val="СТАТЬЯ %2."/>
      <w:lvlJc w:val="left"/>
      <w:pPr>
        <w:ind w:left="4962" w:firstLine="0"/>
      </w:pPr>
      <w:rPr>
        <w:rFonts w:ascii="Arial" w:hAnsi="Arial" w:hint="default"/>
        <w:b/>
        <w:i w:val="0"/>
        <w:sz w:val="18"/>
        <w:lang w:val="fr-FR"/>
      </w:rPr>
    </w:lvl>
    <w:lvl w:ilvl="2">
      <w:start w:val="7"/>
      <w:numFmt w:val="decimal"/>
      <w:lvlText w:val="%2.%3"/>
      <w:lvlJc w:val="left"/>
      <w:pPr>
        <w:tabs>
          <w:tab w:val="num" w:pos="0"/>
        </w:tabs>
        <w:ind w:left="0" w:firstLine="0"/>
      </w:pPr>
      <w:rPr>
        <w:rFonts w:ascii="Arial" w:hAnsi="Arial" w:hint="default"/>
        <w:b/>
        <w:bCs w:val="0"/>
        <w:i w:val="0"/>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665235"/>
    <w:multiLevelType w:val="multilevel"/>
    <w:tmpl w:val="784A0AB4"/>
    <w:lvl w:ilvl="0">
      <w:start w:val="1"/>
      <w:numFmt w:val="decimal"/>
      <w:lvlText w:val="СТАТЬЯ %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360" w:hanging="360"/>
      </w:pPr>
      <w:rPr>
        <w:rFonts w:hint="default"/>
      </w:rPr>
    </w:lvl>
    <w:lvl w:ilvl="3">
      <w:start w:val="1"/>
      <w:numFmt w:val="decimal"/>
      <w:lvlText w:val="%1.%2.%3.%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2F5335"/>
    <w:multiLevelType w:val="multilevel"/>
    <w:tmpl w:val="9692ED56"/>
    <w:lvl w:ilvl="0">
      <w:start w:val="1"/>
      <w:numFmt w:val="decimal"/>
      <w:lvlText w:val="%1."/>
      <w:lvlJc w:val="left"/>
      <w:pPr>
        <w:ind w:left="927" w:hanging="360"/>
      </w:pPr>
      <w:rPr>
        <w:rFonts w:hint="default"/>
        <w:color w:val="auto"/>
      </w:r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8" w15:restartNumberingAfterBreak="0">
    <w:nsid w:val="32313745"/>
    <w:multiLevelType w:val="multilevel"/>
    <w:tmpl w:val="A762C892"/>
    <w:lvl w:ilvl="0">
      <w:start w:val="8"/>
      <w:numFmt w:val="decimal"/>
      <w:lvlText w:val="%1."/>
      <w:lvlJc w:val="left"/>
      <w:pPr>
        <w:ind w:left="92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8136F77"/>
    <w:multiLevelType w:val="multilevel"/>
    <w:tmpl w:val="06B8FD8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8B002AC"/>
    <w:multiLevelType w:val="multilevel"/>
    <w:tmpl w:val="5FB28760"/>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D2F69B0"/>
    <w:multiLevelType w:val="hybridMultilevel"/>
    <w:tmpl w:val="ACB880DC"/>
    <w:lvl w:ilvl="0" w:tplc="14D0ADF8">
      <w:start w:val="9"/>
      <w:numFmt w:val="decimal"/>
      <w:lvlText w:val="%1."/>
      <w:lvlJc w:val="left"/>
      <w:pPr>
        <w:ind w:left="360" w:hanging="360"/>
      </w:pPr>
      <w:rPr>
        <w:rFonts w:hint="default"/>
        <w:color w:val="00000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DDF4F89"/>
    <w:multiLevelType w:val="multilevel"/>
    <w:tmpl w:val="D388BA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F483B"/>
    <w:multiLevelType w:val="hybridMultilevel"/>
    <w:tmpl w:val="BC1ABA8A"/>
    <w:lvl w:ilvl="0" w:tplc="04190001">
      <w:start w:val="1"/>
      <w:numFmt w:val="bullet"/>
      <w:lvlText w:val=""/>
      <w:lvlJc w:val="left"/>
      <w:pPr>
        <w:ind w:left="780" w:hanging="360"/>
      </w:pPr>
      <w:rPr>
        <w:rFonts w:ascii="Symbol" w:hAnsi="Symbol" w:hint="default"/>
      </w:rPr>
    </w:lvl>
    <w:lvl w:ilvl="1" w:tplc="909C1A28">
      <w:numFmt w:val="bullet"/>
      <w:lvlText w:val="−"/>
      <w:lvlJc w:val="left"/>
      <w:pPr>
        <w:ind w:left="1500" w:hanging="360"/>
      </w:pPr>
      <w:rPr>
        <w:rFonts w:ascii="Arial" w:hAnsi="Arial" w:hint="default"/>
        <w:sz w:val="22"/>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413D02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844ED4"/>
    <w:multiLevelType w:val="multilevel"/>
    <w:tmpl w:val="9052FDBC"/>
    <w:lvl w:ilvl="0">
      <w:start w:val="2"/>
      <w:numFmt w:val="decimal"/>
      <w:lvlText w:val="%1."/>
      <w:lvlJc w:val="left"/>
      <w:pPr>
        <w:ind w:left="360" w:hanging="360"/>
      </w:pPr>
      <w:rPr>
        <w:rFonts w:hint="default"/>
        <w:color w:val="000000"/>
      </w:rPr>
    </w:lvl>
    <w:lvl w:ilvl="1">
      <w:start w:val="33"/>
      <w:numFmt w:val="decimal"/>
      <w:isLgl/>
      <w:lvlText w:val="%1.%2"/>
      <w:lvlJc w:val="left"/>
      <w:pPr>
        <w:ind w:left="360" w:hanging="360"/>
      </w:pPr>
      <w:rPr>
        <w:rFonts w:hint="default"/>
        <w:b w:val="0"/>
        <w:sz w:val="22"/>
        <w:szCs w:val="24"/>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29" w:hanging="7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345C6D"/>
    <w:multiLevelType w:val="hybridMultilevel"/>
    <w:tmpl w:val="1C86881A"/>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192191"/>
    <w:multiLevelType w:val="hybridMultilevel"/>
    <w:tmpl w:val="9AA64870"/>
    <w:lvl w:ilvl="0" w:tplc="4E2E8DD4">
      <w:start w:val="1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8" w15:restartNumberingAfterBreak="0">
    <w:nsid w:val="486D5349"/>
    <w:multiLevelType w:val="hybridMultilevel"/>
    <w:tmpl w:val="CF3225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5C30BD"/>
    <w:multiLevelType w:val="multilevel"/>
    <w:tmpl w:val="75A0E274"/>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214E4"/>
    <w:multiLevelType w:val="hybridMultilevel"/>
    <w:tmpl w:val="273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92557"/>
    <w:multiLevelType w:val="multilevel"/>
    <w:tmpl w:val="8B3876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E5DCE"/>
    <w:multiLevelType w:val="multilevel"/>
    <w:tmpl w:val="FAFC42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E06761"/>
    <w:multiLevelType w:val="hybridMultilevel"/>
    <w:tmpl w:val="686697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BF8029B"/>
    <w:multiLevelType w:val="hybridMultilevel"/>
    <w:tmpl w:val="5E96F82C"/>
    <w:lvl w:ilvl="0" w:tplc="81260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92721"/>
    <w:multiLevelType w:val="hybridMultilevel"/>
    <w:tmpl w:val="7476728A"/>
    <w:lvl w:ilvl="0" w:tplc="820C9674">
      <w:start w:val="5"/>
      <w:numFmt w:val="bullet"/>
      <w:pStyle w:val="s19-"/>
      <w:lvlText w:val="-"/>
      <w:lvlJc w:val="left"/>
      <w:pPr>
        <w:tabs>
          <w:tab w:val="num" w:pos="794"/>
        </w:tabs>
        <w:ind w:left="794" w:hanging="227"/>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65694274"/>
    <w:multiLevelType w:val="multilevel"/>
    <w:tmpl w:val="0C4C2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bCs/>
        <w:color w:val="auto"/>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EF464B"/>
    <w:multiLevelType w:val="hybridMultilevel"/>
    <w:tmpl w:val="1E4CD48E"/>
    <w:lvl w:ilvl="0" w:tplc="F84032F4">
      <w:start w:val="1"/>
      <w:numFmt w:val="bullet"/>
      <w:lvlText w:val=""/>
      <w:lvlJc w:val="left"/>
      <w:pPr>
        <w:ind w:left="3555" w:hanging="360"/>
      </w:pPr>
      <w:rPr>
        <w:rFonts w:ascii="Symbol" w:hAnsi="Symbol" w:hint="default"/>
        <w:color w:val="548DD4" w:themeColor="text2" w:themeTint="99"/>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9" w15:restartNumberingAfterBreak="0">
    <w:nsid w:val="67A72C87"/>
    <w:multiLevelType w:val="multilevel"/>
    <w:tmpl w:val="F12E2C38"/>
    <w:lvl w:ilvl="0">
      <w:start w:val="2"/>
      <w:numFmt w:val="decimal"/>
      <w:lvlText w:val="%1"/>
      <w:lvlJc w:val="left"/>
      <w:pPr>
        <w:ind w:left="405" w:hanging="405"/>
      </w:pPr>
      <w:rPr>
        <w:rFonts w:hint="default"/>
        <w:color w:val="auto"/>
      </w:rPr>
    </w:lvl>
    <w:lvl w:ilvl="1">
      <w:start w:val="5"/>
      <w:numFmt w:val="decimal"/>
      <w:lvlText w:val="%1.%2"/>
      <w:lvlJc w:val="left"/>
      <w:pPr>
        <w:ind w:left="565" w:hanging="405"/>
      </w:pPr>
      <w:rPr>
        <w:rFonts w:hint="default"/>
        <w:color w:val="auto"/>
      </w:rPr>
    </w:lvl>
    <w:lvl w:ilvl="2">
      <w:start w:val="1"/>
      <w:numFmt w:val="decimal"/>
      <w:lvlText w:val="%1.%2.%3"/>
      <w:lvlJc w:val="left"/>
      <w:pPr>
        <w:ind w:left="1040" w:hanging="720"/>
      </w:pPr>
      <w:rPr>
        <w:rFonts w:hint="default"/>
        <w:color w:val="auto"/>
      </w:rPr>
    </w:lvl>
    <w:lvl w:ilvl="3">
      <w:start w:val="1"/>
      <w:numFmt w:val="decimal"/>
      <w:lvlText w:val="%1.%2.%3.%4"/>
      <w:lvlJc w:val="left"/>
      <w:pPr>
        <w:ind w:left="1200" w:hanging="720"/>
      </w:pPr>
      <w:rPr>
        <w:rFonts w:hint="default"/>
        <w:color w:val="auto"/>
      </w:rPr>
    </w:lvl>
    <w:lvl w:ilvl="4">
      <w:start w:val="1"/>
      <w:numFmt w:val="decimal"/>
      <w:lvlText w:val="%1.%2.%3.%4.%5"/>
      <w:lvlJc w:val="left"/>
      <w:pPr>
        <w:ind w:left="1360" w:hanging="720"/>
      </w:pPr>
      <w:rPr>
        <w:rFonts w:hint="default"/>
        <w:color w:val="auto"/>
      </w:rPr>
    </w:lvl>
    <w:lvl w:ilvl="5">
      <w:start w:val="1"/>
      <w:numFmt w:val="decimal"/>
      <w:lvlText w:val="%1.%2.%3.%4.%5.%6"/>
      <w:lvlJc w:val="left"/>
      <w:pPr>
        <w:ind w:left="1880" w:hanging="1080"/>
      </w:pPr>
      <w:rPr>
        <w:rFonts w:hint="default"/>
        <w:color w:val="auto"/>
      </w:rPr>
    </w:lvl>
    <w:lvl w:ilvl="6">
      <w:start w:val="1"/>
      <w:numFmt w:val="decimal"/>
      <w:lvlText w:val="%1.%2.%3.%4.%5.%6.%7"/>
      <w:lvlJc w:val="left"/>
      <w:pPr>
        <w:ind w:left="2040" w:hanging="1080"/>
      </w:pPr>
      <w:rPr>
        <w:rFonts w:hint="default"/>
        <w:color w:val="auto"/>
      </w:rPr>
    </w:lvl>
    <w:lvl w:ilvl="7">
      <w:start w:val="1"/>
      <w:numFmt w:val="decimal"/>
      <w:lvlText w:val="%1.%2.%3.%4.%5.%6.%7.%8"/>
      <w:lvlJc w:val="left"/>
      <w:pPr>
        <w:ind w:left="2560" w:hanging="1440"/>
      </w:pPr>
      <w:rPr>
        <w:rFonts w:hint="default"/>
        <w:color w:val="auto"/>
      </w:rPr>
    </w:lvl>
    <w:lvl w:ilvl="8">
      <w:start w:val="1"/>
      <w:numFmt w:val="decimal"/>
      <w:lvlText w:val="%1.%2.%3.%4.%5.%6.%7.%8.%9"/>
      <w:lvlJc w:val="left"/>
      <w:pPr>
        <w:ind w:left="2720" w:hanging="1440"/>
      </w:pPr>
      <w:rPr>
        <w:rFonts w:hint="default"/>
        <w:color w:val="auto"/>
      </w:rPr>
    </w:lvl>
  </w:abstractNum>
  <w:abstractNum w:abstractNumId="40" w15:restartNumberingAfterBreak="0">
    <w:nsid w:val="785C4395"/>
    <w:multiLevelType w:val="hybridMultilevel"/>
    <w:tmpl w:val="99527D52"/>
    <w:lvl w:ilvl="0" w:tplc="1E04FD7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C6E5E26"/>
    <w:multiLevelType w:val="hybridMultilevel"/>
    <w:tmpl w:val="527CE7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CB16B54"/>
    <w:multiLevelType w:val="hybridMultilevel"/>
    <w:tmpl w:val="68982456"/>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16cid:durableId="1177503631">
    <w:abstractNumId w:val="0"/>
  </w:num>
  <w:num w:numId="2" w16cid:durableId="1879320973">
    <w:abstractNumId w:val="20"/>
  </w:num>
  <w:num w:numId="3" w16cid:durableId="1390878962">
    <w:abstractNumId w:val="28"/>
  </w:num>
  <w:num w:numId="4" w16cid:durableId="879441941">
    <w:abstractNumId w:val="38"/>
  </w:num>
  <w:num w:numId="5" w16cid:durableId="1139803664">
    <w:abstractNumId w:val="5"/>
  </w:num>
  <w:num w:numId="6" w16cid:durableId="1399933653">
    <w:abstractNumId w:val="36"/>
  </w:num>
  <w:num w:numId="7" w16cid:durableId="228224986">
    <w:abstractNumId w:val="35"/>
  </w:num>
  <w:num w:numId="8" w16cid:durableId="723338456">
    <w:abstractNumId w:val="17"/>
  </w:num>
  <w:num w:numId="9" w16cid:durableId="312760385">
    <w:abstractNumId w:val="25"/>
  </w:num>
  <w:num w:numId="10" w16cid:durableId="645359299">
    <w:abstractNumId w:val="40"/>
  </w:num>
  <w:num w:numId="11" w16cid:durableId="160897849">
    <w:abstractNumId w:val="23"/>
  </w:num>
  <w:num w:numId="12" w16cid:durableId="444932160">
    <w:abstractNumId w:val="34"/>
  </w:num>
  <w:num w:numId="13" w16cid:durableId="1042174497">
    <w:abstractNumId w:val="26"/>
  </w:num>
  <w:num w:numId="14" w16cid:durableId="331227145">
    <w:abstractNumId w:val="18"/>
  </w:num>
  <w:num w:numId="15" w16cid:durableId="271404377">
    <w:abstractNumId w:val="32"/>
  </w:num>
  <w:num w:numId="16" w16cid:durableId="848909542">
    <w:abstractNumId w:val="41"/>
  </w:num>
  <w:num w:numId="17" w16cid:durableId="581373661">
    <w:abstractNumId w:val="21"/>
  </w:num>
  <w:num w:numId="18" w16cid:durableId="1157763726">
    <w:abstractNumId w:val="15"/>
  </w:num>
  <w:num w:numId="19" w16cid:durableId="1060054404">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7714263">
    <w:abstractNumId w:val="10"/>
  </w:num>
  <w:num w:numId="21" w16cid:durableId="1395852097">
    <w:abstractNumId w:val="15"/>
    <w:lvlOverride w:ilvl="0">
      <w:startOverride w:val="1"/>
    </w:lvlOverride>
    <w:lvlOverride w:ilvl="1">
      <w:startOverride w:val="2"/>
    </w:lvlOverride>
    <w:lvlOverride w:ilvl="2">
      <w:startOverride w:val="1"/>
    </w:lvlOverride>
  </w:num>
  <w:num w:numId="22" w16cid:durableId="902371766">
    <w:abstractNumId w:val="8"/>
  </w:num>
  <w:num w:numId="23" w16cid:durableId="125202156">
    <w:abstractNumId w:val="7"/>
  </w:num>
  <w:num w:numId="24" w16cid:durableId="2014532745">
    <w:abstractNumId w:val="19"/>
  </w:num>
  <w:num w:numId="25" w16cid:durableId="1873765506">
    <w:abstractNumId w:val="37"/>
  </w:num>
  <w:num w:numId="26" w16cid:durableId="1441417921">
    <w:abstractNumId w:val="31"/>
  </w:num>
  <w:num w:numId="27" w16cid:durableId="656348720">
    <w:abstractNumId w:val="1"/>
  </w:num>
  <w:num w:numId="28" w16cid:durableId="507868437">
    <w:abstractNumId w:val="14"/>
  </w:num>
  <w:num w:numId="29" w16cid:durableId="1050303976">
    <w:abstractNumId w:val="2"/>
  </w:num>
  <w:num w:numId="30" w16cid:durableId="1638531088">
    <w:abstractNumId w:val="42"/>
  </w:num>
  <w:num w:numId="31" w16cid:durableId="1814567666">
    <w:abstractNumId w:val="3"/>
  </w:num>
  <w:num w:numId="32" w16cid:durableId="1906064060">
    <w:abstractNumId w:val="39"/>
  </w:num>
  <w:num w:numId="33" w16cid:durableId="1581452791">
    <w:abstractNumId w:val="33"/>
  </w:num>
  <w:num w:numId="34" w16cid:durableId="2082173086">
    <w:abstractNumId w:val="12"/>
  </w:num>
  <w:num w:numId="35" w16cid:durableId="39133504">
    <w:abstractNumId w:val="4"/>
  </w:num>
  <w:num w:numId="36" w16cid:durableId="2108188263">
    <w:abstractNumId w:val="30"/>
  </w:num>
  <w:num w:numId="37" w16cid:durableId="725180306">
    <w:abstractNumId w:val="27"/>
  </w:num>
  <w:num w:numId="38" w16cid:durableId="539779874">
    <w:abstractNumId w:val="29"/>
  </w:num>
  <w:num w:numId="39" w16cid:durableId="2132436365">
    <w:abstractNumId w:val="16"/>
  </w:num>
  <w:num w:numId="40" w16cid:durableId="752748187">
    <w:abstractNumId w:val="13"/>
  </w:num>
  <w:num w:numId="41" w16cid:durableId="172843999">
    <w:abstractNumId w:val="22"/>
  </w:num>
  <w:num w:numId="42" w16cid:durableId="1669093277">
    <w:abstractNumId w:val="9"/>
  </w:num>
  <w:num w:numId="43" w16cid:durableId="1631672607">
    <w:abstractNumId w:val="11"/>
  </w:num>
  <w:num w:numId="44" w16cid:durableId="1058896795">
    <w:abstractNumId w:val="24"/>
  </w:num>
  <w:num w:numId="45" w16cid:durableId="11983561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D5"/>
    <w:rsid w:val="00002AF8"/>
    <w:rsid w:val="000038BE"/>
    <w:rsid w:val="00003DF8"/>
    <w:rsid w:val="00006024"/>
    <w:rsid w:val="00007788"/>
    <w:rsid w:val="00011255"/>
    <w:rsid w:val="000133DF"/>
    <w:rsid w:val="00013C29"/>
    <w:rsid w:val="0001434B"/>
    <w:rsid w:val="00020F16"/>
    <w:rsid w:val="000220C4"/>
    <w:rsid w:val="000301A9"/>
    <w:rsid w:val="00031BE8"/>
    <w:rsid w:val="000332D7"/>
    <w:rsid w:val="00033999"/>
    <w:rsid w:val="0004188E"/>
    <w:rsid w:val="00042162"/>
    <w:rsid w:val="00045987"/>
    <w:rsid w:val="000464A8"/>
    <w:rsid w:val="00050F11"/>
    <w:rsid w:val="00051C2C"/>
    <w:rsid w:val="0005280A"/>
    <w:rsid w:val="0005351E"/>
    <w:rsid w:val="00055C94"/>
    <w:rsid w:val="00061044"/>
    <w:rsid w:val="00061598"/>
    <w:rsid w:val="0006208E"/>
    <w:rsid w:val="0006250C"/>
    <w:rsid w:val="00064C28"/>
    <w:rsid w:val="00067668"/>
    <w:rsid w:val="000712AA"/>
    <w:rsid w:val="000720BA"/>
    <w:rsid w:val="000753DC"/>
    <w:rsid w:val="00077EEA"/>
    <w:rsid w:val="00080763"/>
    <w:rsid w:val="00080B60"/>
    <w:rsid w:val="00081169"/>
    <w:rsid w:val="0008215E"/>
    <w:rsid w:val="000849E0"/>
    <w:rsid w:val="000976F8"/>
    <w:rsid w:val="000A7A15"/>
    <w:rsid w:val="000B182B"/>
    <w:rsid w:val="000C1166"/>
    <w:rsid w:val="000C1AD1"/>
    <w:rsid w:val="000C1F79"/>
    <w:rsid w:val="000C3478"/>
    <w:rsid w:val="000C34D5"/>
    <w:rsid w:val="000C6583"/>
    <w:rsid w:val="000C66CC"/>
    <w:rsid w:val="000D26A4"/>
    <w:rsid w:val="000D4EB2"/>
    <w:rsid w:val="000E0EA3"/>
    <w:rsid w:val="000E1F9D"/>
    <w:rsid w:val="000E2199"/>
    <w:rsid w:val="000E4339"/>
    <w:rsid w:val="000E66A8"/>
    <w:rsid w:val="000F2317"/>
    <w:rsid w:val="000F2CA7"/>
    <w:rsid w:val="000F5223"/>
    <w:rsid w:val="000F537A"/>
    <w:rsid w:val="00100307"/>
    <w:rsid w:val="001020B6"/>
    <w:rsid w:val="00104C8D"/>
    <w:rsid w:val="00106FBB"/>
    <w:rsid w:val="0011480E"/>
    <w:rsid w:val="0012285B"/>
    <w:rsid w:val="0012307B"/>
    <w:rsid w:val="00130FE3"/>
    <w:rsid w:val="00133A9B"/>
    <w:rsid w:val="00141EB8"/>
    <w:rsid w:val="00143896"/>
    <w:rsid w:val="001460B6"/>
    <w:rsid w:val="001471AD"/>
    <w:rsid w:val="00150A57"/>
    <w:rsid w:val="0015294A"/>
    <w:rsid w:val="00153D9F"/>
    <w:rsid w:val="00162B9C"/>
    <w:rsid w:val="001656F1"/>
    <w:rsid w:val="00166472"/>
    <w:rsid w:val="001671C9"/>
    <w:rsid w:val="00170525"/>
    <w:rsid w:val="00170E03"/>
    <w:rsid w:val="00171578"/>
    <w:rsid w:val="001722A4"/>
    <w:rsid w:val="00172DAC"/>
    <w:rsid w:val="001733A7"/>
    <w:rsid w:val="00173C8F"/>
    <w:rsid w:val="00180D93"/>
    <w:rsid w:val="001814BB"/>
    <w:rsid w:val="001903E0"/>
    <w:rsid w:val="001954CF"/>
    <w:rsid w:val="00195F1B"/>
    <w:rsid w:val="00196D92"/>
    <w:rsid w:val="001B2045"/>
    <w:rsid w:val="001B345A"/>
    <w:rsid w:val="001B4FAE"/>
    <w:rsid w:val="001C27BE"/>
    <w:rsid w:val="001C59DD"/>
    <w:rsid w:val="001C6ECA"/>
    <w:rsid w:val="001C7C90"/>
    <w:rsid w:val="001D20A5"/>
    <w:rsid w:val="001D2258"/>
    <w:rsid w:val="001D3B9D"/>
    <w:rsid w:val="001D5DB4"/>
    <w:rsid w:val="001D5EEB"/>
    <w:rsid w:val="001D62E3"/>
    <w:rsid w:val="001D7613"/>
    <w:rsid w:val="001E7FA1"/>
    <w:rsid w:val="001F3A8D"/>
    <w:rsid w:val="001F50A4"/>
    <w:rsid w:val="001F7B01"/>
    <w:rsid w:val="002011F1"/>
    <w:rsid w:val="00204742"/>
    <w:rsid w:val="00204E0B"/>
    <w:rsid w:val="00205018"/>
    <w:rsid w:val="00206F81"/>
    <w:rsid w:val="00207EC1"/>
    <w:rsid w:val="0021159D"/>
    <w:rsid w:val="00211C70"/>
    <w:rsid w:val="00234178"/>
    <w:rsid w:val="002400FB"/>
    <w:rsid w:val="00244FD4"/>
    <w:rsid w:val="0024639E"/>
    <w:rsid w:val="00246BC3"/>
    <w:rsid w:val="00247859"/>
    <w:rsid w:val="00252504"/>
    <w:rsid w:val="002534DF"/>
    <w:rsid w:val="00254060"/>
    <w:rsid w:val="00254255"/>
    <w:rsid w:val="00263692"/>
    <w:rsid w:val="002807DF"/>
    <w:rsid w:val="002810A3"/>
    <w:rsid w:val="002815CB"/>
    <w:rsid w:val="00284B4E"/>
    <w:rsid w:val="002943EC"/>
    <w:rsid w:val="002A2CDB"/>
    <w:rsid w:val="002A341F"/>
    <w:rsid w:val="002A420F"/>
    <w:rsid w:val="002A7EA2"/>
    <w:rsid w:val="002B1DB5"/>
    <w:rsid w:val="002B34B7"/>
    <w:rsid w:val="002B3EAC"/>
    <w:rsid w:val="002B4CF8"/>
    <w:rsid w:val="002B62F8"/>
    <w:rsid w:val="002B6763"/>
    <w:rsid w:val="002B6EF0"/>
    <w:rsid w:val="002C2D66"/>
    <w:rsid w:val="002C3178"/>
    <w:rsid w:val="002C59C7"/>
    <w:rsid w:val="002D2580"/>
    <w:rsid w:val="002D2DB6"/>
    <w:rsid w:val="002D6546"/>
    <w:rsid w:val="002E02D5"/>
    <w:rsid w:val="002E29FF"/>
    <w:rsid w:val="002F3B36"/>
    <w:rsid w:val="002F43FD"/>
    <w:rsid w:val="00301E85"/>
    <w:rsid w:val="00311321"/>
    <w:rsid w:val="00312CFE"/>
    <w:rsid w:val="0031352B"/>
    <w:rsid w:val="00313675"/>
    <w:rsid w:val="00317B1F"/>
    <w:rsid w:val="00323E82"/>
    <w:rsid w:val="003263AC"/>
    <w:rsid w:val="00327587"/>
    <w:rsid w:val="0033510F"/>
    <w:rsid w:val="00335EC0"/>
    <w:rsid w:val="00342187"/>
    <w:rsid w:val="00342B56"/>
    <w:rsid w:val="00343967"/>
    <w:rsid w:val="00344D4E"/>
    <w:rsid w:val="00346C9D"/>
    <w:rsid w:val="00362044"/>
    <w:rsid w:val="00364ABE"/>
    <w:rsid w:val="003653A3"/>
    <w:rsid w:val="00365A1A"/>
    <w:rsid w:val="00366F01"/>
    <w:rsid w:val="00367F6C"/>
    <w:rsid w:val="00381904"/>
    <w:rsid w:val="00396DEE"/>
    <w:rsid w:val="003A2476"/>
    <w:rsid w:val="003A3DE0"/>
    <w:rsid w:val="003A3FA5"/>
    <w:rsid w:val="003A4AA6"/>
    <w:rsid w:val="003A50EC"/>
    <w:rsid w:val="003B0B6D"/>
    <w:rsid w:val="003B5F26"/>
    <w:rsid w:val="003B7873"/>
    <w:rsid w:val="003C5F6D"/>
    <w:rsid w:val="003C6A33"/>
    <w:rsid w:val="003C75D6"/>
    <w:rsid w:val="003D22FF"/>
    <w:rsid w:val="003D5272"/>
    <w:rsid w:val="003D5871"/>
    <w:rsid w:val="003D6AF3"/>
    <w:rsid w:val="003D73FF"/>
    <w:rsid w:val="003E1991"/>
    <w:rsid w:val="003E1D96"/>
    <w:rsid w:val="003E51A6"/>
    <w:rsid w:val="003E5ADA"/>
    <w:rsid w:val="003E5C3B"/>
    <w:rsid w:val="003E7F52"/>
    <w:rsid w:val="003F0B3F"/>
    <w:rsid w:val="003F3EEF"/>
    <w:rsid w:val="003F4BCB"/>
    <w:rsid w:val="003F4E58"/>
    <w:rsid w:val="003F75E4"/>
    <w:rsid w:val="00400F66"/>
    <w:rsid w:val="00402F37"/>
    <w:rsid w:val="00412C85"/>
    <w:rsid w:val="00417418"/>
    <w:rsid w:val="00425159"/>
    <w:rsid w:val="004311D7"/>
    <w:rsid w:val="00431AA1"/>
    <w:rsid w:val="00434806"/>
    <w:rsid w:val="00442EC3"/>
    <w:rsid w:val="004472E9"/>
    <w:rsid w:val="0045033C"/>
    <w:rsid w:val="00450586"/>
    <w:rsid w:val="004507AF"/>
    <w:rsid w:val="004519D5"/>
    <w:rsid w:val="00452789"/>
    <w:rsid w:val="00456588"/>
    <w:rsid w:val="00464447"/>
    <w:rsid w:val="00475E1F"/>
    <w:rsid w:val="00475F6C"/>
    <w:rsid w:val="00483E65"/>
    <w:rsid w:val="004842F6"/>
    <w:rsid w:val="00486F8F"/>
    <w:rsid w:val="004959C9"/>
    <w:rsid w:val="004A07D9"/>
    <w:rsid w:val="004A4B7A"/>
    <w:rsid w:val="004A75D6"/>
    <w:rsid w:val="004B49A7"/>
    <w:rsid w:val="004B7D59"/>
    <w:rsid w:val="004C1475"/>
    <w:rsid w:val="004C3981"/>
    <w:rsid w:val="004D04C8"/>
    <w:rsid w:val="004D1335"/>
    <w:rsid w:val="004D549A"/>
    <w:rsid w:val="004E0C5C"/>
    <w:rsid w:val="004E2444"/>
    <w:rsid w:val="004F0046"/>
    <w:rsid w:val="004F039E"/>
    <w:rsid w:val="004F4847"/>
    <w:rsid w:val="004F62A0"/>
    <w:rsid w:val="00505416"/>
    <w:rsid w:val="005067F3"/>
    <w:rsid w:val="005071E6"/>
    <w:rsid w:val="00507670"/>
    <w:rsid w:val="005076F9"/>
    <w:rsid w:val="00520018"/>
    <w:rsid w:val="00521DAD"/>
    <w:rsid w:val="00522559"/>
    <w:rsid w:val="005243EC"/>
    <w:rsid w:val="00524A20"/>
    <w:rsid w:val="0052541A"/>
    <w:rsid w:val="005316D5"/>
    <w:rsid w:val="00547DC8"/>
    <w:rsid w:val="00551126"/>
    <w:rsid w:val="00551764"/>
    <w:rsid w:val="00551CBB"/>
    <w:rsid w:val="00563254"/>
    <w:rsid w:val="00563E6A"/>
    <w:rsid w:val="00564285"/>
    <w:rsid w:val="005642DD"/>
    <w:rsid w:val="00573AF8"/>
    <w:rsid w:val="00575F5A"/>
    <w:rsid w:val="00577165"/>
    <w:rsid w:val="0057723D"/>
    <w:rsid w:val="00581209"/>
    <w:rsid w:val="005838D0"/>
    <w:rsid w:val="00583F2B"/>
    <w:rsid w:val="00586A03"/>
    <w:rsid w:val="005A0775"/>
    <w:rsid w:val="005A0FA0"/>
    <w:rsid w:val="005A173A"/>
    <w:rsid w:val="005A1EFD"/>
    <w:rsid w:val="005A2774"/>
    <w:rsid w:val="005A2EFB"/>
    <w:rsid w:val="005A79F6"/>
    <w:rsid w:val="005A7A0A"/>
    <w:rsid w:val="005B5280"/>
    <w:rsid w:val="005C0184"/>
    <w:rsid w:val="005C23D2"/>
    <w:rsid w:val="005C5E03"/>
    <w:rsid w:val="005C76C8"/>
    <w:rsid w:val="005D0522"/>
    <w:rsid w:val="005D2DB1"/>
    <w:rsid w:val="005D7BFA"/>
    <w:rsid w:val="005E18BA"/>
    <w:rsid w:val="005E2334"/>
    <w:rsid w:val="005E23D2"/>
    <w:rsid w:val="005E6CDF"/>
    <w:rsid w:val="005E7807"/>
    <w:rsid w:val="005E7954"/>
    <w:rsid w:val="005F0D38"/>
    <w:rsid w:val="005F5211"/>
    <w:rsid w:val="005F52B5"/>
    <w:rsid w:val="005F7E99"/>
    <w:rsid w:val="00603A5A"/>
    <w:rsid w:val="00604933"/>
    <w:rsid w:val="006052BE"/>
    <w:rsid w:val="00606472"/>
    <w:rsid w:val="00607ACE"/>
    <w:rsid w:val="006103B6"/>
    <w:rsid w:val="006103C3"/>
    <w:rsid w:val="00611D3A"/>
    <w:rsid w:val="0061611E"/>
    <w:rsid w:val="00620B70"/>
    <w:rsid w:val="0062534D"/>
    <w:rsid w:val="006269D4"/>
    <w:rsid w:val="0063742B"/>
    <w:rsid w:val="00637684"/>
    <w:rsid w:val="00643C5F"/>
    <w:rsid w:val="006510BA"/>
    <w:rsid w:val="0066259F"/>
    <w:rsid w:val="00664ABE"/>
    <w:rsid w:val="00667EC7"/>
    <w:rsid w:val="006723DF"/>
    <w:rsid w:val="00675788"/>
    <w:rsid w:val="006824E3"/>
    <w:rsid w:val="006835DC"/>
    <w:rsid w:val="00685D2B"/>
    <w:rsid w:val="00694EA6"/>
    <w:rsid w:val="00695100"/>
    <w:rsid w:val="00696BCA"/>
    <w:rsid w:val="006977A4"/>
    <w:rsid w:val="006A3376"/>
    <w:rsid w:val="006B002E"/>
    <w:rsid w:val="006B5386"/>
    <w:rsid w:val="006C44EA"/>
    <w:rsid w:val="006C4C8F"/>
    <w:rsid w:val="006C514E"/>
    <w:rsid w:val="006C6A48"/>
    <w:rsid w:val="006D2DFD"/>
    <w:rsid w:val="006E645A"/>
    <w:rsid w:val="007020C4"/>
    <w:rsid w:val="0070223B"/>
    <w:rsid w:val="007023B5"/>
    <w:rsid w:val="0070444A"/>
    <w:rsid w:val="00704CFA"/>
    <w:rsid w:val="00706583"/>
    <w:rsid w:val="007068F2"/>
    <w:rsid w:val="00710E72"/>
    <w:rsid w:val="00711E6B"/>
    <w:rsid w:val="007129E0"/>
    <w:rsid w:val="00715F33"/>
    <w:rsid w:val="007176C2"/>
    <w:rsid w:val="00732B4D"/>
    <w:rsid w:val="00732D72"/>
    <w:rsid w:val="00740923"/>
    <w:rsid w:val="00742824"/>
    <w:rsid w:val="00745CB1"/>
    <w:rsid w:val="0075270A"/>
    <w:rsid w:val="00755799"/>
    <w:rsid w:val="007600C3"/>
    <w:rsid w:val="00762736"/>
    <w:rsid w:val="007704CA"/>
    <w:rsid w:val="00777857"/>
    <w:rsid w:val="0078007E"/>
    <w:rsid w:val="00781041"/>
    <w:rsid w:val="00782CAB"/>
    <w:rsid w:val="00782EFF"/>
    <w:rsid w:val="00787EE9"/>
    <w:rsid w:val="00787F5F"/>
    <w:rsid w:val="0079018D"/>
    <w:rsid w:val="00791CCF"/>
    <w:rsid w:val="00792B59"/>
    <w:rsid w:val="00793AB2"/>
    <w:rsid w:val="00795481"/>
    <w:rsid w:val="0079631E"/>
    <w:rsid w:val="0079745F"/>
    <w:rsid w:val="007A2D6F"/>
    <w:rsid w:val="007A5C6F"/>
    <w:rsid w:val="007A6FAC"/>
    <w:rsid w:val="007A79B1"/>
    <w:rsid w:val="007B1FBF"/>
    <w:rsid w:val="007B36DB"/>
    <w:rsid w:val="007B3BD1"/>
    <w:rsid w:val="007B4999"/>
    <w:rsid w:val="007C2715"/>
    <w:rsid w:val="007C29C5"/>
    <w:rsid w:val="007C6E9C"/>
    <w:rsid w:val="007D1696"/>
    <w:rsid w:val="007D2E66"/>
    <w:rsid w:val="007D5247"/>
    <w:rsid w:val="007D5928"/>
    <w:rsid w:val="007D6D0F"/>
    <w:rsid w:val="007D74C9"/>
    <w:rsid w:val="007E348B"/>
    <w:rsid w:val="007E3F9C"/>
    <w:rsid w:val="007E43EE"/>
    <w:rsid w:val="007F21A2"/>
    <w:rsid w:val="007F531F"/>
    <w:rsid w:val="00804841"/>
    <w:rsid w:val="00807465"/>
    <w:rsid w:val="00810F3D"/>
    <w:rsid w:val="0081160C"/>
    <w:rsid w:val="00811B91"/>
    <w:rsid w:val="008218B6"/>
    <w:rsid w:val="00824E11"/>
    <w:rsid w:val="00826619"/>
    <w:rsid w:val="00826E3D"/>
    <w:rsid w:val="0083656A"/>
    <w:rsid w:val="008368E2"/>
    <w:rsid w:val="00843EAC"/>
    <w:rsid w:val="00843F5B"/>
    <w:rsid w:val="00853B69"/>
    <w:rsid w:val="0086174B"/>
    <w:rsid w:val="00861D80"/>
    <w:rsid w:val="00863625"/>
    <w:rsid w:val="00870980"/>
    <w:rsid w:val="00871738"/>
    <w:rsid w:val="0087211D"/>
    <w:rsid w:val="008732EF"/>
    <w:rsid w:val="00874F62"/>
    <w:rsid w:val="00875C15"/>
    <w:rsid w:val="008770D3"/>
    <w:rsid w:val="008867AF"/>
    <w:rsid w:val="008873A9"/>
    <w:rsid w:val="008873FF"/>
    <w:rsid w:val="00887F5F"/>
    <w:rsid w:val="0089473A"/>
    <w:rsid w:val="00895BD5"/>
    <w:rsid w:val="00896E61"/>
    <w:rsid w:val="008B219B"/>
    <w:rsid w:val="008B42DC"/>
    <w:rsid w:val="008B5D92"/>
    <w:rsid w:val="008B7555"/>
    <w:rsid w:val="008C0671"/>
    <w:rsid w:val="008C0941"/>
    <w:rsid w:val="008C24DD"/>
    <w:rsid w:val="008C3905"/>
    <w:rsid w:val="008C5F52"/>
    <w:rsid w:val="008C60E5"/>
    <w:rsid w:val="008D6BCB"/>
    <w:rsid w:val="008E5735"/>
    <w:rsid w:val="008F09A7"/>
    <w:rsid w:val="008F284C"/>
    <w:rsid w:val="00901132"/>
    <w:rsid w:val="0090119F"/>
    <w:rsid w:val="00903FA6"/>
    <w:rsid w:val="009045B1"/>
    <w:rsid w:val="009053A9"/>
    <w:rsid w:val="00910913"/>
    <w:rsid w:val="00913491"/>
    <w:rsid w:val="00913DC2"/>
    <w:rsid w:val="009145B5"/>
    <w:rsid w:val="009151BF"/>
    <w:rsid w:val="00920157"/>
    <w:rsid w:val="00921165"/>
    <w:rsid w:val="009275ED"/>
    <w:rsid w:val="009322B6"/>
    <w:rsid w:val="00935C7F"/>
    <w:rsid w:val="00937E07"/>
    <w:rsid w:val="009439C3"/>
    <w:rsid w:val="00945125"/>
    <w:rsid w:val="00947BFF"/>
    <w:rsid w:val="0095154B"/>
    <w:rsid w:val="0095218A"/>
    <w:rsid w:val="00955F1F"/>
    <w:rsid w:val="00957091"/>
    <w:rsid w:val="00960691"/>
    <w:rsid w:val="0096360B"/>
    <w:rsid w:val="00966EDA"/>
    <w:rsid w:val="009709A9"/>
    <w:rsid w:val="00972C9F"/>
    <w:rsid w:val="009758DE"/>
    <w:rsid w:val="009767AD"/>
    <w:rsid w:val="00987554"/>
    <w:rsid w:val="0099528F"/>
    <w:rsid w:val="00996828"/>
    <w:rsid w:val="009A07B5"/>
    <w:rsid w:val="009A594D"/>
    <w:rsid w:val="009A79FB"/>
    <w:rsid w:val="009A7BDC"/>
    <w:rsid w:val="009B10B2"/>
    <w:rsid w:val="009B125B"/>
    <w:rsid w:val="009B3C6B"/>
    <w:rsid w:val="009B6B28"/>
    <w:rsid w:val="009B6EAC"/>
    <w:rsid w:val="009B760A"/>
    <w:rsid w:val="009C2760"/>
    <w:rsid w:val="009C4FAE"/>
    <w:rsid w:val="009D285A"/>
    <w:rsid w:val="009D426C"/>
    <w:rsid w:val="009D6962"/>
    <w:rsid w:val="009D6E0E"/>
    <w:rsid w:val="009E24F8"/>
    <w:rsid w:val="009E5268"/>
    <w:rsid w:val="009F0882"/>
    <w:rsid w:val="009F1555"/>
    <w:rsid w:val="009F1B86"/>
    <w:rsid w:val="009F31F3"/>
    <w:rsid w:val="009F3218"/>
    <w:rsid w:val="009F4A34"/>
    <w:rsid w:val="009F5568"/>
    <w:rsid w:val="009F6454"/>
    <w:rsid w:val="00A14ADB"/>
    <w:rsid w:val="00A153CD"/>
    <w:rsid w:val="00A22B7D"/>
    <w:rsid w:val="00A31FCC"/>
    <w:rsid w:val="00A344B5"/>
    <w:rsid w:val="00A4198E"/>
    <w:rsid w:val="00A500BB"/>
    <w:rsid w:val="00A52284"/>
    <w:rsid w:val="00A53A39"/>
    <w:rsid w:val="00A555EA"/>
    <w:rsid w:val="00A564E3"/>
    <w:rsid w:val="00A61733"/>
    <w:rsid w:val="00A65830"/>
    <w:rsid w:val="00A66B05"/>
    <w:rsid w:val="00A70CB5"/>
    <w:rsid w:val="00A70E8C"/>
    <w:rsid w:val="00A7616B"/>
    <w:rsid w:val="00A771FC"/>
    <w:rsid w:val="00A80962"/>
    <w:rsid w:val="00A8118E"/>
    <w:rsid w:val="00A84BF6"/>
    <w:rsid w:val="00A86C73"/>
    <w:rsid w:val="00A92EE0"/>
    <w:rsid w:val="00A970CD"/>
    <w:rsid w:val="00A97FCD"/>
    <w:rsid w:val="00AA0413"/>
    <w:rsid w:val="00AA1EE7"/>
    <w:rsid w:val="00AA412A"/>
    <w:rsid w:val="00AA6861"/>
    <w:rsid w:val="00AB198E"/>
    <w:rsid w:val="00AB427E"/>
    <w:rsid w:val="00AB4BD0"/>
    <w:rsid w:val="00AC1228"/>
    <w:rsid w:val="00AC792F"/>
    <w:rsid w:val="00AD0F22"/>
    <w:rsid w:val="00AD146D"/>
    <w:rsid w:val="00AD55BC"/>
    <w:rsid w:val="00AD6297"/>
    <w:rsid w:val="00AE1378"/>
    <w:rsid w:val="00AE2EEF"/>
    <w:rsid w:val="00AF0261"/>
    <w:rsid w:val="00AF15ED"/>
    <w:rsid w:val="00AF264A"/>
    <w:rsid w:val="00AF64D4"/>
    <w:rsid w:val="00B03253"/>
    <w:rsid w:val="00B03B9A"/>
    <w:rsid w:val="00B041AC"/>
    <w:rsid w:val="00B047E7"/>
    <w:rsid w:val="00B0603F"/>
    <w:rsid w:val="00B068D6"/>
    <w:rsid w:val="00B07C0A"/>
    <w:rsid w:val="00B1014B"/>
    <w:rsid w:val="00B108D3"/>
    <w:rsid w:val="00B11731"/>
    <w:rsid w:val="00B12277"/>
    <w:rsid w:val="00B145A5"/>
    <w:rsid w:val="00B15993"/>
    <w:rsid w:val="00B201B8"/>
    <w:rsid w:val="00B206FB"/>
    <w:rsid w:val="00B25AA8"/>
    <w:rsid w:val="00B26718"/>
    <w:rsid w:val="00B3321F"/>
    <w:rsid w:val="00B41636"/>
    <w:rsid w:val="00B418E2"/>
    <w:rsid w:val="00B42F5B"/>
    <w:rsid w:val="00B463A5"/>
    <w:rsid w:val="00B470F0"/>
    <w:rsid w:val="00B47CCA"/>
    <w:rsid w:val="00B501A8"/>
    <w:rsid w:val="00B50D37"/>
    <w:rsid w:val="00B54144"/>
    <w:rsid w:val="00B5563D"/>
    <w:rsid w:val="00B5612C"/>
    <w:rsid w:val="00B56511"/>
    <w:rsid w:val="00B60840"/>
    <w:rsid w:val="00B711A3"/>
    <w:rsid w:val="00B726F1"/>
    <w:rsid w:val="00B74978"/>
    <w:rsid w:val="00B74E71"/>
    <w:rsid w:val="00B80E3C"/>
    <w:rsid w:val="00B85F41"/>
    <w:rsid w:val="00B87CA0"/>
    <w:rsid w:val="00B87E7B"/>
    <w:rsid w:val="00B93874"/>
    <w:rsid w:val="00BA1D87"/>
    <w:rsid w:val="00BA2F17"/>
    <w:rsid w:val="00BB37BB"/>
    <w:rsid w:val="00BC4C80"/>
    <w:rsid w:val="00BC536A"/>
    <w:rsid w:val="00BC5B33"/>
    <w:rsid w:val="00BC715D"/>
    <w:rsid w:val="00BD0C24"/>
    <w:rsid w:val="00BD3045"/>
    <w:rsid w:val="00BD78F9"/>
    <w:rsid w:val="00BD7963"/>
    <w:rsid w:val="00BD7D45"/>
    <w:rsid w:val="00BE0FF7"/>
    <w:rsid w:val="00BE15A4"/>
    <w:rsid w:val="00BE290B"/>
    <w:rsid w:val="00BE3185"/>
    <w:rsid w:val="00BE4335"/>
    <w:rsid w:val="00BE4EF8"/>
    <w:rsid w:val="00BF04E4"/>
    <w:rsid w:val="00BF1DFB"/>
    <w:rsid w:val="00BF45F1"/>
    <w:rsid w:val="00BF5BF0"/>
    <w:rsid w:val="00BF5E8B"/>
    <w:rsid w:val="00C02606"/>
    <w:rsid w:val="00C04303"/>
    <w:rsid w:val="00C06025"/>
    <w:rsid w:val="00C06B81"/>
    <w:rsid w:val="00C07DA2"/>
    <w:rsid w:val="00C12FB2"/>
    <w:rsid w:val="00C144BD"/>
    <w:rsid w:val="00C15BC9"/>
    <w:rsid w:val="00C2091C"/>
    <w:rsid w:val="00C22509"/>
    <w:rsid w:val="00C227C4"/>
    <w:rsid w:val="00C27871"/>
    <w:rsid w:val="00C30673"/>
    <w:rsid w:val="00C40A72"/>
    <w:rsid w:val="00C421DF"/>
    <w:rsid w:val="00C42666"/>
    <w:rsid w:val="00C53D19"/>
    <w:rsid w:val="00C563C9"/>
    <w:rsid w:val="00C60769"/>
    <w:rsid w:val="00C621D7"/>
    <w:rsid w:val="00C66153"/>
    <w:rsid w:val="00C70874"/>
    <w:rsid w:val="00C73466"/>
    <w:rsid w:val="00C74C59"/>
    <w:rsid w:val="00C75B72"/>
    <w:rsid w:val="00C77992"/>
    <w:rsid w:val="00C85F51"/>
    <w:rsid w:val="00C8631B"/>
    <w:rsid w:val="00C8773C"/>
    <w:rsid w:val="00C87B58"/>
    <w:rsid w:val="00C91A54"/>
    <w:rsid w:val="00C938E0"/>
    <w:rsid w:val="00C9574F"/>
    <w:rsid w:val="00C97606"/>
    <w:rsid w:val="00C979BD"/>
    <w:rsid w:val="00CA062B"/>
    <w:rsid w:val="00CA4643"/>
    <w:rsid w:val="00CA6C8C"/>
    <w:rsid w:val="00CB44DE"/>
    <w:rsid w:val="00CB4D7B"/>
    <w:rsid w:val="00CC14EE"/>
    <w:rsid w:val="00CC4F89"/>
    <w:rsid w:val="00CC5C1B"/>
    <w:rsid w:val="00CD0120"/>
    <w:rsid w:val="00CD2588"/>
    <w:rsid w:val="00CD2B40"/>
    <w:rsid w:val="00CD3420"/>
    <w:rsid w:val="00CD4E9F"/>
    <w:rsid w:val="00CE0704"/>
    <w:rsid w:val="00CE3894"/>
    <w:rsid w:val="00CE7A96"/>
    <w:rsid w:val="00CF2057"/>
    <w:rsid w:val="00D04DF5"/>
    <w:rsid w:val="00D15039"/>
    <w:rsid w:val="00D33949"/>
    <w:rsid w:val="00D364E9"/>
    <w:rsid w:val="00D4587A"/>
    <w:rsid w:val="00D45FB7"/>
    <w:rsid w:val="00D461A5"/>
    <w:rsid w:val="00D46C9B"/>
    <w:rsid w:val="00D47174"/>
    <w:rsid w:val="00D505C1"/>
    <w:rsid w:val="00D51319"/>
    <w:rsid w:val="00D51329"/>
    <w:rsid w:val="00D51571"/>
    <w:rsid w:val="00D51CD6"/>
    <w:rsid w:val="00D52234"/>
    <w:rsid w:val="00D52F1A"/>
    <w:rsid w:val="00D53301"/>
    <w:rsid w:val="00D5358C"/>
    <w:rsid w:val="00D542A8"/>
    <w:rsid w:val="00D622BA"/>
    <w:rsid w:val="00D65AEB"/>
    <w:rsid w:val="00D70ECB"/>
    <w:rsid w:val="00D71F74"/>
    <w:rsid w:val="00D7480B"/>
    <w:rsid w:val="00D85443"/>
    <w:rsid w:val="00D977CE"/>
    <w:rsid w:val="00DA0F4D"/>
    <w:rsid w:val="00DA59DB"/>
    <w:rsid w:val="00DA59F4"/>
    <w:rsid w:val="00DA5DE0"/>
    <w:rsid w:val="00DA7A03"/>
    <w:rsid w:val="00DB2995"/>
    <w:rsid w:val="00DB47AC"/>
    <w:rsid w:val="00DC39F7"/>
    <w:rsid w:val="00DC4A90"/>
    <w:rsid w:val="00DC5F84"/>
    <w:rsid w:val="00DC63FC"/>
    <w:rsid w:val="00DC77B4"/>
    <w:rsid w:val="00DD05E0"/>
    <w:rsid w:val="00DD715C"/>
    <w:rsid w:val="00DD7EF1"/>
    <w:rsid w:val="00DE3DFB"/>
    <w:rsid w:val="00DF07A8"/>
    <w:rsid w:val="00DF4BFC"/>
    <w:rsid w:val="00DF713B"/>
    <w:rsid w:val="00E00C85"/>
    <w:rsid w:val="00E05DCE"/>
    <w:rsid w:val="00E066C7"/>
    <w:rsid w:val="00E06DBA"/>
    <w:rsid w:val="00E075E9"/>
    <w:rsid w:val="00E156B4"/>
    <w:rsid w:val="00E1653D"/>
    <w:rsid w:val="00E16E63"/>
    <w:rsid w:val="00E174DA"/>
    <w:rsid w:val="00E17B21"/>
    <w:rsid w:val="00E23DD0"/>
    <w:rsid w:val="00E26CCA"/>
    <w:rsid w:val="00E3125A"/>
    <w:rsid w:val="00E313C8"/>
    <w:rsid w:val="00E31FEC"/>
    <w:rsid w:val="00E32C19"/>
    <w:rsid w:val="00E3396F"/>
    <w:rsid w:val="00E33E2C"/>
    <w:rsid w:val="00E3668B"/>
    <w:rsid w:val="00E37ECA"/>
    <w:rsid w:val="00E46A9B"/>
    <w:rsid w:val="00E47E24"/>
    <w:rsid w:val="00E47F30"/>
    <w:rsid w:val="00E50265"/>
    <w:rsid w:val="00E51AC5"/>
    <w:rsid w:val="00E54EB8"/>
    <w:rsid w:val="00E55BB7"/>
    <w:rsid w:val="00E56505"/>
    <w:rsid w:val="00E56641"/>
    <w:rsid w:val="00E56D19"/>
    <w:rsid w:val="00E613C0"/>
    <w:rsid w:val="00E623C9"/>
    <w:rsid w:val="00E75EA8"/>
    <w:rsid w:val="00E7683E"/>
    <w:rsid w:val="00E81A3C"/>
    <w:rsid w:val="00E85141"/>
    <w:rsid w:val="00E85F25"/>
    <w:rsid w:val="00E92948"/>
    <w:rsid w:val="00E933D2"/>
    <w:rsid w:val="00E939D1"/>
    <w:rsid w:val="00EA5D25"/>
    <w:rsid w:val="00EA7A7C"/>
    <w:rsid w:val="00EB0370"/>
    <w:rsid w:val="00EB55B2"/>
    <w:rsid w:val="00EC06ED"/>
    <w:rsid w:val="00EC3FE7"/>
    <w:rsid w:val="00EC430D"/>
    <w:rsid w:val="00EC6579"/>
    <w:rsid w:val="00ED1829"/>
    <w:rsid w:val="00ED2D93"/>
    <w:rsid w:val="00ED385C"/>
    <w:rsid w:val="00ED7241"/>
    <w:rsid w:val="00EE2E9C"/>
    <w:rsid w:val="00EE3598"/>
    <w:rsid w:val="00EE4EFA"/>
    <w:rsid w:val="00EE6E1F"/>
    <w:rsid w:val="00EF0FA8"/>
    <w:rsid w:val="00EF3955"/>
    <w:rsid w:val="00EF5176"/>
    <w:rsid w:val="00F0024F"/>
    <w:rsid w:val="00F019C0"/>
    <w:rsid w:val="00F019D4"/>
    <w:rsid w:val="00F01C22"/>
    <w:rsid w:val="00F03F32"/>
    <w:rsid w:val="00F058E9"/>
    <w:rsid w:val="00F06756"/>
    <w:rsid w:val="00F12FC9"/>
    <w:rsid w:val="00F1606B"/>
    <w:rsid w:val="00F16F1F"/>
    <w:rsid w:val="00F22FBC"/>
    <w:rsid w:val="00F328D8"/>
    <w:rsid w:val="00F32991"/>
    <w:rsid w:val="00F32BC2"/>
    <w:rsid w:val="00F339AA"/>
    <w:rsid w:val="00F3509D"/>
    <w:rsid w:val="00F35352"/>
    <w:rsid w:val="00F369C1"/>
    <w:rsid w:val="00F42946"/>
    <w:rsid w:val="00F445BD"/>
    <w:rsid w:val="00F446F1"/>
    <w:rsid w:val="00F47AAD"/>
    <w:rsid w:val="00F47FC3"/>
    <w:rsid w:val="00F51373"/>
    <w:rsid w:val="00F525D5"/>
    <w:rsid w:val="00F54BA1"/>
    <w:rsid w:val="00F70A26"/>
    <w:rsid w:val="00F7477C"/>
    <w:rsid w:val="00F7757E"/>
    <w:rsid w:val="00F82540"/>
    <w:rsid w:val="00F8599B"/>
    <w:rsid w:val="00F859EF"/>
    <w:rsid w:val="00F92C9E"/>
    <w:rsid w:val="00FA160F"/>
    <w:rsid w:val="00FA31E7"/>
    <w:rsid w:val="00FA4355"/>
    <w:rsid w:val="00FA4C61"/>
    <w:rsid w:val="00FB1D34"/>
    <w:rsid w:val="00FB2CD9"/>
    <w:rsid w:val="00FB6864"/>
    <w:rsid w:val="00FB6BAD"/>
    <w:rsid w:val="00FC04A8"/>
    <w:rsid w:val="00FC4851"/>
    <w:rsid w:val="00FC56BF"/>
    <w:rsid w:val="00FE1E31"/>
    <w:rsid w:val="00FE2773"/>
    <w:rsid w:val="00FE3DD6"/>
    <w:rsid w:val="00FE4712"/>
    <w:rsid w:val="00FE4993"/>
    <w:rsid w:val="00FF0BD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EE356"/>
  <w15:docId w15:val="{D5ACF6EB-17CE-473D-B63A-C12D9E68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CB5"/>
    <w:pPr>
      <w:jc w:val="left"/>
    </w:pPr>
  </w:style>
  <w:style w:type="paragraph" w:styleId="1">
    <w:name w:val="heading 1"/>
    <w:basedOn w:val="a"/>
    <w:next w:val="a"/>
    <w:link w:val="10"/>
    <w:uiPriority w:val="9"/>
    <w:qFormat/>
    <w:rsid w:val="00715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5F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95BD5"/>
    <w:pPr>
      <w:keepNext/>
      <w:widowControl w:val="0"/>
      <w:tabs>
        <w:tab w:val="left" w:pos="720"/>
        <w:tab w:val="left" w:pos="1260"/>
        <w:tab w:val="left" w:pos="1800"/>
      </w:tabs>
      <w:jc w:val="both"/>
      <w:outlineLvl w:val="3"/>
    </w:pPr>
    <w:rPr>
      <w:b/>
      <w:sz w:val="20"/>
      <w:szCs w:val="20"/>
      <w:lang w:val="en-US"/>
    </w:rPr>
  </w:style>
  <w:style w:type="paragraph" w:styleId="5">
    <w:name w:val="heading 5"/>
    <w:basedOn w:val="a"/>
    <w:next w:val="a"/>
    <w:link w:val="50"/>
    <w:uiPriority w:val="9"/>
    <w:unhideWhenUsed/>
    <w:qFormat/>
    <w:rsid w:val="00BE29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15F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5BD5"/>
    <w:rPr>
      <w:rFonts w:ascii="Arial" w:eastAsia="Times New Roman" w:hAnsi="Arial" w:cs="Times New Roman"/>
      <w:b/>
      <w:sz w:val="20"/>
      <w:szCs w:val="20"/>
      <w:lang w:val="en-US"/>
    </w:rPr>
  </w:style>
  <w:style w:type="paragraph" w:styleId="a3">
    <w:name w:val="Plain Text"/>
    <w:basedOn w:val="a"/>
    <w:link w:val="a4"/>
    <w:rsid w:val="00895BD5"/>
    <w:rPr>
      <w:rFonts w:ascii="Courier New" w:hAnsi="Courier New"/>
      <w:sz w:val="20"/>
      <w:szCs w:val="20"/>
    </w:rPr>
  </w:style>
  <w:style w:type="character" w:customStyle="1" w:styleId="a4">
    <w:name w:val="Текст Знак"/>
    <w:basedOn w:val="a0"/>
    <w:link w:val="a3"/>
    <w:rsid w:val="00895BD5"/>
    <w:rPr>
      <w:rFonts w:ascii="Courier New" w:eastAsia="Times New Roman" w:hAnsi="Courier New" w:cs="Times New Roman"/>
      <w:sz w:val="20"/>
      <w:szCs w:val="20"/>
    </w:rPr>
  </w:style>
  <w:style w:type="paragraph" w:styleId="a5">
    <w:name w:val="Balloon Text"/>
    <w:basedOn w:val="a"/>
    <w:link w:val="a6"/>
    <w:uiPriority w:val="99"/>
    <w:unhideWhenUsed/>
    <w:rsid w:val="001D5EEB"/>
    <w:rPr>
      <w:rFonts w:ascii="Tahoma" w:hAnsi="Tahoma" w:cs="Tahoma"/>
      <w:sz w:val="16"/>
      <w:szCs w:val="16"/>
    </w:rPr>
  </w:style>
  <w:style w:type="character" w:customStyle="1" w:styleId="a6">
    <w:name w:val="Текст выноски Знак"/>
    <w:basedOn w:val="a0"/>
    <w:link w:val="a5"/>
    <w:uiPriority w:val="99"/>
    <w:rsid w:val="001D5EEB"/>
    <w:rPr>
      <w:rFonts w:ascii="Tahoma" w:eastAsia="Times New Roman" w:hAnsi="Tahoma" w:cs="Tahoma"/>
      <w:sz w:val="16"/>
      <w:szCs w:val="16"/>
      <w:lang w:eastAsia="ru-RU"/>
    </w:rPr>
  </w:style>
  <w:style w:type="paragraph" w:styleId="a7">
    <w:name w:val="header"/>
    <w:aliases w:val="??????? ??????????,I.L.T.,Aa?oiee eieiioeooe1,header-first,HeaderPort,ВерхКолонтитул,Even"/>
    <w:basedOn w:val="a"/>
    <w:link w:val="a8"/>
    <w:uiPriority w:val="99"/>
    <w:unhideWhenUsed/>
    <w:rsid w:val="000D4EB2"/>
    <w:pPr>
      <w:tabs>
        <w:tab w:val="center" w:pos="4677"/>
        <w:tab w:val="right" w:pos="9355"/>
      </w:tabs>
    </w:pPr>
  </w:style>
  <w:style w:type="character" w:customStyle="1" w:styleId="a8">
    <w:name w:val="Верхний колонтитул Знак"/>
    <w:aliases w:val="??????? ?????????? Знак,I.L.T. Знак,Aa?oiee eieiioeooe1 Знак,header-first Знак,HeaderPort Знак,ВерхКолонтитул Знак,Even Знак"/>
    <w:basedOn w:val="a0"/>
    <w:link w:val="a7"/>
    <w:uiPriority w:val="99"/>
    <w:rsid w:val="000D4E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4EB2"/>
    <w:pPr>
      <w:tabs>
        <w:tab w:val="center" w:pos="4677"/>
        <w:tab w:val="right" w:pos="9355"/>
      </w:tabs>
    </w:pPr>
  </w:style>
  <w:style w:type="character" w:customStyle="1" w:styleId="aa">
    <w:name w:val="Нижний колонтитул Знак"/>
    <w:basedOn w:val="a0"/>
    <w:link w:val="a9"/>
    <w:uiPriority w:val="99"/>
    <w:rsid w:val="000D4EB2"/>
    <w:rPr>
      <w:rFonts w:ascii="Times New Roman" w:eastAsia="Times New Roman" w:hAnsi="Times New Roman" w:cs="Times New Roman"/>
      <w:sz w:val="24"/>
      <w:szCs w:val="24"/>
      <w:lang w:eastAsia="ru-RU"/>
    </w:rPr>
  </w:style>
  <w:style w:type="paragraph" w:styleId="ab">
    <w:name w:val="Body Text"/>
    <w:basedOn w:val="a"/>
    <w:link w:val="ac"/>
    <w:autoRedefine/>
    <w:qFormat/>
    <w:rsid w:val="00787F5F"/>
    <w:pPr>
      <w:widowControl w:val="0"/>
      <w:spacing w:before="120" w:after="120"/>
      <w:ind w:firstLine="567"/>
      <w:contextualSpacing/>
      <w:jc w:val="both"/>
    </w:pPr>
    <w:rPr>
      <w:color w:val="4F81BD" w:themeColor="accent1"/>
      <w:sz w:val="22"/>
      <w:szCs w:val="22"/>
    </w:rPr>
  </w:style>
  <w:style w:type="character" w:customStyle="1" w:styleId="ac">
    <w:name w:val="Основной текст Знак"/>
    <w:basedOn w:val="a0"/>
    <w:link w:val="ab"/>
    <w:rsid w:val="00787F5F"/>
    <w:rPr>
      <w:color w:val="4F81BD" w:themeColor="accent1"/>
      <w:sz w:val="22"/>
      <w:szCs w:val="22"/>
    </w:rPr>
  </w:style>
  <w:style w:type="paragraph" w:styleId="ad">
    <w:name w:val="List Paragraph"/>
    <w:aliases w:val="Bullets"/>
    <w:basedOn w:val="a"/>
    <w:link w:val="ae"/>
    <w:uiPriority w:val="34"/>
    <w:qFormat/>
    <w:rsid w:val="009053A9"/>
    <w:pPr>
      <w:ind w:left="720"/>
      <w:contextualSpacing/>
    </w:pPr>
  </w:style>
  <w:style w:type="paragraph" w:customStyle="1" w:styleId="44735">
    <w:name w:val="Обычный жирный 44735"/>
    <w:basedOn w:val="a"/>
    <w:rsid w:val="00CC14EE"/>
    <w:pPr>
      <w:ind w:firstLine="284"/>
      <w:jc w:val="both"/>
    </w:pPr>
  </w:style>
  <w:style w:type="paragraph" w:styleId="af">
    <w:name w:val="Body Text Indent"/>
    <w:basedOn w:val="a"/>
    <w:link w:val="af0"/>
    <w:uiPriority w:val="99"/>
    <w:semiHidden/>
    <w:unhideWhenUsed/>
    <w:rsid w:val="008770D3"/>
    <w:pPr>
      <w:spacing w:after="120"/>
      <w:ind w:left="283"/>
    </w:pPr>
  </w:style>
  <w:style w:type="character" w:customStyle="1" w:styleId="af0">
    <w:name w:val="Основной текст с отступом Знак"/>
    <w:basedOn w:val="a0"/>
    <w:link w:val="af"/>
    <w:uiPriority w:val="99"/>
    <w:semiHidden/>
    <w:rsid w:val="008770D3"/>
    <w:rPr>
      <w:rFonts w:ascii="Times New Roman" w:eastAsia="Times New Roman" w:hAnsi="Times New Roman" w:cs="Times New Roman"/>
      <w:sz w:val="24"/>
      <w:szCs w:val="24"/>
      <w:lang w:eastAsia="ru-RU"/>
    </w:rPr>
  </w:style>
  <w:style w:type="paragraph" w:customStyle="1" w:styleId="11">
    <w:name w:val="Знак Знак1 Знак"/>
    <w:basedOn w:val="a"/>
    <w:rsid w:val="008770D3"/>
    <w:pPr>
      <w:spacing w:after="160" w:line="240" w:lineRule="exact"/>
    </w:pPr>
    <w:rPr>
      <w:rFonts w:ascii="Tahoma" w:hAnsi="Tahoma" w:cs="Tahoma"/>
      <w:sz w:val="18"/>
      <w:szCs w:val="18"/>
      <w:lang w:val="en-US"/>
    </w:rPr>
  </w:style>
  <w:style w:type="table" w:styleId="af1">
    <w:name w:val="Table Grid"/>
    <w:basedOn w:val="a1"/>
    <w:uiPriority w:val="59"/>
    <w:rsid w:val="0044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C66CC"/>
    <w:rPr>
      <w:i/>
      <w:iCs/>
    </w:rPr>
  </w:style>
  <w:style w:type="character" w:styleId="af3">
    <w:name w:val="Strong"/>
    <w:basedOn w:val="a0"/>
    <w:uiPriority w:val="22"/>
    <w:qFormat/>
    <w:rsid w:val="00913491"/>
    <w:rPr>
      <w:b/>
      <w:bCs/>
    </w:rPr>
  </w:style>
  <w:style w:type="paragraph" w:styleId="af4">
    <w:name w:val="Normal (Web)"/>
    <w:basedOn w:val="a"/>
    <w:uiPriority w:val="99"/>
    <w:semiHidden/>
    <w:unhideWhenUsed/>
    <w:rsid w:val="00E933D2"/>
    <w:pPr>
      <w:spacing w:before="100" w:beforeAutospacing="1" w:after="100" w:afterAutospacing="1"/>
    </w:pPr>
  </w:style>
  <w:style w:type="paragraph" w:styleId="31">
    <w:name w:val="Body Text Indent 3"/>
    <w:basedOn w:val="a"/>
    <w:link w:val="32"/>
    <w:uiPriority w:val="99"/>
    <w:semiHidden/>
    <w:unhideWhenUsed/>
    <w:rsid w:val="00DC39F7"/>
    <w:pPr>
      <w:spacing w:after="120"/>
      <w:ind w:left="283"/>
    </w:pPr>
    <w:rPr>
      <w:sz w:val="16"/>
      <w:szCs w:val="16"/>
    </w:rPr>
  </w:style>
  <w:style w:type="character" w:customStyle="1" w:styleId="32">
    <w:name w:val="Основной текст с отступом 3 Знак"/>
    <w:basedOn w:val="a0"/>
    <w:link w:val="31"/>
    <w:uiPriority w:val="99"/>
    <w:semiHidden/>
    <w:rsid w:val="00DC39F7"/>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BE290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715F3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15F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15F3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715F33"/>
    <w:rPr>
      <w:rFonts w:asciiTheme="majorHAnsi" w:eastAsiaTheme="majorEastAsia" w:hAnsiTheme="majorHAnsi" w:cstheme="majorBidi"/>
      <w:i/>
      <w:iCs/>
      <w:color w:val="243F60" w:themeColor="accent1" w:themeShade="7F"/>
      <w:sz w:val="24"/>
      <w:szCs w:val="24"/>
      <w:lang w:eastAsia="ru-RU"/>
    </w:rPr>
  </w:style>
  <w:style w:type="paragraph" w:customStyle="1" w:styleId="s20">
    <w:name w:val="s20 Примеры"/>
    <w:basedOn w:val="a"/>
    <w:rsid w:val="00196D92"/>
    <w:pPr>
      <w:keepNext/>
      <w:widowControl w:val="0"/>
      <w:overflowPunct w:val="0"/>
      <w:autoSpaceDE w:val="0"/>
      <w:autoSpaceDN w:val="0"/>
      <w:adjustRightInd w:val="0"/>
      <w:spacing w:before="120" w:after="120"/>
      <w:ind w:firstLine="567"/>
      <w:jc w:val="both"/>
      <w:textAlignment w:val="baseline"/>
    </w:pPr>
    <w:rPr>
      <w:i/>
      <w:iCs/>
      <w:sz w:val="20"/>
    </w:rPr>
  </w:style>
  <w:style w:type="paragraph" w:customStyle="1" w:styleId="s29-1130">
    <w:name w:val="s29 Библиография-Список + 11 пт Перед:  3 пт После:  0 пт"/>
    <w:basedOn w:val="a"/>
    <w:rsid w:val="00196D92"/>
    <w:pPr>
      <w:widowControl w:val="0"/>
      <w:numPr>
        <w:numId w:val="1"/>
      </w:numPr>
      <w:overflowPunct w:val="0"/>
      <w:autoSpaceDE w:val="0"/>
      <w:autoSpaceDN w:val="0"/>
      <w:adjustRightInd w:val="0"/>
      <w:spacing w:before="120"/>
      <w:jc w:val="both"/>
      <w:textAlignment w:val="baseline"/>
    </w:pPr>
    <w:rPr>
      <w:szCs w:val="20"/>
    </w:rPr>
  </w:style>
  <w:style w:type="paragraph" w:customStyle="1" w:styleId="s03">
    <w:name w:val="s03 Пункт"/>
    <w:basedOn w:val="s02"/>
    <w:rsid w:val="0006250C"/>
    <w:pPr>
      <w:keepLines w:val="0"/>
      <w:numPr>
        <w:ilvl w:val="2"/>
      </w:numPr>
      <w:spacing w:before="80"/>
      <w:outlineLvl w:val="2"/>
    </w:pPr>
    <w:rPr>
      <w:b w:val="0"/>
    </w:rPr>
  </w:style>
  <w:style w:type="paragraph" w:customStyle="1" w:styleId="s02">
    <w:name w:val="s02 подРАЗДЕЛ"/>
    <w:basedOn w:val="s01"/>
    <w:next w:val="s03"/>
    <w:rsid w:val="0006250C"/>
    <w:pPr>
      <w:numPr>
        <w:ilvl w:val="1"/>
      </w:numPr>
      <w:tabs>
        <w:tab w:val="left" w:pos="1134"/>
      </w:tabs>
      <w:spacing w:before="160" w:after="0"/>
      <w:outlineLvl w:val="1"/>
    </w:pPr>
    <w:rPr>
      <w:sz w:val="22"/>
    </w:rPr>
  </w:style>
  <w:style w:type="paragraph" w:customStyle="1" w:styleId="s01">
    <w:name w:val="s01 РАЗДЕЛ"/>
    <w:basedOn w:val="a"/>
    <w:next w:val="s02"/>
    <w:rsid w:val="0006250C"/>
    <w:pPr>
      <w:keepNext/>
      <w:keepLines/>
      <w:widowControl w:val="0"/>
      <w:numPr>
        <w:numId w:val="5"/>
      </w:numPr>
      <w:overflowPunct w:val="0"/>
      <w:autoSpaceDE w:val="0"/>
      <w:autoSpaceDN w:val="0"/>
      <w:adjustRightInd w:val="0"/>
      <w:spacing w:before="240" w:after="120"/>
      <w:jc w:val="both"/>
      <w:textAlignment w:val="baseline"/>
      <w:outlineLvl w:val="0"/>
    </w:pPr>
    <w:rPr>
      <w:rFonts w:eastAsia="Times New Roman"/>
      <w:b/>
      <w:bCs/>
      <w:szCs w:val="28"/>
      <w:lang w:eastAsia="ru-RU"/>
    </w:rPr>
  </w:style>
  <w:style w:type="paragraph" w:customStyle="1" w:styleId="s08">
    <w:name w:val="s08 Список а)"/>
    <w:basedOn w:val="s03"/>
    <w:rsid w:val="0006250C"/>
    <w:pPr>
      <w:numPr>
        <w:ilvl w:val="4"/>
      </w:numPr>
      <w:outlineLvl w:val="4"/>
    </w:pPr>
  </w:style>
  <w:style w:type="paragraph" w:customStyle="1" w:styleId="s04">
    <w:name w:val="s04 подПункт"/>
    <w:basedOn w:val="s03"/>
    <w:rsid w:val="0006250C"/>
    <w:pPr>
      <w:numPr>
        <w:ilvl w:val="3"/>
      </w:numPr>
      <w:tabs>
        <w:tab w:val="left" w:pos="1276"/>
      </w:tabs>
      <w:outlineLvl w:val="3"/>
    </w:pPr>
  </w:style>
  <w:style w:type="paragraph" w:customStyle="1" w:styleId="s12101">
    <w:name w:val="s12 Т  Кол1 Ном01 Жирн"/>
    <w:basedOn w:val="a"/>
    <w:next w:val="a"/>
    <w:rsid w:val="0006250C"/>
    <w:pPr>
      <w:keepNext/>
      <w:keepLines/>
      <w:numPr>
        <w:ilvl w:val="6"/>
        <w:numId w:val="5"/>
      </w:numPr>
      <w:overflowPunct w:val="0"/>
      <w:autoSpaceDE w:val="0"/>
      <w:autoSpaceDN w:val="0"/>
      <w:adjustRightInd w:val="0"/>
      <w:spacing w:before="20"/>
      <w:textAlignment w:val="baseline"/>
      <w:outlineLvl w:val="6"/>
    </w:pPr>
    <w:rPr>
      <w:rFonts w:eastAsia="Times New Roman"/>
      <w:b/>
      <w:sz w:val="20"/>
      <w:lang w:eastAsia="ru-RU"/>
    </w:rPr>
  </w:style>
  <w:style w:type="paragraph" w:customStyle="1" w:styleId="s170101">
    <w:name w:val="s17 Т Ном01.01"/>
    <w:basedOn w:val="s1601"/>
    <w:rsid w:val="0006250C"/>
    <w:pPr>
      <w:numPr>
        <w:ilvl w:val="8"/>
      </w:numPr>
    </w:pPr>
  </w:style>
  <w:style w:type="paragraph" w:customStyle="1" w:styleId="s1601">
    <w:name w:val="s16 Т Ном01. Отст"/>
    <w:basedOn w:val="s08"/>
    <w:rsid w:val="0006250C"/>
    <w:pPr>
      <w:widowControl/>
      <w:numPr>
        <w:ilvl w:val="7"/>
      </w:numPr>
      <w:spacing w:before="20"/>
      <w:outlineLvl w:val="8"/>
    </w:pPr>
    <w:rPr>
      <w:sz w:val="20"/>
    </w:rPr>
  </w:style>
  <w:style w:type="paragraph" w:customStyle="1" w:styleId="s091">
    <w:name w:val="s09 Список а1)"/>
    <w:basedOn w:val="a"/>
    <w:rsid w:val="0006250C"/>
    <w:pPr>
      <w:keepNext/>
      <w:widowControl w:val="0"/>
      <w:numPr>
        <w:ilvl w:val="5"/>
        <w:numId w:val="5"/>
      </w:numPr>
      <w:overflowPunct w:val="0"/>
      <w:autoSpaceDE w:val="0"/>
      <w:autoSpaceDN w:val="0"/>
      <w:adjustRightInd w:val="0"/>
      <w:jc w:val="both"/>
      <w:textAlignment w:val="baseline"/>
    </w:pPr>
    <w:rPr>
      <w:rFonts w:eastAsia="Times New Roman"/>
      <w:sz w:val="22"/>
      <w:lang w:eastAsia="ru-RU"/>
    </w:rPr>
  </w:style>
  <w:style w:type="paragraph" w:styleId="af5">
    <w:name w:val="Title"/>
    <w:basedOn w:val="a"/>
    <w:link w:val="af6"/>
    <w:qFormat/>
    <w:rsid w:val="00ED385C"/>
    <w:pPr>
      <w:jc w:val="center"/>
    </w:pPr>
    <w:rPr>
      <w:rFonts w:ascii="Times New Roman" w:eastAsia="Times New Roman" w:hAnsi="Times New Roman"/>
      <w:b/>
      <w:szCs w:val="20"/>
      <w:lang w:eastAsia="ru-RU"/>
    </w:rPr>
  </w:style>
  <w:style w:type="character" w:customStyle="1" w:styleId="af6">
    <w:name w:val="Заголовок Знак"/>
    <w:basedOn w:val="a0"/>
    <w:link w:val="af5"/>
    <w:rsid w:val="00ED385C"/>
    <w:rPr>
      <w:rFonts w:ascii="Times New Roman" w:eastAsia="Times New Roman" w:hAnsi="Times New Roman"/>
      <w:b/>
      <w:szCs w:val="20"/>
      <w:lang w:eastAsia="ru-RU"/>
    </w:rPr>
  </w:style>
  <w:style w:type="paragraph" w:styleId="21">
    <w:name w:val="Body Text Indent 2"/>
    <w:basedOn w:val="a"/>
    <w:link w:val="22"/>
    <w:rsid w:val="00ED385C"/>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D385C"/>
    <w:rPr>
      <w:rFonts w:ascii="Times New Roman" w:eastAsia="Times New Roman" w:hAnsi="Times New Roman"/>
      <w:sz w:val="20"/>
      <w:szCs w:val="20"/>
      <w:lang w:eastAsia="ru-RU"/>
    </w:rPr>
  </w:style>
  <w:style w:type="paragraph" w:styleId="af7">
    <w:name w:val="Block Text"/>
    <w:basedOn w:val="a"/>
    <w:rsid w:val="00ED385C"/>
    <w:pPr>
      <w:ind w:left="567" w:right="-426" w:firstLine="567"/>
    </w:pPr>
    <w:rPr>
      <w:rFonts w:ascii="Times New Roman" w:eastAsia="Times New Roman" w:hAnsi="Times New Roman"/>
      <w:sz w:val="28"/>
      <w:szCs w:val="20"/>
      <w:lang w:eastAsia="ru-RU"/>
    </w:rPr>
  </w:style>
  <w:style w:type="paragraph" w:customStyle="1" w:styleId="af8">
    <w:name w:val="Таблица шапка"/>
    <w:basedOn w:val="a"/>
    <w:rsid w:val="00D52234"/>
    <w:pPr>
      <w:keepNext/>
      <w:spacing w:before="40" w:after="40"/>
      <w:ind w:left="57" w:right="57"/>
    </w:pPr>
    <w:rPr>
      <w:rFonts w:ascii="Times New Roman" w:eastAsia="Times New Roman" w:hAnsi="Times New Roman"/>
      <w:snapToGrid w:val="0"/>
      <w:sz w:val="22"/>
      <w:szCs w:val="20"/>
      <w:lang w:eastAsia="ru-RU"/>
    </w:rPr>
  </w:style>
  <w:style w:type="paragraph" w:customStyle="1" w:styleId="af9">
    <w:name w:val="Таблица текст"/>
    <w:basedOn w:val="a"/>
    <w:rsid w:val="00D52234"/>
    <w:pPr>
      <w:spacing w:before="40" w:after="40"/>
      <w:ind w:left="57" w:right="57"/>
    </w:pPr>
    <w:rPr>
      <w:rFonts w:ascii="Times New Roman" w:eastAsia="Times New Roman" w:hAnsi="Times New Roman"/>
      <w:snapToGrid w:val="0"/>
      <w:szCs w:val="20"/>
      <w:lang w:eastAsia="ru-RU"/>
    </w:rPr>
  </w:style>
  <w:style w:type="paragraph" w:customStyle="1" w:styleId="afa">
    <w:name w:val="Подпункт"/>
    <w:basedOn w:val="a"/>
    <w:rsid w:val="00D52234"/>
    <w:pPr>
      <w:tabs>
        <w:tab w:val="num" w:pos="1134"/>
      </w:tabs>
      <w:spacing w:line="360" w:lineRule="auto"/>
      <w:ind w:left="1134" w:hanging="1134"/>
      <w:jc w:val="both"/>
    </w:pPr>
    <w:rPr>
      <w:rFonts w:ascii="Times New Roman" w:eastAsia="Times New Roman" w:hAnsi="Times New Roman"/>
      <w:snapToGrid w:val="0"/>
      <w:sz w:val="28"/>
      <w:szCs w:val="20"/>
      <w:lang w:eastAsia="ru-RU"/>
    </w:rPr>
  </w:style>
  <w:style w:type="paragraph" w:customStyle="1" w:styleId="s22">
    <w:name w:val="s22 Заголовок"/>
    <w:basedOn w:val="a"/>
    <w:link w:val="s220"/>
    <w:uiPriority w:val="99"/>
    <w:rsid w:val="00FC4851"/>
    <w:pPr>
      <w:keepNext/>
      <w:keepLines/>
      <w:widowControl w:val="0"/>
      <w:overflowPunct w:val="0"/>
      <w:autoSpaceDE w:val="0"/>
      <w:autoSpaceDN w:val="0"/>
      <w:adjustRightInd w:val="0"/>
      <w:spacing w:before="360" w:after="120"/>
      <w:jc w:val="center"/>
      <w:textAlignment w:val="baseline"/>
    </w:pPr>
    <w:rPr>
      <w:rFonts w:eastAsia="Times New Roman"/>
      <w:b/>
      <w:bCs/>
      <w:szCs w:val="28"/>
      <w:lang w:eastAsia="ru-RU"/>
    </w:rPr>
  </w:style>
  <w:style w:type="paragraph" w:customStyle="1" w:styleId="s19-">
    <w:name w:val="s19 Т Список -"/>
    <w:basedOn w:val="a"/>
    <w:uiPriority w:val="99"/>
    <w:rsid w:val="00FC4851"/>
    <w:pPr>
      <w:keepNext/>
      <w:widowControl w:val="0"/>
      <w:numPr>
        <w:numId w:val="7"/>
      </w:numPr>
      <w:tabs>
        <w:tab w:val="left" w:pos="1134"/>
      </w:tabs>
      <w:overflowPunct w:val="0"/>
      <w:autoSpaceDE w:val="0"/>
      <w:autoSpaceDN w:val="0"/>
      <w:adjustRightInd w:val="0"/>
      <w:spacing w:before="20"/>
      <w:jc w:val="both"/>
      <w:textAlignment w:val="baseline"/>
      <w:outlineLvl w:val="8"/>
    </w:pPr>
    <w:rPr>
      <w:rFonts w:eastAsia="Times New Roman"/>
      <w:bCs/>
      <w:sz w:val="20"/>
      <w:szCs w:val="28"/>
      <w:lang w:eastAsia="ru-RU"/>
    </w:rPr>
  </w:style>
  <w:style w:type="character" w:customStyle="1" w:styleId="s220">
    <w:name w:val="s22 Заголовок Знак Знак"/>
    <w:basedOn w:val="a0"/>
    <w:link w:val="s22"/>
    <w:uiPriority w:val="99"/>
    <w:locked/>
    <w:rsid w:val="00FC4851"/>
    <w:rPr>
      <w:rFonts w:eastAsia="Times New Roman"/>
      <w:b/>
      <w:bCs/>
      <w:szCs w:val="28"/>
      <w:lang w:eastAsia="ru-RU"/>
    </w:rPr>
  </w:style>
  <w:style w:type="character" w:styleId="afb">
    <w:name w:val="annotation reference"/>
    <w:basedOn w:val="a0"/>
    <w:uiPriority w:val="99"/>
    <w:semiHidden/>
    <w:unhideWhenUsed/>
    <w:rsid w:val="00611D3A"/>
    <w:rPr>
      <w:sz w:val="16"/>
      <w:szCs w:val="16"/>
    </w:rPr>
  </w:style>
  <w:style w:type="paragraph" w:styleId="afc">
    <w:name w:val="annotation text"/>
    <w:basedOn w:val="a"/>
    <w:link w:val="afd"/>
    <w:uiPriority w:val="99"/>
    <w:unhideWhenUsed/>
    <w:rsid w:val="00611D3A"/>
    <w:rPr>
      <w:sz w:val="20"/>
      <w:szCs w:val="20"/>
    </w:rPr>
  </w:style>
  <w:style w:type="character" w:customStyle="1" w:styleId="afd">
    <w:name w:val="Текст примечания Знак"/>
    <w:basedOn w:val="a0"/>
    <w:link w:val="afc"/>
    <w:uiPriority w:val="99"/>
    <w:rsid w:val="00611D3A"/>
    <w:rPr>
      <w:sz w:val="20"/>
      <w:szCs w:val="20"/>
    </w:rPr>
  </w:style>
  <w:style w:type="paragraph" w:styleId="afe">
    <w:name w:val="annotation subject"/>
    <w:basedOn w:val="afc"/>
    <w:next w:val="afc"/>
    <w:link w:val="aff"/>
    <w:uiPriority w:val="99"/>
    <w:semiHidden/>
    <w:unhideWhenUsed/>
    <w:rsid w:val="00611D3A"/>
    <w:rPr>
      <w:b/>
      <w:bCs/>
    </w:rPr>
  </w:style>
  <w:style w:type="character" w:customStyle="1" w:styleId="aff">
    <w:name w:val="Тема примечания Знак"/>
    <w:basedOn w:val="afd"/>
    <w:link w:val="afe"/>
    <w:uiPriority w:val="99"/>
    <w:semiHidden/>
    <w:rsid w:val="00611D3A"/>
    <w:rPr>
      <w:b/>
      <w:bCs/>
      <w:sz w:val="20"/>
      <w:szCs w:val="20"/>
    </w:rPr>
  </w:style>
  <w:style w:type="paragraph" w:styleId="aff0">
    <w:name w:val="footnote text"/>
    <w:basedOn w:val="a"/>
    <w:link w:val="aff1"/>
    <w:uiPriority w:val="99"/>
    <w:semiHidden/>
    <w:unhideWhenUsed/>
    <w:rsid w:val="00811B91"/>
    <w:rPr>
      <w:sz w:val="20"/>
      <w:szCs w:val="20"/>
    </w:rPr>
  </w:style>
  <w:style w:type="character" w:customStyle="1" w:styleId="aff1">
    <w:name w:val="Текст сноски Знак"/>
    <w:basedOn w:val="a0"/>
    <w:link w:val="aff0"/>
    <w:uiPriority w:val="99"/>
    <w:semiHidden/>
    <w:rsid w:val="00811B91"/>
    <w:rPr>
      <w:sz w:val="20"/>
      <w:szCs w:val="20"/>
    </w:rPr>
  </w:style>
  <w:style w:type="character" w:styleId="aff2">
    <w:name w:val="footnote reference"/>
    <w:basedOn w:val="a0"/>
    <w:uiPriority w:val="99"/>
    <w:semiHidden/>
    <w:unhideWhenUsed/>
    <w:rsid w:val="00811B91"/>
    <w:rPr>
      <w:vertAlign w:val="superscript"/>
    </w:rPr>
  </w:style>
  <w:style w:type="paragraph" w:styleId="aff3">
    <w:name w:val="endnote text"/>
    <w:basedOn w:val="a"/>
    <w:link w:val="aff4"/>
    <w:uiPriority w:val="99"/>
    <w:semiHidden/>
    <w:unhideWhenUsed/>
    <w:rsid w:val="0081160C"/>
    <w:rPr>
      <w:sz w:val="20"/>
      <w:szCs w:val="20"/>
    </w:rPr>
  </w:style>
  <w:style w:type="character" w:customStyle="1" w:styleId="aff4">
    <w:name w:val="Текст концевой сноски Знак"/>
    <w:basedOn w:val="a0"/>
    <w:link w:val="aff3"/>
    <w:uiPriority w:val="99"/>
    <w:semiHidden/>
    <w:rsid w:val="0081160C"/>
    <w:rPr>
      <w:sz w:val="20"/>
      <w:szCs w:val="20"/>
    </w:rPr>
  </w:style>
  <w:style w:type="character" w:styleId="aff5">
    <w:name w:val="endnote reference"/>
    <w:basedOn w:val="a0"/>
    <w:uiPriority w:val="99"/>
    <w:semiHidden/>
    <w:unhideWhenUsed/>
    <w:rsid w:val="0081160C"/>
    <w:rPr>
      <w:vertAlign w:val="superscript"/>
    </w:rPr>
  </w:style>
  <w:style w:type="numbering" w:customStyle="1" w:styleId="12">
    <w:name w:val="Нет списка1"/>
    <w:next w:val="a2"/>
    <w:uiPriority w:val="99"/>
    <w:semiHidden/>
    <w:unhideWhenUsed/>
    <w:rsid w:val="003E1991"/>
  </w:style>
  <w:style w:type="paragraph" w:customStyle="1" w:styleId="MVL2R">
    <w:name w:val="MV L2 R"/>
    <w:basedOn w:val="a"/>
    <w:qFormat/>
    <w:rsid w:val="003E1991"/>
    <w:pPr>
      <w:keepNext/>
      <w:numPr>
        <w:ilvl w:val="1"/>
        <w:numId w:val="18"/>
      </w:numPr>
      <w:tabs>
        <w:tab w:val="left" w:pos="1309"/>
      </w:tabs>
      <w:spacing w:before="240"/>
      <w:outlineLvl w:val="0"/>
    </w:pPr>
    <w:rPr>
      <w:rFonts w:eastAsia="Times New Roman"/>
      <w:kern w:val="28"/>
      <w:sz w:val="18"/>
      <w:szCs w:val="18"/>
      <w:lang w:val="fr-FR" w:eastAsia="x-none"/>
    </w:rPr>
  </w:style>
  <w:style w:type="paragraph" w:customStyle="1" w:styleId="MVL1R">
    <w:name w:val="MV L1 R"/>
    <w:basedOn w:val="1"/>
    <w:qFormat/>
    <w:rsid w:val="003E1991"/>
    <w:pPr>
      <w:keepLines w:val="0"/>
      <w:numPr>
        <w:numId w:val="18"/>
      </w:numPr>
      <w:tabs>
        <w:tab w:val="left" w:pos="1239"/>
      </w:tabs>
      <w:spacing w:before="360"/>
    </w:pPr>
    <w:rPr>
      <w:rFonts w:ascii="Arial" w:eastAsia="Times New Roman" w:hAnsi="Arial" w:cs="Times New Roman"/>
      <w:bCs w:val="0"/>
      <w:color w:val="auto"/>
      <w:sz w:val="18"/>
      <w:szCs w:val="18"/>
      <w:lang w:val="en-GB"/>
    </w:rPr>
  </w:style>
  <w:style w:type="character" w:customStyle="1" w:styleId="ae">
    <w:name w:val="Абзац списка Знак"/>
    <w:aliases w:val="Bullets Знак"/>
    <w:link w:val="ad"/>
    <w:uiPriority w:val="34"/>
    <w:rsid w:val="003E1991"/>
  </w:style>
  <w:style w:type="paragraph" w:styleId="7">
    <w:name w:val="toc 7"/>
    <w:basedOn w:val="a"/>
    <w:next w:val="a"/>
    <w:autoRedefine/>
    <w:uiPriority w:val="39"/>
    <w:semiHidden/>
    <w:unhideWhenUsed/>
    <w:rsid w:val="003E1991"/>
    <w:pPr>
      <w:spacing w:after="100"/>
      <w:ind w:left="1200"/>
    </w:pPr>
    <w:rPr>
      <w:rFonts w:eastAsia="Times New Roman"/>
      <w:sz w:val="20"/>
      <w:szCs w:val="20"/>
      <w:lang w:val="en-GB"/>
    </w:rPr>
  </w:style>
  <w:style w:type="character" w:customStyle="1" w:styleId="13">
    <w:name w:val="Гиперссылка1"/>
    <w:basedOn w:val="a0"/>
    <w:uiPriority w:val="99"/>
    <w:unhideWhenUsed/>
    <w:rsid w:val="003E1991"/>
    <w:rPr>
      <w:color w:val="0563C1"/>
      <w:u w:val="single"/>
    </w:rPr>
  </w:style>
  <w:style w:type="character" w:customStyle="1" w:styleId="220">
    <w:name w:val="Заголовок 2 Знак2"/>
    <w:aliases w:val="OG Heading 2 Знак,Chapter Title Знак,- 1.1 Знак,Заголовок 2 Знак Знак1,Major Heading Знак,L2 Знак,ËÑÇ¢éÍ 2 Знак,RSKH2 Знак,hseHeading 2 Знак,top heading 2 Знак,ËÑÇ¢ˆmÍ 2 Знак,Se Знак,. (1.1) Знак,H2 Знак,H21 Знак,h2 Знак,ENC?eI 2 Знак"/>
    <w:basedOn w:val="a0"/>
    <w:uiPriority w:val="9"/>
    <w:rsid w:val="003E1991"/>
    <w:rPr>
      <w:rFonts w:ascii="Times" w:eastAsia="Times New Roman" w:hAnsi="Times" w:cs="Times New Roman"/>
      <w:b/>
      <w:sz w:val="28"/>
      <w:szCs w:val="20"/>
      <w:lang w:val="en-GB"/>
    </w:rPr>
  </w:style>
  <w:style w:type="table" w:customStyle="1" w:styleId="14">
    <w:name w:val="Сетка таблицы1"/>
    <w:basedOn w:val="a1"/>
    <w:next w:val="af1"/>
    <w:uiPriority w:val="59"/>
    <w:rsid w:val="003E1991"/>
    <w:pPr>
      <w:jc w:val="left"/>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sid w:val="003E1991"/>
    <w:pPr>
      <w:jc w:val="left"/>
    </w:pPr>
    <w:rPr>
      <w:rFonts w:ascii="Calibri" w:hAnsi="Calibri"/>
      <w:sz w:val="22"/>
      <w:szCs w:val="22"/>
      <w:lang w:val="en-US"/>
    </w:rPr>
  </w:style>
  <w:style w:type="character" w:styleId="aff7">
    <w:name w:val="Hyperlink"/>
    <w:basedOn w:val="a0"/>
    <w:uiPriority w:val="99"/>
    <w:semiHidden/>
    <w:unhideWhenUsed/>
    <w:rsid w:val="003E1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31">
      <w:bodyDiv w:val="1"/>
      <w:marLeft w:val="0"/>
      <w:marRight w:val="0"/>
      <w:marTop w:val="0"/>
      <w:marBottom w:val="0"/>
      <w:divBdr>
        <w:top w:val="none" w:sz="0" w:space="0" w:color="auto"/>
        <w:left w:val="none" w:sz="0" w:space="0" w:color="auto"/>
        <w:bottom w:val="none" w:sz="0" w:space="0" w:color="auto"/>
        <w:right w:val="none" w:sz="0" w:space="0" w:color="auto"/>
      </w:divBdr>
    </w:div>
    <w:div w:id="307515760">
      <w:bodyDiv w:val="1"/>
      <w:marLeft w:val="0"/>
      <w:marRight w:val="0"/>
      <w:marTop w:val="0"/>
      <w:marBottom w:val="0"/>
      <w:divBdr>
        <w:top w:val="none" w:sz="0" w:space="0" w:color="auto"/>
        <w:left w:val="none" w:sz="0" w:space="0" w:color="auto"/>
        <w:bottom w:val="none" w:sz="0" w:space="0" w:color="auto"/>
        <w:right w:val="none" w:sz="0" w:space="0" w:color="auto"/>
      </w:divBdr>
    </w:div>
    <w:div w:id="337121600">
      <w:bodyDiv w:val="1"/>
      <w:marLeft w:val="0"/>
      <w:marRight w:val="0"/>
      <w:marTop w:val="0"/>
      <w:marBottom w:val="0"/>
      <w:divBdr>
        <w:top w:val="none" w:sz="0" w:space="0" w:color="auto"/>
        <w:left w:val="none" w:sz="0" w:space="0" w:color="auto"/>
        <w:bottom w:val="none" w:sz="0" w:space="0" w:color="auto"/>
        <w:right w:val="none" w:sz="0" w:space="0" w:color="auto"/>
      </w:divBdr>
    </w:div>
    <w:div w:id="371536769">
      <w:bodyDiv w:val="1"/>
      <w:marLeft w:val="0"/>
      <w:marRight w:val="0"/>
      <w:marTop w:val="0"/>
      <w:marBottom w:val="0"/>
      <w:divBdr>
        <w:top w:val="none" w:sz="0" w:space="0" w:color="auto"/>
        <w:left w:val="none" w:sz="0" w:space="0" w:color="auto"/>
        <w:bottom w:val="none" w:sz="0" w:space="0" w:color="auto"/>
        <w:right w:val="none" w:sz="0" w:space="0" w:color="auto"/>
      </w:divBdr>
    </w:div>
    <w:div w:id="515997338">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980504010">
      <w:bodyDiv w:val="1"/>
      <w:marLeft w:val="0"/>
      <w:marRight w:val="0"/>
      <w:marTop w:val="0"/>
      <w:marBottom w:val="0"/>
      <w:divBdr>
        <w:top w:val="none" w:sz="0" w:space="0" w:color="auto"/>
        <w:left w:val="none" w:sz="0" w:space="0" w:color="auto"/>
        <w:bottom w:val="none" w:sz="0" w:space="0" w:color="auto"/>
        <w:right w:val="none" w:sz="0" w:space="0" w:color="auto"/>
      </w:divBdr>
    </w:div>
    <w:div w:id="991058407">
      <w:bodyDiv w:val="1"/>
      <w:marLeft w:val="0"/>
      <w:marRight w:val="0"/>
      <w:marTop w:val="0"/>
      <w:marBottom w:val="0"/>
      <w:divBdr>
        <w:top w:val="none" w:sz="0" w:space="0" w:color="auto"/>
        <w:left w:val="none" w:sz="0" w:space="0" w:color="auto"/>
        <w:bottom w:val="none" w:sz="0" w:space="0" w:color="auto"/>
        <w:right w:val="none" w:sz="0" w:space="0" w:color="auto"/>
      </w:divBdr>
    </w:div>
    <w:div w:id="1124618985">
      <w:bodyDiv w:val="1"/>
      <w:marLeft w:val="0"/>
      <w:marRight w:val="0"/>
      <w:marTop w:val="0"/>
      <w:marBottom w:val="0"/>
      <w:divBdr>
        <w:top w:val="none" w:sz="0" w:space="0" w:color="auto"/>
        <w:left w:val="none" w:sz="0" w:space="0" w:color="auto"/>
        <w:bottom w:val="none" w:sz="0" w:space="0" w:color="auto"/>
        <w:right w:val="none" w:sz="0" w:space="0" w:color="auto"/>
      </w:divBdr>
    </w:div>
    <w:div w:id="1488323076">
      <w:bodyDiv w:val="1"/>
      <w:marLeft w:val="0"/>
      <w:marRight w:val="0"/>
      <w:marTop w:val="0"/>
      <w:marBottom w:val="0"/>
      <w:divBdr>
        <w:top w:val="none" w:sz="0" w:space="0" w:color="auto"/>
        <w:left w:val="none" w:sz="0" w:space="0" w:color="auto"/>
        <w:bottom w:val="none" w:sz="0" w:space="0" w:color="auto"/>
        <w:right w:val="none" w:sz="0" w:space="0" w:color="auto"/>
      </w:divBdr>
    </w:div>
    <w:div w:id="1607731245">
      <w:bodyDiv w:val="1"/>
      <w:marLeft w:val="0"/>
      <w:marRight w:val="0"/>
      <w:marTop w:val="0"/>
      <w:marBottom w:val="0"/>
      <w:divBdr>
        <w:top w:val="none" w:sz="0" w:space="0" w:color="auto"/>
        <w:left w:val="none" w:sz="0" w:space="0" w:color="auto"/>
        <w:bottom w:val="none" w:sz="0" w:space="0" w:color="auto"/>
        <w:right w:val="none" w:sz="0" w:space="0" w:color="auto"/>
      </w:divBdr>
    </w:div>
    <w:div w:id="1727295278">
      <w:bodyDiv w:val="1"/>
      <w:marLeft w:val="0"/>
      <w:marRight w:val="0"/>
      <w:marTop w:val="0"/>
      <w:marBottom w:val="0"/>
      <w:divBdr>
        <w:top w:val="none" w:sz="0" w:space="0" w:color="auto"/>
        <w:left w:val="none" w:sz="0" w:space="0" w:color="auto"/>
        <w:bottom w:val="none" w:sz="0" w:space="0" w:color="auto"/>
        <w:right w:val="none" w:sz="0" w:space="0" w:color="auto"/>
      </w:divBdr>
    </w:div>
    <w:div w:id="1828671026">
      <w:bodyDiv w:val="1"/>
      <w:marLeft w:val="0"/>
      <w:marRight w:val="0"/>
      <w:marTop w:val="0"/>
      <w:marBottom w:val="0"/>
      <w:divBdr>
        <w:top w:val="none" w:sz="0" w:space="0" w:color="auto"/>
        <w:left w:val="none" w:sz="0" w:space="0" w:color="auto"/>
        <w:bottom w:val="none" w:sz="0" w:space="0" w:color="auto"/>
        <w:right w:val="none" w:sz="0" w:space="0" w:color="auto"/>
      </w:divBdr>
    </w:div>
    <w:div w:id="1906836121">
      <w:bodyDiv w:val="1"/>
      <w:marLeft w:val="0"/>
      <w:marRight w:val="0"/>
      <w:marTop w:val="0"/>
      <w:marBottom w:val="0"/>
      <w:divBdr>
        <w:top w:val="none" w:sz="0" w:space="0" w:color="auto"/>
        <w:left w:val="none" w:sz="0" w:space="0" w:color="auto"/>
        <w:bottom w:val="none" w:sz="0" w:space="0" w:color="auto"/>
        <w:right w:val="none" w:sz="0" w:space="0" w:color="auto"/>
      </w:divBdr>
    </w:div>
    <w:div w:id="2116712471">
      <w:bodyDiv w:val="1"/>
      <w:marLeft w:val="0"/>
      <w:marRight w:val="0"/>
      <w:marTop w:val="0"/>
      <w:marBottom w:val="0"/>
      <w:divBdr>
        <w:top w:val="none" w:sz="0" w:space="0" w:color="auto"/>
        <w:left w:val="none" w:sz="0" w:space="0" w:color="auto"/>
        <w:bottom w:val="none" w:sz="0" w:space="0" w:color="auto"/>
        <w:right w:val="none" w:sz="0" w:space="0" w:color="auto"/>
      </w:divBdr>
      <w:divsChild>
        <w:div w:id="1399134800">
          <w:marLeft w:val="0"/>
          <w:marRight w:val="0"/>
          <w:marTop w:val="0"/>
          <w:marBottom w:val="0"/>
          <w:divBdr>
            <w:top w:val="none" w:sz="0" w:space="0" w:color="auto"/>
            <w:left w:val="none" w:sz="0" w:space="0" w:color="auto"/>
            <w:bottom w:val="none" w:sz="0" w:space="0" w:color="auto"/>
            <w:right w:val="none" w:sz="0" w:space="0" w:color="auto"/>
          </w:divBdr>
          <w:divsChild>
            <w:div w:id="2058577966">
              <w:marLeft w:val="0"/>
              <w:marRight w:val="0"/>
              <w:marTop w:val="0"/>
              <w:marBottom w:val="0"/>
              <w:divBdr>
                <w:top w:val="none" w:sz="0" w:space="0" w:color="auto"/>
                <w:left w:val="none" w:sz="0" w:space="0" w:color="auto"/>
                <w:bottom w:val="single" w:sz="36" w:space="0" w:color="C7C2A4"/>
                <w:right w:val="none" w:sz="0" w:space="0" w:color="auto"/>
              </w:divBdr>
              <w:divsChild>
                <w:div w:id="1584491020">
                  <w:marLeft w:val="0"/>
                  <w:marRight w:val="0"/>
                  <w:marTop w:val="0"/>
                  <w:marBottom w:val="0"/>
                  <w:divBdr>
                    <w:top w:val="none" w:sz="0" w:space="0" w:color="auto"/>
                    <w:left w:val="none" w:sz="0" w:space="0" w:color="auto"/>
                    <w:bottom w:val="none" w:sz="0" w:space="0" w:color="auto"/>
                    <w:right w:val="none" w:sz="0" w:space="0" w:color="auto"/>
                  </w:divBdr>
                  <w:divsChild>
                    <w:div w:id="2140032465">
                      <w:marLeft w:val="0"/>
                      <w:marRight w:val="0"/>
                      <w:marTop w:val="0"/>
                      <w:marBottom w:val="0"/>
                      <w:divBdr>
                        <w:top w:val="none" w:sz="0" w:space="0" w:color="auto"/>
                        <w:left w:val="none" w:sz="0" w:space="0" w:color="auto"/>
                        <w:bottom w:val="none" w:sz="0" w:space="0" w:color="auto"/>
                        <w:right w:val="none" w:sz="0" w:space="0" w:color="auto"/>
                      </w:divBdr>
                      <w:divsChild>
                        <w:div w:id="1469975379">
                          <w:marLeft w:val="0"/>
                          <w:marRight w:val="0"/>
                          <w:marTop w:val="0"/>
                          <w:marBottom w:val="0"/>
                          <w:divBdr>
                            <w:top w:val="none" w:sz="0" w:space="0" w:color="auto"/>
                            <w:left w:val="none" w:sz="0" w:space="0" w:color="auto"/>
                            <w:bottom w:val="none" w:sz="0" w:space="0" w:color="auto"/>
                            <w:right w:val="none" w:sz="0" w:space="0" w:color="auto"/>
                          </w:divBdr>
                          <w:divsChild>
                            <w:div w:id="484787801">
                              <w:marLeft w:val="0"/>
                              <w:marRight w:val="0"/>
                              <w:marTop w:val="0"/>
                              <w:marBottom w:val="0"/>
                              <w:divBdr>
                                <w:top w:val="none" w:sz="0" w:space="0" w:color="auto"/>
                                <w:left w:val="none" w:sz="0" w:space="0" w:color="auto"/>
                                <w:bottom w:val="none" w:sz="0" w:space="0" w:color="auto"/>
                                <w:right w:val="none" w:sz="0" w:space="0" w:color="auto"/>
                              </w:divBdr>
                              <w:divsChild>
                                <w:div w:id="1295670376">
                                  <w:marLeft w:val="0"/>
                                  <w:marRight w:val="0"/>
                                  <w:marTop w:val="0"/>
                                  <w:marBottom w:val="0"/>
                                  <w:divBdr>
                                    <w:top w:val="none" w:sz="0" w:space="0" w:color="auto"/>
                                    <w:left w:val="none" w:sz="0" w:space="0" w:color="auto"/>
                                    <w:bottom w:val="none" w:sz="0" w:space="0" w:color="auto"/>
                                    <w:right w:val="none" w:sz="0" w:space="0" w:color="auto"/>
                                  </w:divBdr>
                                  <w:divsChild>
                                    <w:div w:id="801113187">
                                      <w:marLeft w:val="0"/>
                                      <w:marRight w:val="0"/>
                                      <w:marTop w:val="0"/>
                                      <w:marBottom w:val="0"/>
                                      <w:divBdr>
                                        <w:top w:val="none" w:sz="0" w:space="0" w:color="auto"/>
                                        <w:left w:val="none" w:sz="0" w:space="0" w:color="auto"/>
                                        <w:bottom w:val="none" w:sz="0" w:space="0" w:color="auto"/>
                                        <w:right w:val="none" w:sz="0" w:space="0" w:color="auto"/>
                                      </w:divBdr>
                                      <w:divsChild>
                                        <w:div w:id="1213230699">
                                          <w:marLeft w:val="0"/>
                                          <w:marRight w:val="0"/>
                                          <w:marTop w:val="0"/>
                                          <w:marBottom w:val="0"/>
                                          <w:divBdr>
                                            <w:top w:val="none" w:sz="0" w:space="0" w:color="auto"/>
                                            <w:left w:val="none" w:sz="0" w:space="0" w:color="auto"/>
                                            <w:bottom w:val="none" w:sz="0" w:space="0" w:color="auto"/>
                                            <w:right w:val="none" w:sz="0" w:space="0" w:color="auto"/>
                                          </w:divBdr>
                                          <w:divsChild>
                                            <w:div w:id="1479610841">
                                              <w:marLeft w:val="0"/>
                                              <w:marRight w:val="0"/>
                                              <w:marTop w:val="0"/>
                                              <w:marBottom w:val="0"/>
                                              <w:divBdr>
                                                <w:top w:val="none" w:sz="0" w:space="0" w:color="auto"/>
                                                <w:left w:val="none" w:sz="0" w:space="0" w:color="auto"/>
                                                <w:bottom w:val="none" w:sz="0" w:space="0" w:color="auto"/>
                                                <w:right w:val="none" w:sz="0" w:space="0" w:color="auto"/>
                                              </w:divBdr>
                                              <w:divsChild>
                                                <w:div w:id="818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AD05-6102-4AD0-B998-B2E9465E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11902</Words>
  <Characters>67847</Characters>
  <Application>Microsoft Office Word</Application>
  <DocSecurity>4</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Gazprom-neft</Company>
  <LinksUpToDate>false</LinksUpToDate>
  <CharactersWithSpaces>79590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klukinaf</dc:creator>
  <cp:keywords/>
  <dc:description/>
  <cp:lastModifiedBy>Lesnitskaya, Oksana SPD-SCM</cp:lastModifiedBy>
  <cp:revision>2</cp:revision>
  <cp:lastPrinted>2013-06-14T04:57:00Z</cp:lastPrinted>
  <dcterms:created xsi:type="dcterms:W3CDTF">2023-07-28T14:10:00Z</dcterms:created>
  <dcterms:modified xsi:type="dcterms:W3CDTF">2023-07-28T14:10:00Z</dcterms:modified>
</cp:coreProperties>
</file>